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1D" w:rsidRDefault="000A0BD1">
      <w:pPr>
        <w:pStyle w:val="a5"/>
        <w:rPr>
          <w:color w:val="FF0000"/>
          <w:sz w:val="52"/>
          <w:szCs w:val="52"/>
          <w:u w:color="FF0000"/>
        </w:rPr>
      </w:pPr>
      <w:r>
        <w:rPr>
          <w:rFonts w:ascii="宋体" w:eastAsia="宋体" w:hAnsi="宋体" w:cs="宋体"/>
          <w:color w:val="FF0000"/>
          <w:sz w:val="52"/>
          <w:szCs w:val="52"/>
          <w:u w:color="FF0000"/>
          <w:lang w:val="zh-TW" w:eastAsia="zh-TW"/>
        </w:rPr>
        <w:t>如何正确拨打</w:t>
      </w:r>
      <w:r>
        <w:rPr>
          <w:color w:val="FF0000"/>
          <w:sz w:val="52"/>
          <w:szCs w:val="52"/>
          <w:u w:color="FF0000"/>
        </w:rPr>
        <w:t>“120”</w:t>
      </w:r>
    </w:p>
    <w:p w:rsidR="00055A1D" w:rsidRDefault="00055A1D"/>
    <w:p w:rsidR="00055A1D" w:rsidRDefault="00055A1D"/>
    <w:p w:rsidR="00055A1D" w:rsidRDefault="000A0BD1">
      <w:r>
        <w:rPr>
          <w:noProof/>
        </w:rPr>
        <w:drawing>
          <wp:inline distT="0" distB="0" distL="0" distR="0">
            <wp:extent cx="4991100" cy="2809875"/>
            <wp:effectExtent l="0" t="0" r="0" b="0"/>
            <wp:docPr id="1073741825" name="officeArt object" descr="微信图片_201909061035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微信图片_20190906103520.jpg" descr="微信图片_20190906103520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809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55A1D" w:rsidRDefault="00055A1D"/>
    <w:p w:rsidR="00055A1D" w:rsidRDefault="000A0BD1">
      <w:pPr>
        <w:pStyle w:val="a6"/>
        <w:numPr>
          <w:ilvl w:val="0"/>
          <w:numId w:val="2"/>
        </w:numPr>
        <w:jc w:val="left"/>
        <w:rPr>
          <w:color w:val="17365D"/>
          <w:lang w:val="zh-TW" w:eastAsia="zh-TW"/>
        </w:rPr>
      </w:pPr>
      <w:r>
        <w:rPr>
          <w:rFonts w:ascii="宋体" w:eastAsia="宋体" w:hAnsi="宋体" w:cs="宋体"/>
          <w:color w:val="17365D"/>
          <w:u w:color="17365D"/>
          <w:lang w:val="zh-TW" w:eastAsia="zh-TW"/>
        </w:rPr>
        <w:t>什么情况拨打</w:t>
      </w:r>
    </w:p>
    <w:p w:rsidR="00055A1D" w:rsidRDefault="00055A1D"/>
    <w:p w:rsidR="00055A1D" w:rsidRDefault="000A0BD1">
      <w:r>
        <w:rPr>
          <w:noProof/>
        </w:rPr>
        <w:drawing>
          <wp:inline distT="0" distB="0" distL="0" distR="0">
            <wp:extent cx="4991100" cy="3667125"/>
            <wp:effectExtent l="0" t="0" r="0" b="0"/>
            <wp:docPr id="1073741826" name="officeArt object" descr="微信图片_201909061037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微信图片_20190906103750.jpg" descr="微信图片_20190906103750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667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55A1D" w:rsidRDefault="00055A1D"/>
    <w:p w:rsidR="00055A1D" w:rsidRDefault="00055A1D"/>
    <w:p w:rsidR="00055A1D" w:rsidRDefault="00055A1D"/>
    <w:p w:rsidR="00055A1D" w:rsidRDefault="000A0BD1">
      <w:pPr>
        <w:rPr>
          <w:sz w:val="28"/>
          <w:szCs w:val="28"/>
        </w:rPr>
      </w:pPr>
      <w:r>
        <w:rPr>
          <w:sz w:val="28"/>
          <w:szCs w:val="28"/>
          <w:lang w:val="zh-TW" w:eastAsia="zh-TW"/>
        </w:rPr>
        <w:lastRenderedPageBreak/>
        <w:t>当您身边人或自己遇到以下紧急情况时，请立即拨打</w:t>
      </w:r>
      <w:r>
        <w:rPr>
          <w:sz w:val="28"/>
          <w:szCs w:val="28"/>
        </w:rPr>
        <w:t>120</w:t>
      </w:r>
      <w:r>
        <w:rPr>
          <w:sz w:val="28"/>
          <w:szCs w:val="28"/>
          <w:lang w:val="zh-TW" w:eastAsia="zh-TW"/>
        </w:rPr>
        <w:t>，寻求救治：</w:t>
      </w:r>
    </w:p>
    <w:p w:rsidR="00055A1D" w:rsidRPr="002D67F1" w:rsidRDefault="000A0BD1">
      <w:pPr>
        <w:rPr>
          <w:rFonts w:eastAsiaTheme="minorEastAsia" w:hint="eastAsia"/>
          <w:sz w:val="28"/>
          <w:szCs w:val="28"/>
        </w:rPr>
      </w:pPr>
      <w:r>
        <w:rPr>
          <w:sz w:val="28"/>
          <w:szCs w:val="28"/>
        </w:rPr>
        <w:t>⑴</w:t>
      </w:r>
      <w:r>
        <w:rPr>
          <w:sz w:val="28"/>
          <w:szCs w:val="28"/>
          <w:lang w:val="zh-TW" w:eastAsia="zh-TW"/>
        </w:rPr>
        <w:t>危及生命的疾病、创伤、中毒急需抢救</w:t>
      </w:r>
      <w:r w:rsidR="002D67F1">
        <w:rPr>
          <w:rFonts w:eastAsiaTheme="minorEastAsia" w:hint="eastAsia"/>
          <w:sz w:val="28"/>
          <w:szCs w:val="28"/>
          <w:lang w:val="zh-TW"/>
        </w:rPr>
        <w:t>时。</w:t>
      </w:r>
    </w:p>
    <w:p w:rsidR="00055A1D" w:rsidRDefault="000A0BD1">
      <w:pPr>
        <w:rPr>
          <w:sz w:val="28"/>
          <w:szCs w:val="28"/>
        </w:rPr>
      </w:pPr>
      <w:r>
        <w:rPr>
          <w:sz w:val="28"/>
          <w:szCs w:val="28"/>
        </w:rPr>
        <w:t>⑵</w:t>
      </w:r>
      <w:r>
        <w:rPr>
          <w:sz w:val="28"/>
          <w:szCs w:val="28"/>
          <w:lang w:val="zh-TW" w:eastAsia="zh-TW"/>
        </w:rPr>
        <w:t>在送往医院途中，有病情加重或威胁到患者的生命</w:t>
      </w:r>
      <w:r w:rsidR="002D67F1">
        <w:rPr>
          <w:rFonts w:eastAsiaTheme="minorEastAsia" w:hint="eastAsia"/>
          <w:sz w:val="28"/>
          <w:szCs w:val="28"/>
          <w:lang w:val="zh-TW"/>
        </w:rPr>
        <w:t>时。</w:t>
      </w:r>
    </w:p>
    <w:p w:rsidR="00055A1D" w:rsidRDefault="000A0BD1">
      <w:pPr>
        <w:rPr>
          <w:sz w:val="28"/>
          <w:szCs w:val="28"/>
        </w:rPr>
      </w:pPr>
      <w:r>
        <w:rPr>
          <w:sz w:val="28"/>
          <w:szCs w:val="28"/>
        </w:rPr>
        <w:t>⑶</w:t>
      </w:r>
      <w:r>
        <w:rPr>
          <w:sz w:val="28"/>
          <w:szCs w:val="28"/>
          <w:lang w:val="zh-TW" w:eastAsia="zh-TW"/>
        </w:rPr>
        <w:t>需要急救人员的专业技能或者专业设备</w:t>
      </w:r>
      <w:r w:rsidR="002D67F1">
        <w:rPr>
          <w:rFonts w:eastAsiaTheme="minorEastAsia" w:hint="eastAsia"/>
          <w:sz w:val="28"/>
          <w:szCs w:val="28"/>
          <w:lang w:val="zh-TW"/>
        </w:rPr>
        <w:t>时。</w:t>
      </w:r>
    </w:p>
    <w:p w:rsidR="00055A1D" w:rsidRDefault="000A0BD1">
      <w:pPr>
        <w:rPr>
          <w:sz w:val="28"/>
          <w:szCs w:val="28"/>
        </w:rPr>
      </w:pPr>
      <w:r>
        <w:rPr>
          <w:sz w:val="28"/>
          <w:szCs w:val="28"/>
        </w:rPr>
        <w:t>⑷</w:t>
      </w:r>
      <w:r>
        <w:rPr>
          <w:sz w:val="28"/>
          <w:szCs w:val="28"/>
          <w:lang w:val="zh-TW" w:eastAsia="zh-TW"/>
        </w:rPr>
        <w:t>怀疑肢体骨折、脊柱损伤不适宜搬动</w:t>
      </w:r>
      <w:r w:rsidR="002D67F1">
        <w:rPr>
          <w:rFonts w:eastAsiaTheme="minorEastAsia" w:hint="eastAsia"/>
          <w:sz w:val="28"/>
          <w:szCs w:val="28"/>
          <w:lang w:val="zh-TW"/>
        </w:rPr>
        <w:t>时。</w:t>
      </w:r>
    </w:p>
    <w:p w:rsidR="00055A1D" w:rsidRDefault="000A0BD1">
      <w:pPr>
        <w:rPr>
          <w:sz w:val="28"/>
          <w:szCs w:val="28"/>
        </w:rPr>
      </w:pPr>
      <w:r>
        <w:rPr>
          <w:sz w:val="28"/>
          <w:szCs w:val="28"/>
        </w:rPr>
        <w:t>⑸</w:t>
      </w:r>
      <w:r>
        <w:rPr>
          <w:sz w:val="28"/>
          <w:szCs w:val="28"/>
          <w:lang w:val="zh-TW" w:eastAsia="zh-TW"/>
        </w:rPr>
        <w:t>临产的孕妇出现羊水破出</w:t>
      </w:r>
      <w:r w:rsidR="002D67F1">
        <w:rPr>
          <w:rFonts w:eastAsiaTheme="minorEastAsia" w:hint="eastAsia"/>
          <w:sz w:val="28"/>
          <w:szCs w:val="28"/>
          <w:lang w:val="zh-TW"/>
        </w:rPr>
        <w:t>时。</w:t>
      </w:r>
    </w:p>
    <w:p w:rsidR="00055A1D" w:rsidRPr="002D67F1" w:rsidRDefault="000A0BD1">
      <w:pPr>
        <w:rPr>
          <w:rFonts w:eastAsiaTheme="minorEastAsia" w:hint="eastAsia"/>
          <w:sz w:val="28"/>
          <w:szCs w:val="28"/>
        </w:rPr>
      </w:pPr>
      <w:r>
        <w:rPr>
          <w:sz w:val="28"/>
          <w:szCs w:val="28"/>
        </w:rPr>
        <w:t>⑹</w:t>
      </w:r>
      <w:r>
        <w:rPr>
          <w:sz w:val="28"/>
          <w:szCs w:val="28"/>
          <w:lang w:val="zh-TW" w:eastAsia="zh-TW"/>
        </w:rPr>
        <w:t>其他伤病无法自行送医</w:t>
      </w:r>
      <w:r w:rsidR="002D67F1">
        <w:rPr>
          <w:rFonts w:eastAsiaTheme="minorEastAsia" w:hint="eastAsia"/>
          <w:sz w:val="28"/>
          <w:szCs w:val="28"/>
          <w:lang w:val="zh-TW"/>
        </w:rPr>
        <w:t>时。</w:t>
      </w:r>
    </w:p>
    <w:p w:rsidR="002D67F1" w:rsidRPr="002D67F1" w:rsidRDefault="002D67F1" w:rsidP="002D67F1">
      <w:pPr>
        <w:pStyle w:val="a6"/>
        <w:numPr>
          <w:ilvl w:val="0"/>
          <w:numId w:val="9"/>
        </w:numPr>
        <w:jc w:val="left"/>
        <w:rPr>
          <w:rFonts w:hint="eastAsia"/>
          <w:color w:val="17365D"/>
          <w:lang w:val="zh-TW"/>
        </w:rPr>
      </w:pPr>
      <w:r>
        <w:rPr>
          <w:rFonts w:ascii="宋体" w:eastAsia="宋体" w:hAnsi="宋体" w:cs="宋体" w:hint="eastAsia"/>
          <w:color w:val="17365D"/>
          <w:u w:color="17365D"/>
          <w:lang w:val="zh-TW"/>
        </w:rPr>
        <w:t>如何拨打120</w:t>
      </w:r>
    </w:p>
    <w:p w:rsidR="00055A1D" w:rsidRPr="002D67F1" w:rsidRDefault="002D67F1" w:rsidP="002D67F1">
      <w:pPr>
        <w:pStyle w:val="a6"/>
        <w:jc w:val="left"/>
        <w:rPr>
          <w:rFonts w:eastAsiaTheme="minorEastAsia" w:hint="eastAsia"/>
          <w:color w:val="17365D"/>
          <w:lang w:val="zh-TW"/>
        </w:rPr>
      </w:pPr>
      <w:r>
        <w:rPr>
          <w:rFonts w:eastAsiaTheme="minorEastAsia" w:hint="eastAsia"/>
          <w:color w:val="17365D"/>
          <w:lang w:val="zh-TW"/>
        </w:rPr>
        <w:t>（</w:t>
      </w:r>
      <w:r>
        <w:rPr>
          <w:rFonts w:eastAsiaTheme="minorEastAsia" w:hint="eastAsia"/>
          <w:color w:val="17365D"/>
          <w:lang w:val="zh-TW"/>
        </w:rPr>
        <w:t>1</w:t>
      </w:r>
      <w:r>
        <w:rPr>
          <w:rFonts w:eastAsiaTheme="minorEastAsia" w:hint="eastAsia"/>
          <w:color w:val="17365D"/>
          <w:lang w:val="zh-TW"/>
        </w:rPr>
        <w:t>）</w:t>
      </w:r>
      <w:r w:rsidR="000A0BD1" w:rsidRPr="00C71396">
        <w:rPr>
          <w:rFonts w:ascii="Calibri" w:eastAsia="Calibri" w:hAnsi="Calibri" w:cs="Calibri"/>
          <w:b w:val="0"/>
          <w:bCs w:val="0"/>
          <w:kern w:val="2"/>
          <w:sz w:val="28"/>
          <w:szCs w:val="28"/>
          <w:lang w:val="zh-TW" w:eastAsia="zh-TW"/>
        </w:rPr>
        <w:t>沉着冷静</w:t>
      </w:r>
    </w:p>
    <w:p w:rsidR="00055A1D" w:rsidRDefault="000A0BD1">
      <w:pPr>
        <w:pStyle w:val="a7"/>
        <w:ind w:left="360" w:firstLine="0"/>
        <w:rPr>
          <w:sz w:val="28"/>
          <w:szCs w:val="28"/>
        </w:rPr>
      </w:pPr>
      <w:r>
        <w:rPr>
          <w:sz w:val="28"/>
          <w:szCs w:val="28"/>
          <w:lang w:val="zh-TW" w:eastAsia="zh-TW"/>
        </w:rPr>
        <w:t>当您与</w:t>
      </w:r>
      <w:r>
        <w:rPr>
          <w:sz w:val="28"/>
          <w:szCs w:val="28"/>
        </w:rPr>
        <w:t>120</w:t>
      </w:r>
      <w:r>
        <w:rPr>
          <w:sz w:val="28"/>
          <w:szCs w:val="28"/>
          <w:lang w:val="zh-TW" w:eastAsia="zh-TW"/>
        </w:rPr>
        <w:t>调度员进行交流时，稳定情绪，沉着冷静，语言简练清晰。如拨打</w:t>
      </w:r>
      <w:r>
        <w:rPr>
          <w:sz w:val="28"/>
          <w:szCs w:val="28"/>
        </w:rPr>
        <w:t>120</w:t>
      </w:r>
      <w:r>
        <w:rPr>
          <w:sz w:val="28"/>
          <w:szCs w:val="28"/>
          <w:lang w:val="zh-TW" w:eastAsia="zh-TW"/>
        </w:rPr>
        <w:t>遇到忙音时，请您不要着急挂机，耐心等待，</w:t>
      </w:r>
      <w:r>
        <w:rPr>
          <w:sz w:val="28"/>
          <w:szCs w:val="28"/>
        </w:rPr>
        <w:t>120</w:t>
      </w:r>
      <w:r>
        <w:rPr>
          <w:sz w:val="28"/>
          <w:szCs w:val="28"/>
          <w:lang w:val="zh-TW" w:eastAsia="zh-TW"/>
        </w:rPr>
        <w:t>接警系统会为您的呼入电话自动排队等候。</w:t>
      </w:r>
    </w:p>
    <w:p w:rsidR="00055A1D" w:rsidRDefault="000A0BD1">
      <w:pPr>
        <w:pStyle w:val="a7"/>
        <w:ind w:left="360" w:firstLine="0"/>
      </w:pPr>
      <w:r>
        <w:rPr>
          <w:noProof/>
        </w:rPr>
        <w:drawing>
          <wp:inline distT="0" distB="0" distL="0" distR="0">
            <wp:extent cx="5041773" cy="2678162"/>
            <wp:effectExtent l="0" t="0" r="0" b="0"/>
            <wp:docPr id="1073741827" name="officeArt object" descr="微信图片_20190906112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微信图片_20190906112017.jpg" descr="微信图片_20190906112017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773" cy="26781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55A1D" w:rsidRDefault="00055A1D">
      <w:pPr>
        <w:pStyle w:val="a7"/>
        <w:ind w:left="360" w:firstLine="0"/>
      </w:pPr>
    </w:p>
    <w:p w:rsidR="00055A1D" w:rsidRPr="002D67F1" w:rsidRDefault="002D67F1" w:rsidP="002D67F1">
      <w:pPr>
        <w:pStyle w:val="a6"/>
        <w:jc w:val="left"/>
        <w:rPr>
          <w:rFonts w:hint="eastAsia"/>
          <w:color w:val="17365D"/>
          <w:lang w:val="zh-TW"/>
        </w:rPr>
      </w:pPr>
      <w:r>
        <w:rPr>
          <w:rFonts w:ascii="宋体" w:eastAsia="宋体" w:hAnsi="宋体" w:cs="宋体" w:hint="eastAsia"/>
          <w:color w:val="17365D"/>
          <w:u w:color="17365D"/>
          <w:lang w:val="zh-TW"/>
        </w:rPr>
        <w:t>（2）</w:t>
      </w:r>
      <w:r w:rsidR="000A0BD1">
        <w:rPr>
          <w:rFonts w:ascii="宋体" w:eastAsia="宋体" w:hAnsi="宋体" w:cs="宋体"/>
          <w:color w:val="17365D"/>
          <w:u w:color="17365D"/>
          <w:lang w:val="zh-TW" w:eastAsia="zh-TW"/>
        </w:rPr>
        <w:t>告知详细病情</w:t>
      </w:r>
    </w:p>
    <w:p w:rsidR="00055A1D" w:rsidRDefault="000A0BD1">
      <w:pPr>
        <w:pStyle w:val="a7"/>
        <w:numPr>
          <w:ilvl w:val="0"/>
          <w:numId w:val="4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病人姓名</w:t>
      </w:r>
    </w:p>
    <w:p w:rsidR="00055A1D" w:rsidRDefault="000A0BD1">
      <w:pPr>
        <w:pStyle w:val="a7"/>
        <w:numPr>
          <w:ilvl w:val="0"/>
          <w:numId w:val="4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年龄</w:t>
      </w:r>
    </w:p>
    <w:p w:rsidR="00055A1D" w:rsidRDefault="000A0BD1">
      <w:pPr>
        <w:pStyle w:val="a7"/>
        <w:numPr>
          <w:ilvl w:val="0"/>
          <w:numId w:val="4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性别</w:t>
      </w:r>
    </w:p>
    <w:p w:rsidR="00055A1D" w:rsidRDefault="000A0BD1">
      <w:pPr>
        <w:pStyle w:val="a7"/>
        <w:numPr>
          <w:ilvl w:val="0"/>
          <w:numId w:val="4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症状</w:t>
      </w:r>
    </w:p>
    <w:p w:rsidR="002D67F1" w:rsidRDefault="000A0BD1" w:rsidP="002D67F1">
      <w:pPr>
        <w:pStyle w:val="a7"/>
        <w:ind w:left="360" w:firstLine="0"/>
        <w:rPr>
          <w:rFonts w:ascii="宋体" w:eastAsia="宋体" w:hAnsi="宋体" w:cs="宋体" w:hint="eastAsia"/>
          <w:color w:val="17365D"/>
          <w:u w:color="17365D"/>
          <w:lang w:val="zh-TW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41773" cy="2838201"/>
            <wp:effectExtent l="0" t="0" r="0" b="0"/>
            <wp:docPr id="1073741828" name="officeArt object" descr="微信图片_201909061119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微信图片_20190906111928.jpg" descr="微信图片_20190906111928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773" cy="28382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D67F1" w:rsidRPr="002D67F1" w:rsidRDefault="002D67F1" w:rsidP="002D67F1">
      <w:pPr>
        <w:pStyle w:val="a7"/>
        <w:ind w:left="360" w:firstLine="0"/>
        <w:rPr>
          <w:rFonts w:hint="eastAsia"/>
        </w:rPr>
      </w:pPr>
    </w:p>
    <w:p w:rsidR="00055A1D" w:rsidRPr="002D67F1" w:rsidRDefault="002D67F1" w:rsidP="002D67F1">
      <w:pPr>
        <w:pStyle w:val="a6"/>
        <w:jc w:val="left"/>
        <w:rPr>
          <w:rFonts w:ascii="宋体" w:eastAsia="宋体" w:hAnsi="宋体" w:cs="宋体" w:hint="eastAsia"/>
          <w:color w:val="17365D"/>
          <w:u w:color="17365D"/>
          <w:lang w:val="zh-TW"/>
        </w:rPr>
      </w:pPr>
      <w:r w:rsidRPr="002D67F1">
        <w:rPr>
          <w:rFonts w:ascii="宋体" w:eastAsia="宋体" w:hAnsi="宋体" w:cs="宋体" w:hint="eastAsia"/>
          <w:color w:val="17365D"/>
          <w:u w:color="17365D"/>
          <w:lang w:val="zh-TW"/>
        </w:rPr>
        <w:t>（3）</w:t>
      </w:r>
      <w:r w:rsidR="000A0BD1" w:rsidRPr="002D67F1">
        <w:rPr>
          <w:rFonts w:ascii="宋体" w:eastAsia="宋体" w:hAnsi="宋体" w:cs="宋体"/>
          <w:color w:val="17365D"/>
          <w:u w:color="17365D"/>
          <w:lang w:val="zh-TW"/>
        </w:rPr>
        <w:t>告知具体位置</w:t>
      </w:r>
    </w:p>
    <w:p w:rsidR="00055A1D" w:rsidRDefault="000A0BD1">
      <w:pPr>
        <w:pStyle w:val="a7"/>
        <w:numPr>
          <w:ilvl w:val="0"/>
          <w:numId w:val="7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给清详细地址，如</w:t>
      </w:r>
      <w:r>
        <w:rPr>
          <w:sz w:val="28"/>
          <w:szCs w:val="28"/>
        </w:rPr>
        <w:t>xx</w:t>
      </w:r>
      <w:r>
        <w:rPr>
          <w:sz w:val="28"/>
          <w:szCs w:val="28"/>
          <w:lang w:val="zh-TW" w:eastAsia="zh-TW"/>
        </w:rPr>
        <w:t>区</w:t>
      </w:r>
      <w:r>
        <w:rPr>
          <w:sz w:val="28"/>
          <w:szCs w:val="28"/>
        </w:rPr>
        <w:t>xx</w:t>
      </w:r>
      <w:r>
        <w:rPr>
          <w:sz w:val="28"/>
          <w:szCs w:val="28"/>
          <w:lang w:val="zh-TW" w:eastAsia="zh-TW"/>
        </w:rPr>
        <w:t>路</w:t>
      </w:r>
      <w:r>
        <w:rPr>
          <w:sz w:val="28"/>
          <w:szCs w:val="28"/>
        </w:rPr>
        <w:t>x</w:t>
      </w:r>
      <w:r>
        <w:rPr>
          <w:sz w:val="28"/>
          <w:szCs w:val="28"/>
          <w:lang w:val="zh-TW" w:eastAsia="zh-TW"/>
        </w:rPr>
        <w:t>号</w:t>
      </w:r>
      <w:r>
        <w:rPr>
          <w:sz w:val="28"/>
          <w:szCs w:val="28"/>
        </w:rPr>
        <w:t>x</w:t>
      </w:r>
      <w:r>
        <w:rPr>
          <w:sz w:val="28"/>
          <w:szCs w:val="28"/>
          <w:lang w:val="zh-TW" w:eastAsia="zh-TW"/>
        </w:rPr>
        <w:t>室。</w:t>
      </w:r>
    </w:p>
    <w:p w:rsidR="00055A1D" w:rsidRDefault="000A0BD1">
      <w:pPr>
        <w:pStyle w:val="a7"/>
        <w:numPr>
          <w:ilvl w:val="0"/>
          <w:numId w:val="7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或告诉接线员，现场附近显著的地标</w:t>
      </w:r>
    </w:p>
    <w:p w:rsidR="002D67F1" w:rsidRPr="002D67F1" w:rsidRDefault="000A0BD1" w:rsidP="002D67F1">
      <w:pPr>
        <w:pStyle w:val="a7"/>
        <w:numPr>
          <w:ilvl w:val="0"/>
          <w:numId w:val="7"/>
        </w:numPr>
        <w:rPr>
          <w:rFonts w:hint="eastAsia"/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留下自己和病人姓名及电话号码，以便联系。</w:t>
      </w:r>
    </w:p>
    <w:p w:rsidR="00055A1D" w:rsidRPr="002D67F1" w:rsidRDefault="002D67F1" w:rsidP="002D67F1">
      <w:pPr>
        <w:pStyle w:val="a6"/>
        <w:jc w:val="left"/>
        <w:rPr>
          <w:rFonts w:ascii="宋体" w:eastAsia="宋体" w:hAnsi="宋体" w:cs="宋体"/>
          <w:color w:val="17365D"/>
          <w:u w:color="17365D"/>
          <w:lang w:val="zh-TW"/>
        </w:rPr>
      </w:pPr>
      <w:r w:rsidRPr="002D67F1">
        <w:rPr>
          <w:rFonts w:ascii="宋体" w:eastAsia="宋体" w:hAnsi="宋体" w:cs="宋体" w:hint="eastAsia"/>
          <w:color w:val="17365D"/>
          <w:u w:color="17365D"/>
          <w:lang w:val="zh-TW"/>
        </w:rPr>
        <w:t>（4）</w:t>
      </w:r>
      <w:r w:rsidR="000A0BD1" w:rsidRPr="002D67F1">
        <w:rPr>
          <w:rFonts w:ascii="宋体" w:eastAsia="宋体" w:hAnsi="宋体" w:cs="宋体"/>
          <w:color w:val="17365D"/>
          <w:u w:color="17365D"/>
          <w:lang w:val="zh-TW"/>
        </w:rPr>
        <w:t>保持电话畅通</w:t>
      </w:r>
    </w:p>
    <w:p w:rsidR="00055A1D" w:rsidRPr="002D67F1" w:rsidRDefault="000A0BD1" w:rsidP="002D67F1">
      <w:pPr>
        <w:ind w:firstLineChars="150" w:firstLine="420"/>
        <w:rPr>
          <w:rFonts w:eastAsiaTheme="minorEastAsia" w:hint="eastAsia"/>
          <w:sz w:val="28"/>
          <w:szCs w:val="28"/>
          <w:lang w:val="zh-TW"/>
        </w:rPr>
      </w:pPr>
      <w:r w:rsidRPr="002D67F1">
        <w:rPr>
          <w:sz w:val="28"/>
          <w:szCs w:val="28"/>
          <w:lang w:val="zh-TW" w:eastAsia="zh-TW"/>
        </w:rPr>
        <w:t>在急救车出发后，救护人员还会通过电话与您联系，以进一步确定病情变化及地址。</w:t>
      </w:r>
    </w:p>
    <w:p w:rsidR="00055A1D" w:rsidRPr="002D67F1" w:rsidRDefault="002D67F1" w:rsidP="002D67F1">
      <w:pPr>
        <w:pStyle w:val="a6"/>
        <w:jc w:val="left"/>
        <w:rPr>
          <w:rFonts w:hint="eastAsia"/>
          <w:color w:val="17365D"/>
          <w:lang w:val="zh-TW"/>
        </w:rPr>
      </w:pPr>
      <w:r>
        <w:rPr>
          <w:rFonts w:ascii="宋体" w:eastAsia="宋体" w:hAnsi="宋体" w:cs="宋体" w:hint="eastAsia"/>
          <w:color w:val="17365D"/>
          <w:u w:color="17365D"/>
          <w:lang w:val="zh-TW"/>
        </w:rPr>
        <w:t>（5）</w:t>
      </w:r>
      <w:r w:rsidR="000A0BD1">
        <w:rPr>
          <w:rFonts w:ascii="宋体" w:eastAsia="宋体" w:hAnsi="宋体" w:cs="宋体"/>
          <w:color w:val="17365D"/>
          <w:u w:color="17365D"/>
          <w:lang w:val="zh-TW" w:eastAsia="zh-TW"/>
        </w:rPr>
        <w:t>随时做好准备</w:t>
      </w:r>
      <w:r>
        <w:rPr>
          <w:rFonts w:ascii="宋体" w:eastAsia="宋体" w:hAnsi="宋体" w:cs="宋体" w:hint="eastAsia"/>
          <w:color w:val="17365D"/>
          <w:u w:color="17365D"/>
          <w:lang w:val="zh-TW"/>
        </w:rPr>
        <w:t xml:space="preserve"> </w:t>
      </w:r>
    </w:p>
    <w:p w:rsidR="00055A1D" w:rsidRPr="002D67F1" w:rsidRDefault="000A0BD1" w:rsidP="002D67F1">
      <w:pPr>
        <w:ind w:firstLineChars="200" w:firstLine="560"/>
        <w:rPr>
          <w:sz w:val="28"/>
          <w:szCs w:val="28"/>
          <w:lang w:val="zh-TW" w:eastAsia="zh-TW"/>
        </w:rPr>
      </w:pPr>
      <w:r w:rsidRPr="002D67F1">
        <w:rPr>
          <w:sz w:val="28"/>
          <w:szCs w:val="28"/>
          <w:lang w:val="zh-TW" w:eastAsia="zh-TW"/>
        </w:rPr>
        <w:t>在打完电话等待救援期间，迅速整理。携带好伤病员的衣物、用品及钱财。疏通救治通道，保持畅通无阻。如果地方比较偏僻，最好到路口等候接应。</w:t>
      </w:r>
    </w:p>
    <w:p w:rsidR="00055A1D" w:rsidRDefault="000A0BD1">
      <w:pPr>
        <w:pStyle w:val="a7"/>
        <w:ind w:left="36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1250" cy="2186940"/>
            <wp:effectExtent l="19050" t="0" r="7000" b="0"/>
            <wp:docPr id="1073741829" name="officeArt object" descr="微信图片_201909061119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微信图片_20190906111954.jpg" descr="微信图片_20190906111954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773" cy="21871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55A1D" w:rsidRPr="002D67F1" w:rsidRDefault="002D67F1" w:rsidP="002D67F1">
      <w:pPr>
        <w:pStyle w:val="a6"/>
        <w:jc w:val="left"/>
        <w:rPr>
          <w:rFonts w:hint="eastAsia"/>
          <w:color w:val="17365D"/>
          <w:lang w:val="zh-TW"/>
        </w:rPr>
      </w:pPr>
      <w:r>
        <w:rPr>
          <w:rFonts w:ascii="宋体" w:eastAsia="宋体" w:hAnsi="宋体" w:cs="宋体" w:hint="eastAsia"/>
          <w:color w:val="17365D"/>
          <w:u w:color="17365D"/>
          <w:lang w:val="zh-TW"/>
        </w:rPr>
        <w:lastRenderedPageBreak/>
        <w:t>（6）</w:t>
      </w:r>
      <w:r w:rsidR="000A0BD1">
        <w:rPr>
          <w:rFonts w:ascii="宋体" w:eastAsia="宋体" w:hAnsi="宋体" w:cs="宋体"/>
          <w:color w:val="17365D"/>
          <w:u w:color="17365D"/>
          <w:lang w:val="zh-TW" w:eastAsia="zh-TW"/>
        </w:rPr>
        <w:t>切勿随意移动</w:t>
      </w:r>
    </w:p>
    <w:p w:rsidR="00055A1D" w:rsidRDefault="000A0BD1" w:rsidP="002D67F1">
      <w:pPr>
        <w:ind w:firstLineChars="200" w:firstLine="560"/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不论病人是否有外伤，只要周围的情况不会继续对病人造成伤害，都尽可能的不要随意移动病人，以免造成病人进一步损伤。</w:t>
      </w:r>
    </w:p>
    <w:p w:rsidR="00055A1D" w:rsidRDefault="000A0BD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0373" cy="3049472"/>
            <wp:effectExtent l="0" t="0" r="0" b="0"/>
            <wp:docPr id="1073741830" name="officeArt object" descr="微信图片_20190906112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微信图片_20190906112008.jpg" descr="微信图片_20190906112008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373" cy="30494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55A1D" w:rsidRDefault="00055A1D">
      <w:pPr>
        <w:rPr>
          <w:sz w:val="28"/>
          <w:szCs w:val="28"/>
        </w:rPr>
      </w:pPr>
    </w:p>
    <w:p w:rsidR="00055A1D" w:rsidRPr="002D67F1" w:rsidRDefault="002D67F1" w:rsidP="002D67F1">
      <w:pPr>
        <w:pStyle w:val="a6"/>
        <w:jc w:val="left"/>
        <w:rPr>
          <w:rFonts w:eastAsiaTheme="minorEastAsia" w:hint="eastAsia"/>
          <w:color w:val="17365D"/>
          <w:lang w:val="zh-TW" w:eastAsia="zh-TW"/>
        </w:rPr>
      </w:pPr>
      <w:r>
        <w:rPr>
          <w:rFonts w:ascii="宋体" w:eastAsia="宋体" w:hAnsi="宋体" w:cs="宋体" w:hint="eastAsia"/>
          <w:color w:val="17365D"/>
          <w:u w:color="17365D"/>
          <w:lang w:val="zh-TW"/>
        </w:rPr>
        <w:t>（7）</w:t>
      </w:r>
      <w:r w:rsidR="000A0BD1">
        <w:rPr>
          <w:rFonts w:ascii="宋体" w:eastAsia="宋体" w:hAnsi="宋体" w:cs="宋体"/>
          <w:color w:val="17365D"/>
          <w:u w:color="17365D"/>
          <w:lang w:val="zh-TW" w:eastAsia="zh-TW"/>
        </w:rPr>
        <w:t>切勿随意拨打</w:t>
      </w:r>
      <w:r w:rsidR="000A0BD1">
        <w:rPr>
          <w:color w:val="17365D"/>
          <w:u w:color="17365D"/>
        </w:rPr>
        <w:t>120</w:t>
      </w:r>
    </w:p>
    <w:p w:rsidR="00055A1D" w:rsidRDefault="000A0BD1" w:rsidP="002D67F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120</w:t>
      </w:r>
      <w:r>
        <w:rPr>
          <w:sz w:val="28"/>
          <w:szCs w:val="28"/>
          <w:lang w:val="zh-TW" w:eastAsia="zh-TW"/>
        </w:rPr>
        <w:t>急救资源是有限的，请在情急之外多一份理智，合理有限拨打</w:t>
      </w:r>
      <w:r>
        <w:rPr>
          <w:sz w:val="28"/>
          <w:szCs w:val="28"/>
        </w:rPr>
        <w:t>120</w:t>
      </w:r>
      <w:r>
        <w:rPr>
          <w:sz w:val="28"/>
          <w:szCs w:val="28"/>
          <w:lang w:val="zh-TW" w:eastAsia="zh-TW"/>
        </w:rPr>
        <w:t>，让急救资源能够真正的为需要急救的病患服务。</w:t>
      </w:r>
    </w:p>
    <w:p w:rsidR="00055A1D" w:rsidRDefault="00055A1D">
      <w:pPr>
        <w:rPr>
          <w:sz w:val="28"/>
          <w:szCs w:val="28"/>
        </w:rPr>
      </w:pPr>
    </w:p>
    <w:p w:rsidR="00055A1D" w:rsidRDefault="000A0B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667250" cy="2762250"/>
            <wp:effectExtent l="0" t="0" r="0" b="0"/>
            <wp:docPr id="1073741831" name="officeArt object" descr="微信图片_201909061137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微信图片_20190906113703.jpg" descr="微信图片_20190906113703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762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55A1D" w:rsidRDefault="000A0BD1">
      <w:pPr>
        <w:jc w:val="center"/>
        <w:rPr>
          <w:color w:val="1F497D"/>
          <w:sz w:val="32"/>
          <w:szCs w:val="32"/>
          <w:u w:color="1F497D"/>
          <w:lang w:val="zh-TW" w:eastAsia="zh-TW"/>
        </w:rPr>
      </w:pPr>
      <w:r>
        <w:rPr>
          <w:color w:val="1F497D"/>
          <w:sz w:val="32"/>
          <w:szCs w:val="32"/>
          <w:u w:color="1F497D"/>
          <w:lang w:val="zh-TW" w:eastAsia="zh-TW"/>
        </w:rPr>
        <w:t>如果您在重庆主城西区，请及时拨打</w:t>
      </w:r>
    </w:p>
    <w:p w:rsidR="00055A1D" w:rsidRDefault="00055A1D">
      <w:pPr>
        <w:jc w:val="center"/>
        <w:rPr>
          <w:color w:val="1F497D"/>
          <w:sz w:val="32"/>
          <w:szCs w:val="32"/>
          <w:u w:color="1F497D"/>
        </w:rPr>
      </w:pPr>
    </w:p>
    <w:p w:rsidR="00055A1D" w:rsidRDefault="000A0BD1">
      <w:pPr>
        <w:jc w:val="center"/>
        <w:rPr>
          <w:b/>
          <w:bCs/>
          <w:color w:val="C00000"/>
          <w:sz w:val="44"/>
          <w:szCs w:val="44"/>
          <w:u w:color="C00000"/>
        </w:rPr>
      </w:pPr>
      <w:r>
        <w:rPr>
          <w:b/>
          <w:bCs/>
          <w:color w:val="C00000"/>
          <w:sz w:val="44"/>
          <w:szCs w:val="44"/>
          <w:u w:color="C00000"/>
          <w:lang w:val="zh-TW" w:eastAsia="zh-TW"/>
        </w:rPr>
        <w:lastRenderedPageBreak/>
        <w:t>重钢总医院急救电话：</w:t>
      </w:r>
      <w:r>
        <w:rPr>
          <w:b/>
          <w:bCs/>
          <w:color w:val="C00000"/>
          <w:sz w:val="44"/>
          <w:szCs w:val="44"/>
          <w:u w:color="C00000"/>
        </w:rPr>
        <w:t>68840120</w:t>
      </w:r>
    </w:p>
    <w:p w:rsidR="00055A1D" w:rsidRDefault="00055A1D">
      <w:pPr>
        <w:jc w:val="center"/>
        <w:rPr>
          <w:b/>
          <w:bCs/>
          <w:color w:val="C00000"/>
          <w:sz w:val="44"/>
          <w:szCs w:val="44"/>
          <w:u w:color="C00000"/>
        </w:rPr>
      </w:pPr>
    </w:p>
    <w:p w:rsidR="00055A1D" w:rsidRDefault="000A0BD1">
      <w:pPr>
        <w:jc w:val="center"/>
        <w:rPr>
          <w:b/>
          <w:bCs/>
          <w:color w:val="C00000"/>
          <w:sz w:val="44"/>
          <w:szCs w:val="44"/>
          <w:u w:color="C00000"/>
        </w:rPr>
      </w:pPr>
      <w:r>
        <w:rPr>
          <w:b/>
          <w:bCs/>
          <w:color w:val="C00000"/>
          <w:sz w:val="44"/>
          <w:szCs w:val="44"/>
          <w:u w:color="C00000"/>
          <w:lang w:val="zh-CN"/>
        </w:rPr>
        <w:t xml:space="preserve"> 大渡口区胸痛中心：68840120</w:t>
      </w:r>
    </w:p>
    <w:p w:rsidR="00055A1D" w:rsidRDefault="00055A1D">
      <w:pPr>
        <w:jc w:val="center"/>
        <w:rPr>
          <w:b/>
          <w:bCs/>
          <w:color w:val="C00000"/>
          <w:sz w:val="44"/>
          <w:szCs w:val="44"/>
          <w:u w:color="C00000"/>
        </w:rPr>
      </w:pPr>
    </w:p>
    <w:p w:rsidR="00055A1D" w:rsidRDefault="000A0BD1">
      <w:pPr>
        <w:jc w:val="center"/>
        <w:rPr>
          <w:color w:val="1F497D"/>
          <w:sz w:val="32"/>
          <w:szCs w:val="32"/>
          <w:u w:color="1F497D"/>
          <w:lang w:val="zh-TW" w:eastAsia="zh-TW"/>
        </w:rPr>
      </w:pPr>
      <w:r>
        <w:rPr>
          <w:color w:val="1F497D"/>
          <w:sz w:val="32"/>
          <w:szCs w:val="32"/>
          <w:u w:color="1F497D"/>
          <w:lang w:val="zh-TW" w:eastAsia="zh-TW"/>
        </w:rPr>
        <w:t>重钢总医院将为您保驾护航</w:t>
      </w:r>
    </w:p>
    <w:p w:rsidR="00055A1D" w:rsidRDefault="00055A1D">
      <w:pPr>
        <w:jc w:val="center"/>
        <w:rPr>
          <w:b/>
          <w:bCs/>
          <w:color w:val="C00000"/>
          <w:sz w:val="28"/>
          <w:szCs w:val="28"/>
          <w:u w:color="C00000"/>
        </w:rPr>
      </w:pPr>
    </w:p>
    <w:p w:rsidR="00055A1D" w:rsidRDefault="000A0BD1">
      <w:pPr>
        <w:widowControl/>
        <w:shd w:val="clear" w:color="auto" w:fill="FAFAFA"/>
        <w:spacing w:before="100" w:after="100"/>
        <w:jc w:val="center"/>
        <w:rPr>
          <w:rFonts w:ascii="微软雅黑" w:eastAsia="微软雅黑" w:hAnsi="微软雅黑" w:cs="微软雅黑"/>
          <w:b/>
          <w:bCs/>
          <w:color w:val="002060"/>
          <w:spacing w:val="8"/>
          <w:kern w:val="0"/>
          <w:sz w:val="32"/>
          <w:szCs w:val="32"/>
          <w:u w:val="single" w:color="002060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color w:val="002060"/>
          <w:spacing w:val="8"/>
          <w:kern w:val="0"/>
          <w:sz w:val="32"/>
          <w:szCs w:val="32"/>
          <w:u w:val="single" w:color="002060"/>
          <w:lang w:val="zh-TW" w:eastAsia="zh-TW"/>
        </w:rPr>
        <w:t>重钢总医院官方微信</w:t>
      </w:r>
    </w:p>
    <w:p w:rsidR="00055A1D" w:rsidRDefault="000A0BD1">
      <w:pPr>
        <w:widowControl/>
        <w:shd w:val="clear" w:color="auto" w:fill="FAFAFA"/>
        <w:spacing w:before="100" w:after="100"/>
        <w:jc w:val="center"/>
      </w:pPr>
      <w:r>
        <w:rPr>
          <w:rFonts w:ascii="微软雅黑" w:eastAsia="微软雅黑" w:hAnsi="微软雅黑" w:cs="微软雅黑"/>
          <w:b/>
          <w:bCs/>
          <w:color w:val="FF0000"/>
          <w:spacing w:val="8"/>
          <w:kern w:val="0"/>
          <w:sz w:val="24"/>
          <w:szCs w:val="24"/>
          <w:u w:color="FF0000"/>
        </w:rPr>
        <w:t> </w:t>
      </w:r>
      <w:r>
        <w:rPr>
          <w:rFonts w:ascii="微软雅黑" w:eastAsia="微软雅黑" w:hAnsi="微软雅黑" w:cs="微软雅黑"/>
          <w:b/>
          <w:bCs/>
          <w:noProof/>
          <w:color w:val="FF0000"/>
          <w:spacing w:val="8"/>
          <w:kern w:val="0"/>
          <w:sz w:val="24"/>
          <w:szCs w:val="24"/>
          <w:u w:color="FF0000"/>
        </w:rPr>
        <w:drawing>
          <wp:inline distT="0" distB="0" distL="0" distR="0">
            <wp:extent cx="2457450" cy="2457450"/>
            <wp:effectExtent l="0" t="0" r="0" b="0"/>
            <wp:docPr id="1073741832" name="officeArt object" descr="微信图片_201909031643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微信图片_20190903164356.jpg" descr="微信图片_20190903164356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055A1D" w:rsidSect="00055A1D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C2C" w:rsidRDefault="00853C2C" w:rsidP="00055A1D">
      <w:r>
        <w:separator/>
      </w:r>
    </w:p>
  </w:endnote>
  <w:endnote w:type="continuationSeparator" w:id="0">
    <w:p w:rsidR="00853C2C" w:rsidRDefault="00853C2C" w:rsidP="0005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C2C" w:rsidRDefault="00853C2C" w:rsidP="00055A1D">
      <w:r>
        <w:separator/>
      </w:r>
    </w:p>
  </w:footnote>
  <w:footnote w:type="continuationSeparator" w:id="0">
    <w:p w:rsidR="00853C2C" w:rsidRDefault="00853C2C" w:rsidP="00055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93D"/>
    <w:multiLevelType w:val="hybridMultilevel"/>
    <w:tmpl w:val="ECF61A60"/>
    <w:styleLink w:val="3"/>
    <w:lvl w:ilvl="0" w:tplc="4224AA9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2651AC">
      <w:start w:val="1"/>
      <w:numFmt w:val="lowerLetter"/>
      <w:lvlText w:val="%2)"/>
      <w:lvlJc w:val="left"/>
      <w:pPr>
        <w:ind w:left="12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AA5BAC">
      <w:start w:val="1"/>
      <w:numFmt w:val="lowerRoman"/>
      <w:lvlText w:val="%3."/>
      <w:lvlJc w:val="left"/>
      <w:pPr>
        <w:ind w:left="1620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909292">
      <w:start w:val="1"/>
      <w:numFmt w:val="decimal"/>
      <w:lvlText w:val="%4."/>
      <w:lvlJc w:val="left"/>
      <w:pPr>
        <w:ind w:left="20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6C064">
      <w:start w:val="1"/>
      <w:numFmt w:val="lowerLetter"/>
      <w:lvlText w:val="%5)"/>
      <w:lvlJc w:val="left"/>
      <w:pPr>
        <w:ind w:left="2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42D358">
      <w:start w:val="1"/>
      <w:numFmt w:val="lowerRoman"/>
      <w:lvlText w:val="%6."/>
      <w:lvlJc w:val="left"/>
      <w:pPr>
        <w:ind w:left="2880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56C96A">
      <w:start w:val="1"/>
      <w:numFmt w:val="decimal"/>
      <w:lvlText w:val="%7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66FB10">
      <w:start w:val="1"/>
      <w:numFmt w:val="lowerLetter"/>
      <w:lvlText w:val="%8)"/>
      <w:lvlJc w:val="left"/>
      <w:pPr>
        <w:ind w:left="37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1E8C06">
      <w:start w:val="1"/>
      <w:numFmt w:val="lowerRoman"/>
      <w:lvlText w:val="%9."/>
      <w:lvlJc w:val="left"/>
      <w:pPr>
        <w:ind w:left="4140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4DF72CF"/>
    <w:multiLevelType w:val="hybridMultilevel"/>
    <w:tmpl w:val="ECF61A60"/>
    <w:numStyleLink w:val="3"/>
  </w:abstractNum>
  <w:abstractNum w:abstractNumId="2">
    <w:nsid w:val="197C6D94"/>
    <w:multiLevelType w:val="hybridMultilevel"/>
    <w:tmpl w:val="AF364B0C"/>
    <w:numStyleLink w:val="2"/>
  </w:abstractNum>
  <w:abstractNum w:abstractNumId="3">
    <w:nsid w:val="26890B51"/>
    <w:multiLevelType w:val="hybridMultilevel"/>
    <w:tmpl w:val="AF364B0C"/>
    <w:styleLink w:val="2"/>
    <w:lvl w:ilvl="0" w:tplc="6AC0CB8A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985F84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FA398E">
      <w:start w:val="1"/>
      <w:numFmt w:val="lowerRoman"/>
      <w:lvlText w:val="%3."/>
      <w:lvlJc w:val="left"/>
      <w:pPr>
        <w:ind w:left="1260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38C2C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6A4AC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CA2BB2">
      <w:start w:val="1"/>
      <w:numFmt w:val="lowerRoman"/>
      <w:lvlText w:val="%6."/>
      <w:lvlJc w:val="left"/>
      <w:pPr>
        <w:ind w:left="2520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25664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968714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58B020">
      <w:start w:val="1"/>
      <w:numFmt w:val="lowerRoman"/>
      <w:lvlText w:val="%9."/>
      <w:lvlJc w:val="left"/>
      <w:pPr>
        <w:ind w:left="3780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E59651C"/>
    <w:multiLevelType w:val="hybridMultilevel"/>
    <w:tmpl w:val="C922900E"/>
    <w:numStyleLink w:val="1"/>
  </w:abstractNum>
  <w:abstractNum w:abstractNumId="5">
    <w:nsid w:val="701805E9"/>
    <w:multiLevelType w:val="hybridMultilevel"/>
    <w:tmpl w:val="C922900E"/>
    <w:styleLink w:val="1"/>
    <w:lvl w:ilvl="0" w:tplc="D7F8C15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EF844A12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highlight w:val="none"/>
        <w:vertAlign w:val="baseline"/>
      </w:rPr>
    </w:lvl>
    <w:lvl w:ilvl="2" w:tplc="125E1FB2">
      <w:start w:val="1"/>
      <w:numFmt w:val="lowerRoman"/>
      <w:lvlText w:val="%3."/>
      <w:lvlJc w:val="left"/>
      <w:pPr>
        <w:ind w:left="1260" w:hanging="5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highlight w:val="none"/>
        <w:vertAlign w:val="baseline"/>
      </w:rPr>
    </w:lvl>
    <w:lvl w:ilvl="3" w:tplc="79F88FA0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highlight w:val="none"/>
        <w:vertAlign w:val="baseline"/>
      </w:rPr>
    </w:lvl>
    <w:lvl w:ilvl="4" w:tplc="5E5E93E2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highlight w:val="none"/>
        <w:vertAlign w:val="baseline"/>
      </w:rPr>
    </w:lvl>
    <w:lvl w:ilvl="5" w:tplc="CD6ADCAE">
      <w:start w:val="1"/>
      <w:numFmt w:val="lowerRoman"/>
      <w:lvlText w:val="%6."/>
      <w:lvlJc w:val="left"/>
      <w:pPr>
        <w:ind w:left="2520" w:hanging="5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highlight w:val="none"/>
        <w:vertAlign w:val="baseline"/>
      </w:rPr>
    </w:lvl>
    <w:lvl w:ilvl="6" w:tplc="83F84DD6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highlight w:val="none"/>
        <w:vertAlign w:val="baseline"/>
      </w:rPr>
    </w:lvl>
    <w:lvl w:ilvl="7" w:tplc="8188B736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highlight w:val="none"/>
        <w:vertAlign w:val="baseline"/>
      </w:rPr>
    </w:lvl>
    <w:lvl w:ilvl="8" w:tplc="3B7E98BE">
      <w:start w:val="1"/>
      <w:numFmt w:val="lowerRoman"/>
      <w:lvlText w:val="%9."/>
      <w:lvlJc w:val="left"/>
      <w:pPr>
        <w:ind w:left="3780" w:hanging="5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19E7DEF"/>
    <w:multiLevelType w:val="hybridMultilevel"/>
    <w:tmpl w:val="B236602A"/>
    <w:lvl w:ilvl="0" w:tplc="0740981A">
      <w:start w:val="2"/>
      <w:numFmt w:val="decimal"/>
      <w:lvlText w:val="%1、"/>
      <w:lvlJc w:val="left"/>
      <w:pPr>
        <w:ind w:left="72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4"/>
    <w:lvlOverride w:ilvl="0">
      <w:startOverride w:val="4"/>
    </w:lvlOverride>
  </w:num>
  <w:num w:numId="6">
    <w:abstractNumId w:val="0"/>
  </w:num>
  <w:num w:numId="7">
    <w:abstractNumId w:val="1"/>
  </w:num>
  <w:num w:numId="8">
    <w:abstractNumId w:val="4"/>
    <w:lvlOverride w:ilvl="0">
      <w:startOverride w:val="5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autoHyphenation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5A1D"/>
    <w:rsid w:val="00055A1D"/>
    <w:rsid w:val="000A0BD1"/>
    <w:rsid w:val="002D67F1"/>
    <w:rsid w:val="003B75D8"/>
    <w:rsid w:val="003F5F8C"/>
    <w:rsid w:val="004210BD"/>
    <w:rsid w:val="007F7E34"/>
    <w:rsid w:val="00853C2C"/>
    <w:rsid w:val="00C71396"/>
    <w:rsid w:val="00DD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5A1D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A1D"/>
    <w:rPr>
      <w:u w:val="single"/>
    </w:rPr>
  </w:style>
  <w:style w:type="table" w:customStyle="1" w:styleId="TableNormal">
    <w:name w:val="Table Normal"/>
    <w:rsid w:val="00055A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055A1D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Title"/>
    <w:next w:val="a"/>
    <w:rsid w:val="00055A1D"/>
    <w:pPr>
      <w:widowControl w:val="0"/>
      <w:spacing w:before="240" w:after="60"/>
      <w:jc w:val="center"/>
      <w:outlineLvl w:val="0"/>
    </w:pPr>
    <w:rPr>
      <w:rFonts w:ascii="Cambria" w:eastAsia="Cambria" w:hAnsi="Cambria" w:cs="Cambria"/>
      <w:b/>
      <w:bCs/>
      <w:color w:val="000000"/>
      <w:kern w:val="2"/>
      <w:sz w:val="32"/>
      <w:szCs w:val="32"/>
      <w:u w:color="000000"/>
    </w:rPr>
  </w:style>
  <w:style w:type="paragraph" w:styleId="a6">
    <w:name w:val="Subtitle"/>
    <w:next w:val="a"/>
    <w:rsid w:val="00055A1D"/>
    <w:pPr>
      <w:widowControl w:val="0"/>
      <w:spacing w:before="240" w:after="60" w:line="312" w:lineRule="auto"/>
      <w:jc w:val="center"/>
      <w:outlineLvl w:val="1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numbering" w:customStyle="1" w:styleId="1">
    <w:name w:val="已导入的样式“1”"/>
    <w:rsid w:val="00055A1D"/>
    <w:pPr>
      <w:numPr>
        <w:numId w:val="1"/>
      </w:numPr>
    </w:pPr>
  </w:style>
  <w:style w:type="paragraph" w:styleId="a7">
    <w:name w:val="List Paragraph"/>
    <w:rsid w:val="00055A1D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numbering" w:customStyle="1" w:styleId="2">
    <w:name w:val="已导入的样式“2”"/>
    <w:rsid w:val="00055A1D"/>
    <w:pPr>
      <w:numPr>
        <w:numId w:val="3"/>
      </w:numPr>
    </w:pPr>
  </w:style>
  <w:style w:type="numbering" w:customStyle="1" w:styleId="3">
    <w:name w:val="已导入的样式“3”"/>
    <w:rsid w:val="00055A1D"/>
    <w:pPr>
      <w:numPr>
        <w:numId w:val="6"/>
      </w:numPr>
    </w:pPr>
  </w:style>
  <w:style w:type="paragraph" w:styleId="a8">
    <w:name w:val="Balloon Text"/>
    <w:basedOn w:val="a"/>
    <w:link w:val="Char"/>
    <w:uiPriority w:val="99"/>
    <w:semiHidden/>
    <w:unhideWhenUsed/>
    <w:rsid w:val="007F7E34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7F7E34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9">
    <w:name w:val="header"/>
    <w:basedOn w:val="a"/>
    <w:link w:val="Char0"/>
    <w:uiPriority w:val="99"/>
    <w:semiHidden/>
    <w:unhideWhenUsed/>
    <w:rsid w:val="007F7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7F7E34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a">
    <w:name w:val="footer"/>
    <w:basedOn w:val="a"/>
    <w:link w:val="Char1"/>
    <w:uiPriority w:val="99"/>
    <w:semiHidden/>
    <w:unhideWhenUsed/>
    <w:rsid w:val="007F7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semiHidden/>
    <w:rsid w:val="007F7E34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2019-09-06T09:55:00Z</dcterms:created>
  <dcterms:modified xsi:type="dcterms:W3CDTF">2019-09-10T10:13:00Z</dcterms:modified>
</cp:coreProperties>
</file>