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4BAB" w:rsidRDefault="00C662E7" w:rsidP="00D94BAB">
      <w:pPr>
        <w:spacing w:line="520" w:lineRule="exact"/>
        <w:jc w:val="center"/>
        <w:rPr>
          <w:rFonts w:ascii="宋体" w:hAnsi="宋体"/>
          <w:b/>
          <w:sz w:val="36"/>
          <w:szCs w:val="36"/>
        </w:rPr>
      </w:pPr>
      <w:r w:rsidRPr="00D94BAB">
        <w:rPr>
          <w:rFonts w:ascii="宋体" w:hAnsi="宋体" w:hint="eastAsia"/>
          <w:b/>
          <w:sz w:val="36"/>
          <w:szCs w:val="36"/>
        </w:rPr>
        <w:t>重钢总医院</w:t>
      </w:r>
      <w:r w:rsidR="00584CEF" w:rsidRPr="00D94BAB">
        <w:rPr>
          <w:rFonts w:ascii="宋体" w:hAnsi="宋体" w:hint="eastAsia"/>
          <w:b/>
          <w:sz w:val="36"/>
          <w:szCs w:val="36"/>
        </w:rPr>
        <w:t>化粪池清掏及排水管网排堵</w:t>
      </w:r>
      <w:r w:rsidRPr="00D94BAB">
        <w:rPr>
          <w:rFonts w:ascii="宋体" w:hAnsi="宋体" w:hint="eastAsia"/>
          <w:b/>
          <w:sz w:val="36"/>
          <w:szCs w:val="36"/>
        </w:rPr>
        <w:t>年度服务</w:t>
      </w:r>
      <w:r w:rsidR="00584CEF" w:rsidRPr="00D94BAB">
        <w:rPr>
          <w:rFonts w:ascii="宋体" w:hAnsi="宋体" w:hint="eastAsia"/>
          <w:b/>
          <w:sz w:val="36"/>
          <w:szCs w:val="36"/>
        </w:rPr>
        <w:t>项目</w:t>
      </w:r>
    </w:p>
    <w:p w:rsidR="00C662E7" w:rsidRPr="00D94BAB" w:rsidRDefault="00584CEF" w:rsidP="00D94BAB">
      <w:pPr>
        <w:spacing w:line="520" w:lineRule="exact"/>
        <w:jc w:val="center"/>
        <w:rPr>
          <w:rFonts w:ascii="宋体" w:hAnsi="宋体"/>
          <w:b/>
          <w:sz w:val="36"/>
          <w:szCs w:val="36"/>
        </w:rPr>
      </w:pPr>
      <w:r w:rsidRPr="00D94BAB">
        <w:rPr>
          <w:rFonts w:ascii="宋体" w:hAnsi="宋体" w:hint="eastAsia"/>
          <w:b/>
          <w:sz w:val="36"/>
          <w:szCs w:val="36"/>
        </w:rPr>
        <w:t>竞争性比选</w:t>
      </w:r>
      <w:r w:rsidR="00C662E7" w:rsidRPr="00D94BAB">
        <w:rPr>
          <w:rFonts w:ascii="宋体" w:hAnsi="宋体" w:hint="eastAsia"/>
          <w:b/>
          <w:sz w:val="36"/>
          <w:szCs w:val="36"/>
        </w:rPr>
        <w:t>文件</w:t>
      </w:r>
    </w:p>
    <w:p w:rsidR="00EA1D22" w:rsidRPr="00D94BAB" w:rsidRDefault="00EA1D22" w:rsidP="00D94BAB">
      <w:pPr>
        <w:spacing w:line="520" w:lineRule="exact"/>
        <w:ind w:firstLineChars="200" w:firstLine="560"/>
        <w:rPr>
          <w:rFonts w:ascii="宋体" w:hAnsi="宋体"/>
          <w:sz w:val="28"/>
          <w:szCs w:val="28"/>
        </w:rPr>
      </w:pP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重钢总医院本着“公平、公开、公正”的原则，特向有诚意的单位发出重钢总医院化粪池清掏及排水管网排堵工作年度服务</w:t>
      </w:r>
      <w:r w:rsidR="001F2010">
        <w:rPr>
          <w:rFonts w:ascii="宋体" w:hAnsi="宋体" w:hint="eastAsia"/>
          <w:sz w:val="28"/>
          <w:szCs w:val="28"/>
        </w:rPr>
        <w:t>的邀请比选，</w:t>
      </w:r>
      <w:proofErr w:type="gramStart"/>
      <w:r w:rsidR="001F2010">
        <w:rPr>
          <w:rFonts w:ascii="宋体" w:hAnsi="宋体" w:hint="eastAsia"/>
          <w:sz w:val="28"/>
          <w:szCs w:val="28"/>
        </w:rPr>
        <w:t>望积极</w:t>
      </w:r>
      <w:proofErr w:type="gramEnd"/>
      <w:r w:rsidR="001F2010">
        <w:rPr>
          <w:rFonts w:ascii="宋体" w:hAnsi="宋体" w:hint="eastAsia"/>
          <w:sz w:val="28"/>
          <w:szCs w:val="28"/>
        </w:rPr>
        <w:t>参与，本次比选</w:t>
      </w:r>
      <w:r w:rsidRPr="00D94BAB">
        <w:rPr>
          <w:rFonts w:ascii="宋体" w:hAnsi="宋体" w:hint="eastAsia"/>
          <w:sz w:val="28"/>
          <w:szCs w:val="28"/>
        </w:rPr>
        <w:t>由</w:t>
      </w:r>
      <w:r w:rsidR="001F2010">
        <w:rPr>
          <w:rFonts w:ascii="宋体" w:hAnsi="宋体" w:hint="eastAsia"/>
          <w:sz w:val="28"/>
          <w:szCs w:val="28"/>
        </w:rPr>
        <w:t>重钢总</w:t>
      </w:r>
      <w:r w:rsidRPr="00D94BAB">
        <w:rPr>
          <w:rFonts w:ascii="宋体" w:hAnsi="宋体" w:hint="eastAsia"/>
          <w:sz w:val="28"/>
          <w:szCs w:val="28"/>
        </w:rPr>
        <w:t>医院自行组织。</w:t>
      </w:r>
    </w:p>
    <w:p w:rsidR="00C662E7" w:rsidRPr="00D94BAB" w:rsidRDefault="00C662E7" w:rsidP="007B33D3">
      <w:pPr>
        <w:spacing w:line="520" w:lineRule="exact"/>
        <w:ind w:firstLineChars="200" w:firstLine="562"/>
        <w:rPr>
          <w:rFonts w:ascii="宋体" w:hAnsi="宋体"/>
          <w:sz w:val="28"/>
          <w:szCs w:val="28"/>
        </w:rPr>
      </w:pPr>
      <w:r w:rsidRPr="007B33D3">
        <w:rPr>
          <w:rFonts w:ascii="宋体" w:hAnsi="宋体" w:hint="eastAsia"/>
          <w:b/>
          <w:sz w:val="28"/>
          <w:szCs w:val="28"/>
        </w:rPr>
        <w:t>一、项目名称</w:t>
      </w:r>
      <w:r w:rsidRPr="00D94BAB">
        <w:rPr>
          <w:rFonts w:ascii="宋体" w:hAnsi="宋体" w:hint="eastAsia"/>
          <w:sz w:val="28"/>
          <w:szCs w:val="28"/>
        </w:rPr>
        <w:t>：重钢总医院</w:t>
      </w:r>
      <w:r w:rsidR="00584CEF" w:rsidRPr="00D94BAB">
        <w:rPr>
          <w:rFonts w:ascii="宋体" w:hAnsi="宋体" w:hint="eastAsia"/>
          <w:sz w:val="28"/>
          <w:szCs w:val="28"/>
        </w:rPr>
        <w:t>化粪池清掏及排水管网排堵</w:t>
      </w:r>
      <w:r w:rsidRPr="00D94BAB">
        <w:rPr>
          <w:rFonts w:ascii="宋体" w:hAnsi="宋体" w:hint="eastAsia"/>
          <w:sz w:val="28"/>
          <w:szCs w:val="28"/>
        </w:rPr>
        <w:t>年度服务</w:t>
      </w:r>
    </w:p>
    <w:p w:rsidR="00C662E7" w:rsidRPr="00D94BAB" w:rsidRDefault="00C662E7" w:rsidP="007B33D3">
      <w:pPr>
        <w:spacing w:line="520" w:lineRule="exact"/>
        <w:ind w:firstLineChars="200" w:firstLine="562"/>
        <w:rPr>
          <w:rFonts w:ascii="宋体" w:hAnsi="宋体"/>
          <w:sz w:val="28"/>
          <w:szCs w:val="28"/>
        </w:rPr>
      </w:pPr>
      <w:r w:rsidRPr="007B33D3">
        <w:rPr>
          <w:rFonts w:ascii="宋体" w:hAnsi="宋体" w:hint="eastAsia"/>
          <w:b/>
          <w:sz w:val="28"/>
          <w:szCs w:val="28"/>
        </w:rPr>
        <w:t>二、比选人</w:t>
      </w:r>
      <w:r w:rsidRPr="00D94BAB">
        <w:rPr>
          <w:rFonts w:ascii="宋体" w:hAnsi="宋体" w:hint="eastAsia"/>
          <w:sz w:val="28"/>
          <w:szCs w:val="28"/>
        </w:rPr>
        <w:t>：重钢总医院</w:t>
      </w:r>
    </w:p>
    <w:p w:rsidR="00C662E7" w:rsidRPr="00D94BAB" w:rsidRDefault="007B33D3" w:rsidP="007B33D3">
      <w:pPr>
        <w:spacing w:line="520" w:lineRule="exact"/>
        <w:ind w:firstLineChars="200" w:firstLine="562"/>
        <w:rPr>
          <w:rFonts w:ascii="宋体" w:hAnsi="宋体"/>
          <w:sz w:val="28"/>
          <w:szCs w:val="28"/>
        </w:rPr>
      </w:pPr>
      <w:r>
        <w:rPr>
          <w:rFonts w:ascii="宋体" w:hAnsi="宋体" w:hint="eastAsia"/>
          <w:b/>
          <w:sz w:val="28"/>
          <w:szCs w:val="28"/>
        </w:rPr>
        <w:t>三、比选</w:t>
      </w:r>
      <w:r w:rsidR="00C662E7" w:rsidRPr="007B33D3">
        <w:rPr>
          <w:rFonts w:ascii="宋体" w:hAnsi="宋体" w:hint="eastAsia"/>
          <w:b/>
          <w:sz w:val="28"/>
          <w:szCs w:val="28"/>
        </w:rPr>
        <w:t>有关说明</w:t>
      </w:r>
    </w:p>
    <w:p w:rsidR="007B33D3" w:rsidRDefault="007B33D3" w:rsidP="007B33D3">
      <w:pPr>
        <w:spacing w:line="520" w:lineRule="exact"/>
        <w:ind w:firstLineChars="200" w:firstLine="560"/>
        <w:rPr>
          <w:rFonts w:ascii="宋体" w:hAnsi="宋体"/>
          <w:sz w:val="28"/>
          <w:szCs w:val="28"/>
        </w:rPr>
      </w:pPr>
      <w:r>
        <w:rPr>
          <w:rFonts w:ascii="宋体" w:hAnsi="宋体" w:hint="eastAsia"/>
          <w:sz w:val="28"/>
          <w:szCs w:val="28"/>
        </w:rPr>
        <w:t>（一）</w:t>
      </w:r>
      <w:r w:rsidR="00C77883">
        <w:rPr>
          <w:rFonts w:ascii="宋体" w:hAnsi="宋体" w:hint="eastAsia"/>
          <w:sz w:val="28"/>
          <w:szCs w:val="28"/>
        </w:rPr>
        <w:t>比选</w:t>
      </w:r>
      <w:r w:rsidR="00C662E7" w:rsidRPr="00D94BAB">
        <w:rPr>
          <w:rFonts w:ascii="宋体" w:hAnsi="宋体" w:hint="eastAsia"/>
          <w:sz w:val="28"/>
          <w:szCs w:val="28"/>
        </w:rPr>
        <w:t>地点：重钢总医院</w:t>
      </w:r>
      <w:proofErr w:type="gramStart"/>
      <w:r>
        <w:rPr>
          <w:rFonts w:ascii="宋体" w:hAnsi="宋体" w:hint="eastAsia"/>
          <w:sz w:val="28"/>
          <w:szCs w:val="28"/>
        </w:rPr>
        <w:t>一</w:t>
      </w:r>
      <w:proofErr w:type="gramEnd"/>
      <w:r>
        <w:rPr>
          <w:rFonts w:ascii="宋体" w:hAnsi="宋体" w:hint="eastAsia"/>
          <w:sz w:val="28"/>
          <w:szCs w:val="28"/>
        </w:rPr>
        <w:t>会议室</w:t>
      </w:r>
    </w:p>
    <w:p w:rsidR="007B33D3" w:rsidRDefault="007B33D3" w:rsidP="007B33D3">
      <w:pPr>
        <w:spacing w:line="520" w:lineRule="exact"/>
        <w:ind w:firstLineChars="200" w:firstLine="560"/>
        <w:rPr>
          <w:rFonts w:ascii="宋体" w:hAnsi="宋体"/>
          <w:sz w:val="28"/>
          <w:szCs w:val="28"/>
        </w:rPr>
      </w:pPr>
      <w:r>
        <w:rPr>
          <w:rFonts w:ascii="宋体" w:hAnsi="宋体" w:hint="eastAsia"/>
          <w:sz w:val="28"/>
          <w:szCs w:val="28"/>
        </w:rPr>
        <w:t>（二）</w:t>
      </w:r>
      <w:r w:rsidR="005B734F">
        <w:rPr>
          <w:rFonts w:ascii="宋体" w:hAnsi="宋体" w:hint="eastAsia"/>
          <w:sz w:val="28"/>
          <w:szCs w:val="28"/>
        </w:rPr>
        <w:t>比选文件获取方式：</w:t>
      </w:r>
      <w:r w:rsidR="005B734F" w:rsidRPr="00BC17B1">
        <w:rPr>
          <w:rFonts w:asciiTheme="minorEastAsia" w:eastAsiaTheme="minorEastAsia" w:hAnsiTheme="minorEastAsia" w:hint="eastAsia"/>
          <w:sz w:val="28"/>
          <w:szCs w:val="28"/>
        </w:rPr>
        <w:t>重钢</w:t>
      </w:r>
      <w:proofErr w:type="gramStart"/>
      <w:r w:rsidR="005B734F" w:rsidRPr="00BC17B1">
        <w:rPr>
          <w:rFonts w:asciiTheme="minorEastAsia" w:eastAsiaTheme="minorEastAsia" w:hAnsiTheme="minorEastAsia" w:hint="eastAsia"/>
          <w:sz w:val="28"/>
          <w:szCs w:val="28"/>
        </w:rPr>
        <w:t>总医院官网下载</w:t>
      </w:r>
      <w:proofErr w:type="gramEnd"/>
    </w:p>
    <w:p w:rsidR="007B33D3" w:rsidRDefault="007B33D3" w:rsidP="007B33D3">
      <w:pPr>
        <w:spacing w:line="520" w:lineRule="exact"/>
        <w:ind w:firstLineChars="200" w:firstLine="560"/>
        <w:rPr>
          <w:rFonts w:ascii="宋体" w:hAnsi="宋体"/>
          <w:sz w:val="28"/>
          <w:szCs w:val="28"/>
        </w:rPr>
      </w:pPr>
      <w:r>
        <w:rPr>
          <w:rFonts w:ascii="宋体" w:hAnsi="宋体" w:hint="eastAsia"/>
          <w:sz w:val="28"/>
          <w:szCs w:val="28"/>
        </w:rPr>
        <w:t>（三）</w:t>
      </w:r>
      <w:r w:rsidR="00C662E7" w:rsidRPr="00D94BAB">
        <w:rPr>
          <w:rFonts w:ascii="宋体" w:hAnsi="宋体" w:hint="eastAsia"/>
          <w:sz w:val="28"/>
          <w:szCs w:val="28"/>
        </w:rPr>
        <w:t>比选时间：</w:t>
      </w:r>
      <w:r w:rsidR="006E1F5F" w:rsidRPr="00D94BAB">
        <w:rPr>
          <w:rFonts w:ascii="宋体" w:hAnsi="宋体"/>
          <w:sz w:val="28"/>
          <w:szCs w:val="28"/>
        </w:rPr>
        <w:t>20</w:t>
      </w:r>
      <w:r w:rsidR="006E1F5F" w:rsidRPr="00D94BAB">
        <w:rPr>
          <w:rFonts w:ascii="宋体" w:hAnsi="宋体" w:hint="eastAsia"/>
          <w:sz w:val="28"/>
          <w:szCs w:val="28"/>
        </w:rPr>
        <w:t>20</w:t>
      </w:r>
      <w:r w:rsidR="00C662E7" w:rsidRPr="00D94BAB">
        <w:rPr>
          <w:rFonts w:ascii="宋体" w:hAnsi="宋体" w:hint="eastAsia"/>
          <w:sz w:val="28"/>
          <w:szCs w:val="28"/>
        </w:rPr>
        <w:t>年</w:t>
      </w:r>
      <w:r w:rsidR="00C75341">
        <w:rPr>
          <w:rFonts w:ascii="宋体" w:hAnsi="宋体" w:hint="eastAsia"/>
          <w:sz w:val="28"/>
          <w:szCs w:val="28"/>
        </w:rPr>
        <w:t>4</w:t>
      </w:r>
      <w:r w:rsidR="00C662E7" w:rsidRPr="00D94BAB">
        <w:rPr>
          <w:rFonts w:ascii="宋体" w:hAnsi="宋体" w:hint="eastAsia"/>
          <w:sz w:val="28"/>
          <w:szCs w:val="28"/>
        </w:rPr>
        <w:t>月</w:t>
      </w:r>
      <w:r w:rsidR="00C75341">
        <w:rPr>
          <w:rFonts w:ascii="宋体" w:hAnsi="宋体" w:hint="eastAsia"/>
          <w:sz w:val="28"/>
          <w:szCs w:val="28"/>
        </w:rPr>
        <w:t>21</w:t>
      </w:r>
      <w:r w:rsidR="00C662E7" w:rsidRPr="00D94BAB">
        <w:rPr>
          <w:rFonts w:ascii="宋体" w:hAnsi="宋体" w:hint="eastAsia"/>
          <w:sz w:val="28"/>
          <w:szCs w:val="28"/>
        </w:rPr>
        <w:t xml:space="preserve">日 </w:t>
      </w:r>
      <w:r w:rsidR="00C75341">
        <w:rPr>
          <w:rFonts w:ascii="宋体" w:hAnsi="宋体" w:hint="eastAsia"/>
          <w:sz w:val="28"/>
          <w:szCs w:val="28"/>
        </w:rPr>
        <w:t>下午</w:t>
      </w:r>
      <w:r w:rsidR="005471AD">
        <w:rPr>
          <w:rFonts w:ascii="宋体" w:hAnsi="宋体" w:hint="eastAsia"/>
          <w:sz w:val="28"/>
          <w:szCs w:val="28"/>
        </w:rPr>
        <w:t>16</w:t>
      </w:r>
      <w:r w:rsidR="00C75341">
        <w:rPr>
          <w:rFonts w:ascii="宋体" w:hAnsi="宋体" w:hint="eastAsia"/>
          <w:sz w:val="28"/>
          <w:szCs w:val="28"/>
        </w:rPr>
        <w:t>：00</w:t>
      </w:r>
      <w:r w:rsidR="00C662E7" w:rsidRPr="00D94BAB">
        <w:rPr>
          <w:rFonts w:ascii="宋体" w:hAnsi="宋体" w:hint="eastAsia"/>
          <w:sz w:val="28"/>
          <w:szCs w:val="28"/>
        </w:rPr>
        <w:t>时</w:t>
      </w:r>
    </w:p>
    <w:p w:rsidR="009B4566" w:rsidRDefault="007B33D3" w:rsidP="009B4566">
      <w:pPr>
        <w:spacing w:line="520" w:lineRule="exact"/>
        <w:ind w:firstLineChars="200" w:firstLine="560"/>
        <w:rPr>
          <w:rFonts w:ascii="宋体" w:hAnsi="宋体"/>
          <w:sz w:val="28"/>
          <w:szCs w:val="28"/>
        </w:rPr>
      </w:pPr>
      <w:r>
        <w:rPr>
          <w:rFonts w:ascii="宋体" w:hAnsi="宋体" w:hint="eastAsia"/>
          <w:sz w:val="28"/>
          <w:szCs w:val="28"/>
        </w:rPr>
        <w:t>（四）</w:t>
      </w:r>
      <w:r w:rsidR="00C75341">
        <w:rPr>
          <w:rFonts w:ascii="宋体" w:hAnsi="宋体" w:hint="eastAsia"/>
          <w:sz w:val="28"/>
          <w:szCs w:val="28"/>
        </w:rPr>
        <w:t>比选</w:t>
      </w:r>
      <w:r w:rsidR="00C662E7" w:rsidRPr="00D94BAB">
        <w:rPr>
          <w:rFonts w:ascii="宋体" w:hAnsi="宋体" w:hint="eastAsia"/>
          <w:sz w:val="28"/>
          <w:szCs w:val="28"/>
        </w:rPr>
        <w:t>地点：重钢总医院</w:t>
      </w:r>
      <w:proofErr w:type="gramStart"/>
      <w:r w:rsidR="00197961" w:rsidRPr="00D94BAB">
        <w:rPr>
          <w:rFonts w:ascii="宋体" w:hAnsi="宋体" w:hint="eastAsia"/>
          <w:sz w:val="28"/>
          <w:szCs w:val="28"/>
        </w:rPr>
        <w:t>一</w:t>
      </w:r>
      <w:proofErr w:type="gramEnd"/>
      <w:r w:rsidR="00C662E7" w:rsidRPr="00D94BAB">
        <w:rPr>
          <w:rFonts w:ascii="宋体" w:hAnsi="宋体" w:hint="eastAsia"/>
          <w:sz w:val="28"/>
          <w:szCs w:val="28"/>
        </w:rPr>
        <w:t>会议室</w:t>
      </w:r>
    </w:p>
    <w:p w:rsidR="005B7B5E" w:rsidRPr="00A2279C" w:rsidRDefault="009A3BD2" w:rsidP="00A2279C">
      <w:pPr>
        <w:spacing w:line="520" w:lineRule="exact"/>
        <w:ind w:firstLineChars="200" w:firstLine="562"/>
        <w:rPr>
          <w:rFonts w:ascii="宋体" w:hAnsi="宋体"/>
          <w:b/>
          <w:sz w:val="28"/>
          <w:szCs w:val="28"/>
        </w:rPr>
      </w:pPr>
      <w:r w:rsidRPr="00A2279C">
        <w:rPr>
          <w:rFonts w:ascii="宋体" w:hAnsi="宋体" w:hint="eastAsia"/>
          <w:b/>
          <w:sz w:val="28"/>
          <w:szCs w:val="28"/>
        </w:rPr>
        <w:t>四、比选申请人</w:t>
      </w:r>
      <w:r w:rsidR="009B4566" w:rsidRPr="00A2279C">
        <w:rPr>
          <w:rFonts w:ascii="宋体" w:hAnsi="宋体" w:hint="eastAsia"/>
          <w:b/>
          <w:sz w:val="28"/>
          <w:szCs w:val="28"/>
        </w:rPr>
        <w:t>基本资质要求</w:t>
      </w:r>
    </w:p>
    <w:p w:rsidR="00C662E7" w:rsidRPr="00D94BAB" w:rsidRDefault="00C662E7" w:rsidP="005B7B5E">
      <w:pPr>
        <w:spacing w:line="520" w:lineRule="exact"/>
        <w:ind w:firstLineChars="200" w:firstLine="560"/>
        <w:rPr>
          <w:rFonts w:ascii="宋体" w:hAnsi="宋体"/>
          <w:sz w:val="28"/>
          <w:szCs w:val="28"/>
        </w:rPr>
      </w:pPr>
      <w:r w:rsidRPr="00D94BAB">
        <w:rPr>
          <w:rFonts w:ascii="宋体" w:hAnsi="宋体" w:hint="eastAsia"/>
          <w:sz w:val="28"/>
          <w:szCs w:val="28"/>
        </w:rPr>
        <w:t>1</w:t>
      </w:r>
      <w:r w:rsidR="00285807">
        <w:rPr>
          <w:rFonts w:ascii="宋体" w:hAnsi="宋体" w:hint="eastAsia"/>
          <w:sz w:val="28"/>
          <w:szCs w:val="28"/>
        </w:rPr>
        <w:t>．</w:t>
      </w:r>
      <w:r w:rsidRPr="00D94BAB">
        <w:rPr>
          <w:rFonts w:ascii="宋体" w:hAnsi="宋体"/>
          <w:sz w:val="28"/>
          <w:szCs w:val="28"/>
        </w:rPr>
        <w:t>具有工商行政管理部门颁发的有效《企业法人营业执照》且经营范围与本比选项目相适应</w:t>
      </w:r>
      <w:r w:rsidRPr="00D94BAB">
        <w:rPr>
          <w:rFonts w:ascii="宋体" w:hAnsi="宋体" w:hint="eastAsia"/>
          <w:sz w:val="28"/>
          <w:szCs w:val="28"/>
        </w:rPr>
        <w:t>、税务登记证、组织机构代码证(若三证合一的提供一个证即可)</w:t>
      </w:r>
      <w:r w:rsidR="00354F36">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w:t>
      </w:r>
      <w:r w:rsidR="00285807">
        <w:rPr>
          <w:rFonts w:ascii="宋体" w:hAnsi="宋体" w:hint="eastAsia"/>
          <w:sz w:val="28"/>
          <w:szCs w:val="28"/>
        </w:rPr>
        <w:t>．</w:t>
      </w:r>
      <w:r w:rsidR="002721EE">
        <w:rPr>
          <w:rFonts w:ascii="宋体" w:hAnsi="宋体" w:hint="eastAsia"/>
          <w:sz w:val="28"/>
          <w:szCs w:val="28"/>
        </w:rPr>
        <w:t>若比选申请人</w:t>
      </w:r>
      <w:r w:rsidRPr="00D94BAB">
        <w:rPr>
          <w:rFonts w:ascii="宋体" w:hAnsi="宋体" w:hint="eastAsia"/>
          <w:sz w:val="28"/>
          <w:szCs w:val="28"/>
        </w:rPr>
        <w:t>代表不是</w:t>
      </w:r>
      <w:r w:rsidR="005309D3">
        <w:rPr>
          <w:rFonts w:ascii="宋体" w:hAnsi="宋体" w:hint="eastAsia"/>
          <w:sz w:val="28"/>
          <w:szCs w:val="28"/>
        </w:rPr>
        <w:t>企事业法定代表人，</w:t>
      </w:r>
      <w:r w:rsidR="002721EE">
        <w:rPr>
          <w:rFonts w:ascii="宋体" w:hAnsi="宋体" w:hint="eastAsia"/>
          <w:sz w:val="28"/>
          <w:szCs w:val="28"/>
        </w:rPr>
        <w:t>则</w:t>
      </w:r>
      <w:r w:rsidR="005309D3">
        <w:rPr>
          <w:rFonts w:ascii="宋体" w:hAnsi="宋体" w:hint="eastAsia"/>
          <w:sz w:val="28"/>
          <w:szCs w:val="28"/>
        </w:rPr>
        <w:t>必须有法定代表人委托授权书原件，原件备查。</w:t>
      </w:r>
    </w:p>
    <w:p w:rsidR="005309D3" w:rsidRDefault="00C662E7" w:rsidP="005309D3">
      <w:pPr>
        <w:spacing w:line="520" w:lineRule="exact"/>
        <w:ind w:firstLineChars="200" w:firstLine="560"/>
        <w:rPr>
          <w:rFonts w:ascii="宋体" w:hAnsi="宋体"/>
          <w:sz w:val="28"/>
          <w:szCs w:val="28"/>
        </w:rPr>
      </w:pPr>
      <w:r w:rsidRPr="00D94BAB">
        <w:rPr>
          <w:rFonts w:ascii="宋体" w:hAnsi="宋体" w:hint="eastAsia"/>
          <w:sz w:val="28"/>
          <w:szCs w:val="28"/>
        </w:rPr>
        <w:t>3</w:t>
      </w:r>
      <w:r w:rsidR="00285807">
        <w:rPr>
          <w:rFonts w:ascii="宋体" w:hAnsi="宋体" w:hint="eastAsia"/>
          <w:sz w:val="28"/>
          <w:szCs w:val="28"/>
        </w:rPr>
        <w:t>．</w:t>
      </w:r>
      <w:r w:rsidRPr="00D94BAB">
        <w:rPr>
          <w:rFonts w:ascii="宋体" w:hAnsi="宋体" w:hint="eastAsia"/>
          <w:sz w:val="28"/>
          <w:szCs w:val="28"/>
        </w:rPr>
        <w:t>近三年（</w:t>
      </w:r>
      <w:smartTag w:uri="urn:schemas-microsoft-com:office:smarttags" w:element="chsdate">
        <w:smartTagPr>
          <w:attr w:name="IsROCDate" w:val="False"/>
          <w:attr w:name="IsLunarDate" w:val="False"/>
          <w:attr w:name="Day" w:val="1"/>
          <w:attr w:name="Month" w:val="1"/>
          <w:attr w:name="Year" w:val="2017"/>
        </w:smartTagPr>
        <w:r w:rsidR="006E1F5F" w:rsidRPr="00D94BAB">
          <w:rPr>
            <w:rFonts w:ascii="宋体" w:hAnsi="宋体" w:hint="eastAsia"/>
            <w:sz w:val="28"/>
            <w:szCs w:val="28"/>
          </w:rPr>
          <w:t>201</w:t>
        </w:r>
        <w:r w:rsidR="00AB757E" w:rsidRPr="00D94BAB">
          <w:rPr>
            <w:rFonts w:ascii="宋体" w:hAnsi="宋体" w:hint="eastAsia"/>
            <w:sz w:val="28"/>
            <w:szCs w:val="28"/>
          </w:rPr>
          <w:t>7</w:t>
        </w:r>
        <w:r w:rsidRPr="00D94BAB">
          <w:rPr>
            <w:rFonts w:ascii="宋体" w:hAnsi="宋体" w:hint="eastAsia"/>
            <w:sz w:val="28"/>
            <w:szCs w:val="28"/>
          </w:rPr>
          <w:t>年</w:t>
        </w:r>
        <w:r w:rsidR="006E1F5F" w:rsidRPr="00D94BAB">
          <w:rPr>
            <w:rFonts w:ascii="宋体" w:hAnsi="宋体" w:hint="eastAsia"/>
            <w:sz w:val="28"/>
            <w:szCs w:val="28"/>
          </w:rPr>
          <w:t>1</w:t>
        </w:r>
        <w:r w:rsidRPr="00D94BAB">
          <w:rPr>
            <w:rFonts w:ascii="宋体" w:hAnsi="宋体" w:hint="eastAsia"/>
            <w:sz w:val="28"/>
            <w:szCs w:val="28"/>
          </w:rPr>
          <w:t>月1日</w:t>
        </w:r>
      </w:smartTag>
      <w:r w:rsidRPr="00D94BAB">
        <w:rPr>
          <w:rFonts w:ascii="宋体" w:hAnsi="宋体" w:hint="eastAsia"/>
          <w:sz w:val="28"/>
          <w:szCs w:val="28"/>
        </w:rPr>
        <w:t>至</w:t>
      </w:r>
      <w:smartTag w:uri="urn:schemas-microsoft-com:office:smarttags" w:element="chsdate">
        <w:smartTagPr>
          <w:attr w:name="IsROCDate" w:val="False"/>
          <w:attr w:name="IsLunarDate" w:val="False"/>
          <w:attr w:name="Day" w:val="31"/>
          <w:attr w:name="Month" w:val="1"/>
          <w:attr w:name="Year" w:val="2020"/>
        </w:smartTagPr>
        <w:r w:rsidR="006E1F5F" w:rsidRPr="00D94BAB">
          <w:rPr>
            <w:rFonts w:ascii="宋体" w:hAnsi="宋体" w:hint="eastAsia"/>
            <w:sz w:val="28"/>
            <w:szCs w:val="28"/>
          </w:rPr>
          <w:t>2020</w:t>
        </w:r>
        <w:r w:rsidRPr="00D94BAB">
          <w:rPr>
            <w:rFonts w:ascii="宋体" w:hAnsi="宋体" w:hint="eastAsia"/>
            <w:sz w:val="28"/>
            <w:szCs w:val="28"/>
          </w:rPr>
          <w:t>年</w:t>
        </w:r>
        <w:r w:rsidR="006E1F5F" w:rsidRPr="00D94BAB">
          <w:rPr>
            <w:rFonts w:ascii="宋体" w:hAnsi="宋体" w:hint="eastAsia"/>
            <w:sz w:val="28"/>
            <w:szCs w:val="28"/>
          </w:rPr>
          <w:t>1</w:t>
        </w:r>
        <w:r w:rsidRPr="00D94BAB">
          <w:rPr>
            <w:rFonts w:ascii="宋体" w:hAnsi="宋体" w:hint="eastAsia"/>
            <w:sz w:val="28"/>
            <w:szCs w:val="28"/>
          </w:rPr>
          <w:t>月</w:t>
        </w:r>
        <w:r w:rsidR="006E1F5F" w:rsidRPr="00D94BAB">
          <w:rPr>
            <w:rFonts w:ascii="宋体" w:hAnsi="宋体" w:hint="eastAsia"/>
            <w:sz w:val="28"/>
            <w:szCs w:val="28"/>
          </w:rPr>
          <w:t>31</w:t>
        </w:r>
        <w:r w:rsidRPr="00D94BAB">
          <w:rPr>
            <w:rFonts w:ascii="宋体" w:hAnsi="宋体" w:hint="eastAsia"/>
            <w:sz w:val="28"/>
            <w:szCs w:val="28"/>
          </w:rPr>
          <w:t>日</w:t>
        </w:r>
      </w:smartTag>
      <w:r w:rsidRPr="00D94BAB">
        <w:rPr>
          <w:rFonts w:ascii="宋体" w:hAnsi="宋体" w:hint="eastAsia"/>
          <w:sz w:val="28"/>
          <w:szCs w:val="28"/>
        </w:rPr>
        <w:t>）来有关化粪池清掏及排水管网排堵工作业绩1个以上（提供业绩合同复印件）。</w:t>
      </w:r>
    </w:p>
    <w:p w:rsidR="00C662E7" w:rsidRPr="00A2279C" w:rsidRDefault="00C662E7" w:rsidP="00A2279C">
      <w:pPr>
        <w:spacing w:line="520" w:lineRule="exact"/>
        <w:ind w:firstLineChars="200" w:firstLine="562"/>
        <w:rPr>
          <w:rFonts w:ascii="宋体" w:hAnsi="宋体"/>
          <w:b/>
          <w:sz w:val="28"/>
          <w:szCs w:val="28"/>
        </w:rPr>
      </w:pPr>
      <w:r w:rsidRPr="00A2279C">
        <w:rPr>
          <w:rFonts w:ascii="宋体" w:hAnsi="宋体" w:hint="eastAsia"/>
          <w:b/>
          <w:sz w:val="28"/>
          <w:szCs w:val="28"/>
        </w:rPr>
        <w:t>五、工作内容和要求</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（一）工作内容</w:t>
      </w:r>
    </w:p>
    <w:p w:rsidR="00C662E7" w:rsidRPr="00D94BAB" w:rsidRDefault="00A2279C" w:rsidP="00D94BAB">
      <w:pPr>
        <w:spacing w:line="520" w:lineRule="exact"/>
        <w:ind w:firstLineChars="200" w:firstLine="560"/>
        <w:rPr>
          <w:rFonts w:ascii="宋体" w:hAnsi="宋体"/>
          <w:sz w:val="28"/>
          <w:szCs w:val="28"/>
        </w:rPr>
      </w:pPr>
      <w:r>
        <w:rPr>
          <w:rFonts w:ascii="宋体" w:hAnsi="宋体" w:hint="eastAsia"/>
          <w:sz w:val="28"/>
          <w:szCs w:val="28"/>
        </w:rPr>
        <w:t xml:space="preserve"> </w:t>
      </w:r>
      <w:r w:rsidR="00C662E7" w:rsidRPr="00D94BAB">
        <w:rPr>
          <w:rFonts w:ascii="宋体" w:hAnsi="宋体" w:hint="eastAsia"/>
          <w:sz w:val="28"/>
          <w:szCs w:val="28"/>
        </w:rPr>
        <w:t>1</w:t>
      </w:r>
      <w:r>
        <w:rPr>
          <w:rFonts w:ascii="宋体" w:hAnsi="宋体" w:hint="eastAsia"/>
          <w:sz w:val="28"/>
          <w:szCs w:val="28"/>
        </w:rPr>
        <w:t>．</w:t>
      </w:r>
      <w:r w:rsidR="00C662E7" w:rsidRPr="00D94BAB">
        <w:rPr>
          <w:rFonts w:ascii="宋体" w:hAnsi="宋体" w:hint="eastAsia"/>
          <w:sz w:val="28"/>
          <w:szCs w:val="28"/>
        </w:rPr>
        <w:t>污水处理站</w:t>
      </w:r>
      <w:r w:rsidR="00584CEF" w:rsidRPr="00D94BAB">
        <w:rPr>
          <w:rFonts w:ascii="宋体" w:hAnsi="宋体" w:hint="eastAsia"/>
          <w:sz w:val="28"/>
          <w:szCs w:val="28"/>
        </w:rPr>
        <w:t>化粪池和沉淀池</w:t>
      </w:r>
      <w:r w:rsidR="00C662E7" w:rsidRPr="00D94BAB">
        <w:rPr>
          <w:rFonts w:ascii="宋体" w:hAnsi="宋体" w:hint="eastAsia"/>
          <w:sz w:val="28"/>
          <w:szCs w:val="28"/>
        </w:rPr>
        <w:t>清淤排堵除渣一年内不少于四次</w:t>
      </w:r>
      <w:r w:rsidR="00B92F1C" w:rsidRPr="00D94BAB">
        <w:rPr>
          <w:rFonts w:ascii="宋体" w:hAnsi="宋体" w:hint="eastAsia"/>
          <w:sz w:val="28"/>
          <w:szCs w:val="28"/>
        </w:rPr>
        <w:t>，院</w:t>
      </w:r>
      <w:r w:rsidR="00B92F1C" w:rsidRPr="00D94BAB">
        <w:rPr>
          <w:rFonts w:ascii="宋体" w:hAnsi="宋体" w:hint="eastAsia"/>
          <w:sz w:val="28"/>
          <w:szCs w:val="28"/>
        </w:rPr>
        <w:lastRenderedPageBreak/>
        <w:t>内排水主管道不少于二次疏通</w:t>
      </w:r>
      <w:r w:rsidR="00451345">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w:t>
      </w:r>
      <w:r w:rsidR="00451345">
        <w:rPr>
          <w:rFonts w:ascii="宋体" w:hAnsi="宋体" w:hint="eastAsia"/>
          <w:sz w:val="28"/>
          <w:szCs w:val="28"/>
        </w:rPr>
        <w:t>．所有排水管网及便盆排堵。</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w:t>
      </w:r>
      <w:r w:rsidR="00451345">
        <w:rPr>
          <w:rFonts w:ascii="宋体" w:hAnsi="宋体" w:hint="eastAsia"/>
          <w:sz w:val="28"/>
          <w:szCs w:val="28"/>
        </w:rPr>
        <w:t>．</w:t>
      </w:r>
      <w:r w:rsidRPr="00D94BAB">
        <w:rPr>
          <w:rFonts w:ascii="宋体" w:hAnsi="宋体" w:hint="eastAsia"/>
          <w:sz w:val="28"/>
          <w:szCs w:val="28"/>
        </w:rPr>
        <w:t>敬老院、跃进村、九宫庙社区卫生服务中</w:t>
      </w:r>
      <w:r w:rsidR="00451345">
        <w:rPr>
          <w:rFonts w:ascii="宋体" w:hAnsi="宋体" w:hint="eastAsia"/>
          <w:sz w:val="28"/>
          <w:szCs w:val="28"/>
        </w:rPr>
        <w:t>心及内科大楼化粪池一年内清淤除渣不少于二次，排水管网及便盆排堵。</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4</w:t>
      </w:r>
      <w:r w:rsidR="00451345">
        <w:rPr>
          <w:rFonts w:ascii="宋体" w:hAnsi="宋体" w:hint="eastAsia"/>
          <w:sz w:val="28"/>
          <w:szCs w:val="28"/>
        </w:rPr>
        <w:t>．除渣须按环保要求处置及外运处理。</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5</w:t>
      </w:r>
      <w:r w:rsidR="00451345">
        <w:rPr>
          <w:rFonts w:ascii="宋体" w:hAnsi="宋体" w:hint="eastAsia"/>
          <w:sz w:val="28"/>
          <w:szCs w:val="28"/>
        </w:rPr>
        <w:t>．</w:t>
      </w:r>
      <w:r w:rsidRPr="00D94BAB">
        <w:rPr>
          <w:rFonts w:ascii="宋体" w:hAnsi="宋体" w:hint="eastAsia"/>
          <w:sz w:val="28"/>
          <w:szCs w:val="28"/>
        </w:rPr>
        <w:t>响应业主临时化粪池</w:t>
      </w:r>
      <w:r w:rsidR="00584CEF" w:rsidRPr="00D94BAB">
        <w:rPr>
          <w:rFonts w:ascii="宋体" w:hAnsi="宋体" w:hint="eastAsia"/>
          <w:sz w:val="28"/>
          <w:szCs w:val="28"/>
        </w:rPr>
        <w:t>和沉淀池</w:t>
      </w:r>
      <w:r w:rsidRPr="00D94BAB">
        <w:rPr>
          <w:rFonts w:ascii="宋体" w:hAnsi="宋体" w:hint="eastAsia"/>
          <w:sz w:val="28"/>
          <w:szCs w:val="28"/>
        </w:rPr>
        <w:t>清掏要求。</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（二）要求</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w:t>
      </w:r>
      <w:r w:rsidR="00933ECC">
        <w:rPr>
          <w:rFonts w:ascii="宋体" w:hAnsi="宋体" w:hint="eastAsia"/>
          <w:sz w:val="28"/>
          <w:szCs w:val="28"/>
        </w:rPr>
        <w:t>．</w:t>
      </w:r>
      <w:r w:rsidRPr="00D94BAB">
        <w:rPr>
          <w:rFonts w:ascii="宋体" w:hAnsi="宋体" w:hint="eastAsia"/>
          <w:sz w:val="28"/>
          <w:szCs w:val="28"/>
        </w:rPr>
        <w:t>清淤排堵除渣所使用的机具由</w:t>
      </w:r>
      <w:r w:rsidR="00933ECC">
        <w:rPr>
          <w:rFonts w:ascii="宋体" w:hAnsi="宋体" w:hint="eastAsia"/>
          <w:sz w:val="28"/>
          <w:szCs w:val="28"/>
        </w:rPr>
        <w:t>中选单位自行提供。</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w:t>
      </w:r>
      <w:r w:rsidR="00933ECC">
        <w:rPr>
          <w:rFonts w:ascii="宋体" w:hAnsi="宋体" w:hint="eastAsia"/>
          <w:sz w:val="28"/>
          <w:szCs w:val="28"/>
        </w:rPr>
        <w:t>．</w:t>
      </w:r>
      <w:r w:rsidRPr="00D94BAB">
        <w:rPr>
          <w:rFonts w:ascii="宋体" w:hAnsi="宋体" w:hint="eastAsia"/>
          <w:sz w:val="28"/>
          <w:szCs w:val="28"/>
        </w:rPr>
        <w:t>如果在下水管道排堵时，需要破拆管道，由</w:t>
      </w:r>
      <w:r w:rsidR="00256FFE">
        <w:rPr>
          <w:rFonts w:ascii="宋体" w:hAnsi="宋体" w:hint="eastAsia"/>
          <w:sz w:val="28"/>
          <w:szCs w:val="28"/>
        </w:rPr>
        <w:t>中选单位免费修复，产生的材料费由业主承担。</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w:t>
      </w:r>
      <w:r w:rsidR="00933ECC">
        <w:rPr>
          <w:rFonts w:ascii="宋体" w:hAnsi="宋体" w:hint="eastAsia"/>
          <w:sz w:val="28"/>
          <w:szCs w:val="28"/>
        </w:rPr>
        <w:t>．</w:t>
      </w:r>
      <w:r w:rsidR="00256FFE">
        <w:rPr>
          <w:rFonts w:ascii="宋体" w:hAnsi="宋体" w:hint="eastAsia"/>
          <w:sz w:val="28"/>
          <w:szCs w:val="28"/>
        </w:rPr>
        <w:t>比选申请</w:t>
      </w:r>
      <w:r w:rsidRPr="00D94BAB">
        <w:rPr>
          <w:rFonts w:ascii="宋体" w:hAnsi="宋体" w:hint="eastAsia"/>
          <w:sz w:val="28"/>
          <w:szCs w:val="28"/>
        </w:rPr>
        <w:t>人自行进行现场踏勘。</w:t>
      </w:r>
    </w:p>
    <w:p w:rsidR="00C662E7" w:rsidRPr="00D94BAB" w:rsidRDefault="00256FFE" w:rsidP="00D94BAB">
      <w:pPr>
        <w:spacing w:line="520" w:lineRule="exact"/>
        <w:ind w:firstLineChars="200" w:firstLine="560"/>
        <w:rPr>
          <w:rFonts w:ascii="宋体" w:hAnsi="宋体"/>
          <w:sz w:val="28"/>
          <w:szCs w:val="28"/>
        </w:rPr>
      </w:pPr>
      <w:r>
        <w:rPr>
          <w:rFonts w:ascii="宋体" w:hAnsi="宋体" w:hint="eastAsia"/>
          <w:sz w:val="28"/>
          <w:szCs w:val="28"/>
        </w:rPr>
        <w:t>比选申请</w:t>
      </w:r>
      <w:r w:rsidR="00945A78">
        <w:rPr>
          <w:rFonts w:ascii="宋体" w:hAnsi="宋体" w:hint="eastAsia"/>
          <w:sz w:val="28"/>
          <w:szCs w:val="28"/>
        </w:rPr>
        <w:t>人应承担其编制与递交比选文件所涉及的一切费用，无论比选结果如何，均由比选申请</w:t>
      </w:r>
      <w:r w:rsidR="00C662E7" w:rsidRPr="00D94BAB">
        <w:rPr>
          <w:rFonts w:ascii="宋体" w:hAnsi="宋体" w:hint="eastAsia"/>
          <w:sz w:val="28"/>
          <w:szCs w:val="28"/>
        </w:rPr>
        <w:t>人承担。</w:t>
      </w:r>
    </w:p>
    <w:p w:rsidR="00C662E7" w:rsidRPr="00945A78" w:rsidRDefault="00C662E7" w:rsidP="00945A78">
      <w:pPr>
        <w:spacing w:line="520" w:lineRule="exact"/>
        <w:ind w:firstLineChars="200" w:firstLine="562"/>
        <w:rPr>
          <w:rFonts w:ascii="宋体" w:hAnsi="宋体"/>
          <w:b/>
          <w:sz w:val="28"/>
          <w:szCs w:val="28"/>
        </w:rPr>
      </w:pPr>
      <w:r w:rsidRPr="00945A78">
        <w:rPr>
          <w:rFonts w:ascii="宋体" w:hAnsi="宋体" w:hint="eastAsia"/>
          <w:b/>
          <w:sz w:val="28"/>
          <w:szCs w:val="28"/>
        </w:rPr>
        <w:t>六、报价</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本次报价为总额报价，最高限价</w:t>
      </w:r>
      <w:r w:rsidR="00981494" w:rsidRPr="00D94BAB">
        <w:rPr>
          <w:rFonts w:ascii="宋体" w:hAnsi="宋体" w:hint="eastAsia"/>
          <w:sz w:val="28"/>
          <w:szCs w:val="28"/>
        </w:rPr>
        <w:t>5.2</w:t>
      </w:r>
      <w:r w:rsidRPr="00D94BAB">
        <w:rPr>
          <w:rFonts w:ascii="宋体" w:hAnsi="宋体" w:hint="eastAsia"/>
          <w:sz w:val="28"/>
          <w:szCs w:val="28"/>
        </w:rPr>
        <w:t>万元</w:t>
      </w:r>
      <w:r w:rsidR="00EA1D22" w:rsidRPr="00D94BAB">
        <w:rPr>
          <w:rFonts w:ascii="宋体" w:hAnsi="宋体" w:hint="eastAsia"/>
          <w:sz w:val="28"/>
          <w:szCs w:val="28"/>
        </w:rPr>
        <w:t>，本次比选采用二次报价方式进行比价。</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备注：</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w:t>
      </w:r>
      <w:r w:rsidR="007062B8">
        <w:rPr>
          <w:rFonts w:ascii="宋体" w:hAnsi="宋体" w:hint="eastAsia"/>
          <w:sz w:val="28"/>
          <w:szCs w:val="28"/>
        </w:rPr>
        <w:t>．比选申请人自行进行现场踏勘。</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w:t>
      </w:r>
      <w:r w:rsidR="007062B8">
        <w:rPr>
          <w:rFonts w:ascii="宋体" w:hAnsi="宋体" w:hint="eastAsia"/>
          <w:sz w:val="28"/>
          <w:szCs w:val="28"/>
        </w:rPr>
        <w:t>．比选申请人报价是完成该项工作的所有费用，属于包干合同，不做费用调整。</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w:t>
      </w:r>
      <w:r w:rsidR="007062B8">
        <w:rPr>
          <w:rFonts w:ascii="宋体" w:hAnsi="宋体" w:hint="eastAsia"/>
          <w:sz w:val="28"/>
          <w:szCs w:val="28"/>
        </w:rPr>
        <w:t>．安全责任由比选申请</w:t>
      </w:r>
      <w:r w:rsidRPr="00D94BAB">
        <w:rPr>
          <w:rFonts w:ascii="宋体" w:hAnsi="宋体" w:hint="eastAsia"/>
          <w:sz w:val="28"/>
          <w:szCs w:val="28"/>
        </w:rPr>
        <w:t>人全权负责，比选人不承担任何安全责任。</w:t>
      </w:r>
    </w:p>
    <w:p w:rsidR="00C662E7" w:rsidRPr="00D94BAB" w:rsidRDefault="007062B8" w:rsidP="00D94BAB">
      <w:pPr>
        <w:spacing w:line="520" w:lineRule="exact"/>
        <w:ind w:firstLineChars="200" w:firstLine="560"/>
        <w:rPr>
          <w:rFonts w:ascii="宋体" w:hAnsi="宋体"/>
          <w:sz w:val="28"/>
          <w:szCs w:val="28"/>
        </w:rPr>
      </w:pPr>
      <w:r>
        <w:rPr>
          <w:rFonts w:ascii="宋体" w:hAnsi="宋体" w:hint="eastAsia"/>
          <w:sz w:val="28"/>
          <w:szCs w:val="28"/>
        </w:rPr>
        <w:t>特别说明：中选</w:t>
      </w:r>
      <w:r w:rsidR="00C662E7" w:rsidRPr="00D94BAB">
        <w:rPr>
          <w:rFonts w:ascii="宋体" w:hAnsi="宋体" w:hint="eastAsia"/>
          <w:sz w:val="28"/>
          <w:szCs w:val="28"/>
        </w:rPr>
        <w:t>后按流程进行合同签订，如不签订，将承担由此引发的一切法律责任。</w:t>
      </w:r>
    </w:p>
    <w:p w:rsidR="00C662E7" w:rsidRPr="00A34165" w:rsidRDefault="00C662E7" w:rsidP="00A34165">
      <w:pPr>
        <w:spacing w:line="520" w:lineRule="exact"/>
        <w:ind w:firstLineChars="200" w:firstLine="562"/>
        <w:rPr>
          <w:rFonts w:ascii="宋体" w:hAnsi="宋体"/>
          <w:b/>
          <w:sz w:val="28"/>
          <w:szCs w:val="28"/>
        </w:rPr>
      </w:pPr>
      <w:r w:rsidRPr="00A34165">
        <w:rPr>
          <w:rFonts w:ascii="宋体" w:hAnsi="宋体" w:hint="eastAsia"/>
          <w:b/>
          <w:sz w:val="28"/>
          <w:szCs w:val="28"/>
        </w:rPr>
        <w:t>七、付款方式</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lastRenderedPageBreak/>
        <w:t>1</w:t>
      </w:r>
      <w:r w:rsidR="00EE2B8C">
        <w:rPr>
          <w:rFonts w:ascii="宋体" w:hAnsi="宋体" w:hint="eastAsia"/>
          <w:sz w:val="28"/>
          <w:szCs w:val="28"/>
        </w:rPr>
        <w:t>．</w:t>
      </w:r>
      <w:r w:rsidRPr="00D94BAB">
        <w:rPr>
          <w:rFonts w:ascii="宋体" w:hAnsi="宋体" w:hint="eastAsia"/>
          <w:sz w:val="28"/>
          <w:szCs w:val="28"/>
        </w:rPr>
        <w:t>合同</w:t>
      </w:r>
      <w:r w:rsidR="00D26BEE" w:rsidRPr="00D94BAB">
        <w:rPr>
          <w:rFonts w:ascii="宋体" w:hAnsi="宋体" w:hint="eastAsia"/>
          <w:sz w:val="28"/>
          <w:szCs w:val="28"/>
        </w:rPr>
        <w:t>执行期间，每季度结束后支付一次</w:t>
      </w:r>
      <w:r w:rsidR="00EE2B8C">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w:t>
      </w:r>
      <w:r w:rsidR="00EE2B8C">
        <w:rPr>
          <w:rFonts w:ascii="宋体" w:hAnsi="宋体" w:hint="eastAsia"/>
          <w:sz w:val="28"/>
          <w:szCs w:val="28"/>
        </w:rPr>
        <w:t>．</w:t>
      </w:r>
      <w:r w:rsidR="00D26BEE" w:rsidRPr="00D94BAB">
        <w:rPr>
          <w:rFonts w:ascii="宋体" w:hAnsi="宋体" w:hint="eastAsia"/>
          <w:sz w:val="28"/>
          <w:szCs w:val="28"/>
        </w:rPr>
        <w:t>乙方提供增值税普通发票</w:t>
      </w:r>
      <w:r w:rsidR="00EE2B8C">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w:t>
      </w:r>
      <w:r w:rsidR="00EE2B8C">
        <w:rPr>
          <w:rFonts w:ascii="宋体" w:hAnsi="宋体" w:hint="eastAsia"/>
          <w:sz w:val="28"/>
          <w:szCs w:val="28"/>
        </w:rPr>
        <w:t>．</w:t>
      </w:r>
      <w:r w:rsidRPr="00D94BAB">
        <w:rPr>
          <w:rFonts w:ascii="宋体" w:hAnsi="宋体" w:hint="eastAsia"/>
          <w:sz w:val="28"/>
          <w:szCs w:val="28"/>
        </w:rPr>
        <w:t>付款方式：银行转</w:t>
      </w:r>
      <w:r w:rsidR="00D26BEE" w:rsidRPr="00D94BAB">
        <w:rPr>
          <w:rFonts w:ascii="宋体" w:hAnsi="宋体" w:hint="eastAsia"/>
          <w:sz w:val="28"/>
          <w:szCs w:val="28"/>
        </w:rPr>
        <w:t>账</w:t>
      </w:r>
      <w:r w:rsidRPr="00D94BAB">
        <w:rPr>
          <w:rFonts w:ascii="宋体" w:hAnsi="宋体" w:hint="eastAsia"/>
          <w:sz w:val="28"/>
          <w:szCs w:val="28"/>
        </w:rPr>
        <w:t>。</w:t>
      </w:r>
    </w:p>
    <w:p w:rsidR="00C662E7" w:rsidRPr="00D94BAB" w:rsidRDefault="00981494" w:rsidP="00EE2B8C">
      <w:pPr>
        <w:spacing w:line="520" w:lineRule="exact"/>
        <w:ind w:firstLineChars="200" w:firstLine="562"/>
        <w:rPr>
          <w:rFonts w:ascii="宋体" w:hAnsi="宋体"/>
          <w:sz w:val="28"/>
          <w:szCs w:val="28"/>
        </w:rPr>
      </w:pPr>
      <w:r w:rsidRPr="00EE2B8C">
        <w:rPr>
          <w:rFonts w:ascii="宋体" w:hAnsi="宋体" w:hint="eastAsia"/>
          <w:b/>
          <w:sz w:val="28"/>
          <w:szCs w:val="28"/>
        </w:rPr>
        <w:t>八、合同期</w:t>
      </w:r>
      <w:r w:rsidRPr="00D94BAB">
        <w:rPr>
          <w:rFonts w:ascii="宋体" w:hAnsi="宋体" w:hint="eastAsia"/>
          <w:sz w:val="28"/>
          <w:szCs w:val="28"/>
        </w:rPr>
        <w:t>：二</w:t>
      </w:r>
      <w:r w:rsidR="00C662E7" w:rsidRPr="00D94BAB">
        <w:rPr>
          <w:rFonts w:ascii="宋体" w:hAnsi="宋体" w:hint="eastAsia"/>
          <w:sz w:val="28"/>
          <w:szCs w:val="28"/>
        </w:rPr>
        <w:t>年。</w:t>
      </w:r>
    </w:p>
    <w:p w:rsidR="00C662E7" w:rsidRPr="00D94BAB" w:rsidRDefault="00C662E7" w:rsidP="00EE2B8C">
      <w:pPr>
        <w:spacing w:line="520" w:lineRule="exact"/>
        <w:ind w:firstLineChars="200" w:firstLine="562"/>
        <w:rPr>
          <w:rFonts w:ascii="宋体" w:hAnsi="宋体"/>
          <w:sz w:val="28"/>
          <w:szCs w:val="28"/>
        </w:rPr>
      </w:pPr>
      <w:r w:rsidRPr="00EE2B8C">
        <w:rPr>
          <w:rFonts w:ascii="宋体" w:hAnsi="宋体" w:hint="eastAsia"/>
          <w:b/>
          <w:sz w:val="28"/>
          <w:szCs w:val="28"/>
        </w:rPr>
        <w:t>九、地点</w:t>
      </w:r>
      <w:r w:rsidRPr="00D94BAB">
        <w:rPr>
          <w:rFonts w:ascii="宋体" w:hAnsi="宋体" w:hint="eastAsia"/>
          <w:sz w:val="28"/>
          <w:szCs w:val="28"/>
        </w:rPr>
        <w:t>：重钢总医院及所属敬老院、跃进村、九宫庙社区卫生服务中心。</w:t>
      </w:r>
    </w:p>
    <w:p w:rsidR="00C662E7" w:rsidRPr="00C052B0" w:rsidRDefault="00C662E7" w:rsidP="00C052B0">
      <w:pPr>
        <w:spacing w:line="520" w:lineRule="exact"/>
        <w:ind w:firstLineChars="200" w:firstLine="562"/>
        <w:rPr>
          <w:rFonts w:ascii="宋体" w:hAnsi="宋体"/>
          <w:b/>
          <w:sz w:val="28"/>
          <w:szCs w:val="28"/>
        </w:rPr>
      </w:pPr>
      <w:r w:rsidRPr="00C052B0">
        <w:rPr>
          <w:rFonts w:ascii="宋体" w:hAnsi="宋体" w:hint="eastAsia"/>
          <w:b/>
          <w:sz w:val="28"/>
          <w:szCs w:val="28"/>
        </w:rPr>
        <w:t>十、</w:t>
      </w:r>
      <w:r w:rsidR="00C052B0">
        <w:rPr>
          <w:rFonts w:ascii="宋体" w:hAnsi="宋体" w:hint="eastAsia"/>
          <w:b/>
          <w:sz w:val="28"/>
          <w:szCs w:val="28"/>
        </w:rPr>
        <w:t>比选</w:t>
      </w:r>
      <w:r w:rsidRPr="00C052B0">
        <w:rPr>
          <w:rFonts w:ascii="宋体" w:hAnsi="宋体" w:hint="eastAsia"/>
          <w:b/>
          <w:sz w:val="28"/>
          <w:szCs w:val="28"/>
        </w:rPr>
        <w:t>文件</w:t>
      </w:r>
      <w:r w:rsidRPr="00C052B0">
        <w:rPr>
          <w:rFonts w:ascii="宋体" w:hAnsi="宋体"/>
          <w:b/>
          <w:sz w:val="28"/>
          <w:szCs w:val="28"/>
        </w:rPr>
        <w:t>的递交</w:t>
      </w:r>
    </w:p>
    <w:p w:rsidR="00C662E7" w:rsidRPr="00C052B0" w:rsidRDefault="00C662E7" w:rsidP="00D94BAB">
      <w:pPr>
        <w:spacing w:line="520" w:lineRule="exact"/>
        <w:ind w:firstLineChars="200" w:firstLine="560"/>
        <w:rPr>
          <w:rFonts w:ascii="宋体" w:hAnsi="宋体"/>
          <w:color w:val="000000"/>
          <w:sz w:val="28"/>
          <w:szCs w:val="28"/>
        </w:rPr>
      </w:pPr>
      <w:r w:rsidRPr="00C052B0">
        <w:rPr>
          <w:rFonts w:ascii="宋体" w:hAnsi="宋体"/>
          <w:color w:val="000000"/>
          <w:sz w:val="28"/>
          <w:szCs w:val="28"/>
        </w:rPr>
        <w:t>截止</w:t>
      </w:r>
      <w:hyperlink r:id="rId7" w:history="1">
        <w:r w:rsidRPr="00C052B0">
          <w:rPr>
            <w:rStyle w:val="ad"/>
            <w:rFonts w:ascii="宋体" w:hAnsi="宋体"/>
            <w:color w:val="000000"/>
            <w:sz w:val="28"/>
            <w:szCs w:val="28"/>
            <w:u w:val="none"/>
          </w:rPr>
          <w:t>时间</w:t>
        </w:r>
      </w:hyperlink>
      <w:r w:rsidRPr="00C052B0">
        <w:rPr>
          <w:rFonts w:ascii="宋体" w:hAnsi="宋体"/>
          <w:color w:val="000000"/>
          <w:sz w:val="28"/>
          <w:szCs w:val="28"/>
        </w:rPr>
        <w:t>：</w:t>
      </w:r>
      <w:r w:rsidR="006E1F5F" w:rsidRPr="00C052B0">
        <w:rPr>
          <w:rFonts w:ascii="宋体" w:hAnsi="宋体"/>
          <w:color w:val="000000"/>
          <w:sz w:val="28"/>
          <w:szCs w:val="28"/>
        </w:rPr>
        <w:t>20</w:t>
      </w:r>
      <w:r w:rsidR="006E1F5F" w:rsidRPr="00C052B0">
        <w:rPr>
          <w:rFonts w:ascii="宋体" w:hAnsi="宋体" w:hint="eastAsia"/>
          <w:color w:val="000000"/>
          <w:sz w:val="28"/>
          <w:szCs w:val="28"/>
        </w:rPr>
        <w:t>20</w:t>
      </w:r>
      <w:r w:rsidRPr="00C052B0">
        <w:rPr>
          <w:rFonts w:ascii="宋体" w:hAnsi="宋体" w:hint="eastAsia"/>
          <w:color w:val="000000"/>
          <w:sz w:val="28"/>
          <w:szCs w:val="28"/>
        </w:rPr>
        <w:t>年</w:t>
      </w:r>
      <w:r w:rsidR="00C052B0">
        <w:rPr>
          <w:rFonts w:ascii="宋体" w:hAnsi="宋体" w:hint="eastAsia"/>
          <w:color w:val="000000"/>
          <w:sz w:val="28"/>
          <w:szCs w:val="28"/>
        </w:rPr>
        <w:t>4</w:t>
      </w:r>
      <w:r w:rsidRPr="00C052B0">
        <w:rPr>
          <w:rFonts w:ascii="宋体" w:hAnsi="宋体" w:hint="eastAsia"/>
          <w:color w:val="000000"/>
          <w:sz w:val="28"/>
          <w:szCs w:val="28"/>
        </w:rPr>
        <w:t>月</w:t>
      </w:r>
      <w:r w:rsidR="00C052B0">
        <w:rPr>
          <w:rFonts w:ascii="宋体" w:hAnsi="宋体" w:hint="eastAsia"/>
          <w:color w:val="000000"/>
          <w:sz w:val="28"/>
          <w:szCs w:val="28"/>
        </w:rPr>
        <w:t>21</w:t>
      </w:r>
      <w:r w:rsidRPr="00C052B0">
        <w:rPr>
          <w:rFonts w:ascii="宋体" w:hAnsi="宋体" w:hint="eastAsia"/>
          <w:color w:val="000000"/>
          <w:sz w:val="28"/>
          <w:szCs w:val="28"/>
        </w:rPr>
        <w:t>日</w:t>
      </w:r>
      <w:r w:rsidR="00F20844">
        <w:rPr>
          <w:rFonts w:ascii="宋体" w:hAnsi="宋体" w:hint="eastAsia"/>
          <w:color w:val="000000"/>
          <w:sz w:val="28"/>
          <w:szCs w:val="28"/>
        </w:rPr>
        <w:t>16</w:t>
      </w:r>
      <w:r w:rsidRPr="00C052B0">
        <w:rPr>
          <w:rFonts w:ascii="宋体" w:hAnsi="宋体" w:hint="eastAsia"/>
          <w:color w:val="000000"/>
          <w:sz w:val="28"/>
          <w:szCs w:val="28"/>
        </w:rPr>
        <w:t>：00时</w:t>
      </w:r>
      <w:r w:rsidRPr="00C052B0">
        <w:rPr>
          <w:rFonts w:ascii="宋体" w:hAnsi="宋体"/>
          <w:color w:val="000000"/>
          <w:sz w:val="28"/>
          <w:szCs w:val="28"/>
        </w:rPr>
        <w:t>前送达</w:t>
      </w:r>
      <w:r w:rsidR="00584CEF" w:rsidRPr="00C052B0">
        <w:rPr>
          <w:rFonts w:ascii="宋体" w:hAnsi="宋体" w:hint="eastAsia"/>
          <w:color w:val="000000"/>
          <w:sz w:val="28"/>
          <w:szCs w:val="28"/>
        </w:rPr>
        <w:t>重钢总医院</w:t>
      </w:r>
      <w:proofErr w:type="gramStart"/>
      <w:r w:rsidR="00584CEF" w:rsidRPr="00C052B0">
        <w:rPr>
          <w:rFonts w:ascii="宋体" w:hAnsi="宋体" w:hint="eastAsia"/>
          <w:color w:val="000000"/>
          <w:sz w:val="28"/>
          <w:szCs w:val="28"/>
        </w:rPr>
        <w:t>一</w:t>
      </w:r>
      <w:proofErr w:type="gramEnd"/>
      <w:r w:rsidRPr="00C052B0">
        <w:rPr>
          <w:rFonts w:ascii="宋体" w:hAnsi="宋体" w:hint="eastAsia"/>
          <w:color w:val="000000"/>
          <w:sz w:val="28"/>
          <w:szCs w:val="28"/>
        </w:rPr>
        <w:t>会议室</w:t>
      </w:r>
      <w:r w:rsidR="00FB6C60">
        <w:rPr>
          <w:rFonts w:ascii="宋体" w:hAnsi="宋体" w:hint="eastAsia"/>
          <w:color w:val="000000"/>
          <w:sz w:val="28"/>
          <w:szCs w:val="28"/>
        </w:rPr>
        <w:t>，未</w:t>
      </w:r>
      <w:r w:rsidR="008942F0">
        <w:rPr>
          <w:rFonts w:ascii="宋体" w:hAnsi="宋体" w:hint="eastAsia"/>
          <w:color w:val="000000"/>
          <w:sz w:val="28"/>
          <w:szCs w:val="28"/>
        </w:rPr>
        <w:t>按时</w:t>
      </w:r>
      <w:r w:rsidR="00FB6C60">
        <w:rPr>
          <w:rFonts w:ascii="宋体" w:hAnsi="宋体" w:hint="eastAsia"/>
          <w:color w:val="000000"/>
          <w:sz w:val="28"/>
          <w:szCs w:val="28"/>
        </w:rPr>
        <w:t>送达的，</w:t>
      </w:r>
      <w:r w:rsidR="00E0199E">
        <w:rPr>
          <w:rFonts w:ascii="宋体" w:hAnsi="宋体" w:hint="eastAsia"/>
          <w:color w:val="000000"/>
          <w:sz w:val="28"/>
          <w:szCs w:val="28"/>
        </w:rPr>
        <w:t>视为</w:t>
      </w:r>
      <w:r w:rsidR="00DE09D5">
        <w:rPr>
          <w:rFonts w:ascii="宋体" w:hAnsi="宋体" w:hint="eastAsia"/>
          <w:color w:val="000000"/>
          <w:sz w:val="28"/>
          <w:szCs w:val="28"/>
        </w:rPr>
        <w:t>主动</w:t>
      </w:r>
      <w:r w:rsidR="00E0199E">
        <w:rPr>
          <w:rFonts w:ascii="宋体" w:hAnsi="宋体" w:hint="eastAsia"/>
          <w:color w:val="000000"/>
          <w:sz w:val="28"/>
          <w:szCs w:val="28"/>
        </w:rPr>
        <w:t>放弃比选</w:t>
      </w:r>
      <w:r w:rsidRPr="00C052B0">
        <w:rPr>
          <w:rFonts w:ascii="宋体" w:hAnsi="宋体" w:hint="eastAsia"/>
          <w:color w:val="000000"/>
          <w:sz w:val="28"/>
          <w:szCs w:val="28"/>
        </w:rPr>
        <w:t>。</w:t>
      </w:r>
    </w:p>
    <w:p w:rsidR="00C662E7" w:rsidRPr="00451DD8" w:rsidRDefault="00C662E7" w:rsidP="00451DD8">
      <w:pPr>
        <w:spacing w:line="520" w:lineRule="exact"/>
        <w:ind w:firstLineChars="200" w:firstLine="562"/>
        <w:rPr>
          <w:rFonts w:ascii="宋体" w:hAnsi="宋体"/>
          <w:b/>
          <w:sz w:val="28"/>
          <w:szCs w:val="28"/>
        </w:rPr>
      </w:pPr>
      <w:r w:rsidRPr="00451DD8">
        <w:rPr>
          <w:rFonts w:ascii="宋体" w:hAnsi="宋体" w:hint="eastAsia"/>
          <w:b/>
          <w:sz w:val="28"/>
          <w:szCs w:val="28"/>
        </w:rPr>
        <w:t>十一、</w:t>
      </w:r>
      <w:r w:rsidR="00332B60">
        <w:rPr>
          <w:rFonts w:ascii="宋体" w:hAnsi="宋体" w:hint="eastAsia"/>
          <w:b/>
          <w:sz w:val="28"/>
          <w:szCs w:val="28"/>
        </w:rPr>
        <w:t>比选</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w:t>
      </w:r>
      <w:r w:rsidR="00451DD8">
        <w:rPr>
          <w:rFonts w:ascii="宋体" w:hAnsi="宋体" w:hint="eastAsia"/>
          <w:sz w:val="28"/>
          <w:szCs w:val="28"/>
        </w:rPr>
        <w:t>．</w:t>
      </w:r>
      <w:r w:rsidR="00D5459C">
        <w:rPr>
          <w:rFonts w:ascii="宋体" w:hAnsi="宋体" w:hint="eastAsia"/>
          <w:sz w:val="28"/>
          <w:szCs w:val="28"/>
        </w:rPr>
        <w:t>比选</w:t>
      </w:r>
      <w:r w:rsidRPr="00D94BAB">
        <w:rPr>
          <w:rFonts w:ascii="宋体" w:hAnsi="宋体"/>
          <w:sz w:val="28"/>
          <w:szCs w:val="28"/>
        </w:rPr>
        <w:t>组织：</w:t>
      </w:r>
      <w:r w:rsidRPr="00D94BAB">
        <w:rPr>
          <w:rFonts w:ascii="宋体" w:hAnsi="宋体" w:hint="eastAsia"/>
          <w:sz w:val="28"/>
          <w:szCs w:val="28"/>
        </w:rPr>
        <w:t>由</w:t>
      </w:r>
      <w:r w:rsidR="00FD6BBD">
        <w:rPr>
          <w:rFonts w:ascii="宋体" w:hAnsi="宋体" w:hint="eastAsia"/>
          <w:sz w:val="28"/>
          <w:szCs w:val="28"/>
        </w:rPr>
        <w:t>重钢总</w:t>
      </w:r>
      <w:r w:rsidRPr="00D94BAB">
        <w:rPr>
          <w:rFonts w:ascii="宋体" w:hAnsi="宋体" w:hint="eastAsia"/>
          <w:sz w:val="28"/>
          <w:szCs w:val="28"/>
        </w:rPr>
        <w:t>医院后勤科、财务科共同组成评价小组</w:t>
      </w:r>
      <w:r w:rsidR="007C7453">
        <w:rPr>
          <w:rFonts w:ascii="宋体" w:hAnsi="宋体" w:hint="eastAsia"/>
          <w:sz w:val="28"/>
          <w:szCs w:val="28"/>
        </w:rPr>
        <w:t>，由院纪委负责对比</w:t>
      </w:r>
      <w:proofErr w:type="gramStart"/>
      <w:r w:rsidR="007C7453">
        <w:rPr>
          <w:rFonts w:ascii="宋体" w:hAnsi="宋体" w:hint="eastAsia"/>
          <w:sz w:val="28"/>
          <w:szCs w:val="28"/>
        </w:rPr>
        <w:t>选过程</w:t>
      </w:r>
      <w:proofErr w:type="gramEnd"/>
      <w:r w:rsidRPr="00D94BAB">
        <w:rPr>
          <w:rFonts w:ascii="宋体" w:hAnsi="宋体" w:hint="eastAsia"/>
          <w:sz w:val="28"/>
          <w:szCs w:val="28"/>
        </w:rPr>
        <w:t>全程监督。</w:t>
      </w:r>
    </w:p>
    <w:p w:rsidR="00C662E7" w:rsidRPr="00FF43AA" w:rsidRDefault="00C662E7" w:rsidP="00D94BAB">
      <w:pPr>
        <w:spacing w:line="520" w:lineRule="exact"/>
        <w:ind w:firstLineChars="200" w:firstLine="560"/>
        <w:rPr>
          <w:rFonts w:ascii="宋体" w:hAnsi="宋体"/>
          <w:color w:val="000000"/>
          <w:sz w:val="28"/>
          <w:szCs w:val="28"/>
        </w:rPr>
      </w:pPr>
      <w:r w:rsidRPr="00FF43AA">
        <w:rPr>
          <w:rFonts w:ascii="宋体" w:hAnsi="宋体" w:hint="eastAsia"/>
          <w:color w:val="000000"/>
          <w:sz w:val="28"/>
          <w:szCs w:val="28"/>
        </w:rPr>
        <w:t>2</w:t>
      </w:r>
      <w:r w:rsidR="00451DD8" w:rsidRPr="00FF43AA">
        <w:rPr>
          <w:rFonts w:ascii="宋体" w:hAnsi="宋体" w:hint="eastAsia"/>
          <w:color w:val="000000"/>
          <w:sz w:val="28"/>
          <w:szCs w:val="28"/>
        </w:rPr>
        <w:t>．</w:t>
      </w:r>
      <w:r w:rsidR="006E760F">
        <w:rPr>
          <w:rFonts w:ascii="宋体" w:hAnsi="宋体" w:hint="eastAsia"/>
          <w:color w:val="000000"/>
          <w:sz w:val="28"/>
          <w:szCs w:val="28"/>
        </w:rPr>
        <w:t>比选</w:t>
      </w:r>
      <w:r w:rsidRPr="00FF43AA">
        <w:rPr>
          <w:rFonts w:ascii="宋体" w:hAnsi="宋体"/>
          <w:color w:val="000000"/>
          <w:sz w:val="28"/>
          <w:szCs w:val="28"/>
        </w:rPr>
        <w:t>原则：本着</w:t>
      </w:r>
      <w:r w:rsidRPr="00FF43AA">
        <w:rPr>
          <w:rFonts w:ascii="宋体" w:hAnsi="宋体" w:hint="eastAsia"/>
          <w:color w:val="000000"/>
          <w:sz w:val="28"/>
          <w:szCs w:val="28"/>
        </w:rPr>
        <w:t>“</w:t>
      </w:r>
      <w:r w:rsidRPr="00FF43AA">
        <w:rPr>
          <w:rFonts w:ascii="宋体" w:hAnsi="宋体"/>
          <w:color w:val="000000"/>
          <w:sz w:val="28"/>
          <w:szCs w:val="28"/>
        </w:rPr>
        <w:t>公平、公正、科学、择优</w:t>
      </w:r>
      <w:r w:rsidRPr="00FF43AA">
        <w:rPr>
          <w:rFonts w:ascii="宋体" w:hAnsi="宋体" w:hint="eastAsia"/>
          <w:color w:val="000000"/>
          <w:sz w:val="28"/>
          <w:szCs w:val="28"/>
        </w:rPr>
        <w:t>”</w:t>
      </w:r>
      <w:r w:rsidRPr="00FF43AA">
        <w:rPr>
          <w:rFonts w:ascii="宋体" w:hAnsi="宋体"/>
          <w:color w:val="000000"/>
          <w:sz w:val="28"/>
          <w:szCs w:val="28"/>
        </w:rPr>
        <w:t>的原则并按</w:t>
      </w:r>
      <w:r w:rsidR="002F2DE2">
        <w:rPr>
          <w:rFonts w:ascii="宋体" w:hAnsi="宋体" w:hint="eastAsia"/>
          <w:color w:val="000000"/>
          <w:sz w:val="28"/>
          <w:szCs w:val="28"/>
        </w:rPr>
        <w:t>比选</w:t>
      </w:r>
      <w:hyperlink r:id="rId8" w:history="1">
        <w:r w:rsidRPr="00FF43AA">
          <w:rPr>
            <w:rStyle w:val="ad"/>
            <w:rFonts w:ascii="宋体" w:hAnsi="宋体"/>
            <w:color w:val="000000"/>
            <w:sz w:val="28"/>
            <w:szCs w:val="28"/>
            <w:u w:val="none"/>
          </w:rPr>
          <w:t>文件</w:t>
        </w:r>
      </w:hyperlink>
      <w:r w:rsidR="00D3173A">
        <w:rPr>
          <w:rFonts w:ascii="宋体" w:hAnsi="宋体"/>
          <w:color w:val="000000"/>
          <w:sz w:val="28"/>
          <w:szCs w:val="28"/>
        </w:rPr>
        <w:t>要求和条件进行</w:t>
      </w:r>
      <w:r w:rsidR="00D3173A">
        <w:rPr>
          <w:rFonts w:ascii="宋体" w:hAnsi="宋体" w:hint="eastAsia"/>
          <w:color w:val="000000"/>
          <w:sz w:val="28"/>
          <w:szCs w:val="28"/>
        </w:rPr>
        <w:t>比选</w:t>
      </w:r>
      <w:r w:rsidRPr="00FF43AA">
        <w:rPr>
          <w:rFonts w:ascii="宋体" w:hAnsi="宋体" w:hint="eastAsia"/>
          <w:color w:val="000000"/>
          <w:sz w:val="28"/>
          <w:szCs w:val="28"/>
        </w:rPr>
        <w:t>。</w:t>
      </w:r>
    </w:p>
    <w:p w:rsidR="00C663D3" w:rsidRDefault="00EA1D22" w:rsidP="00C663D3">
      <w:pPr>
        <w:spacing w:line="520" w:lineRule="exact"/>
        <w:ind w:firstLineChars="200" w:firstLine="562"/>
        <w:rPr>
          <w:rFonts w:ascii="宋体" w:hAnsi="宋体"/>
          <w:b/>
          <w:color w:val="000000"/>
          <w:sz w:val="28"/>
          <w:szCs w:val="28"/>
        </w:rPr>
      </w:pPr>
      <w:r w:rsidRPr="00332B60">
        <w:rPr>
          <w:rFonts w:ascii="宋体" w:hAnsi="宋体" w:hint="eastAsia"/>
          <w:b/>
          <w:color w:val="000000"/>
          <w:sz w:val="28"/>
          <w:szCs w:val="28"/>
        </w:rPr>
        <w:t>十二、</w:t>
      </w:r>
      <w:r w:rsidR="004077E3">
        <w:rPr>
          <w:rFonts w:ascii="宋体" w:hAnsi="宋体" w:hint="eastAsia"/>
          <w:b/>
          <w:color w:val="000000"/>
          <w:sz w:val="28"/>
          <w:szCs w:val="28"/>
        </w:rPr>
        <w:t>比选</w:t>
      </w:r>
      <w:r w:rsidRPr="00332B60">
        <w:rPr>
          <w:rFonts w:ascii="宋体" w:hAnsi="宋体"/>
          <w:b/>
          <w:color w:val="000000"/>
          <w:sz w:val="28"/>
          <w:szCs w:val="28"/>
        </w:rPr>
        <w:t>办法</w:t>
      </w:r>
    </w:p>
    <w:p w:rsidR="00EA1D22" w:rsidRPr="00C663D3" w:rsidRDefault="004F7F95" w:rsidP="00C663D3">
      <w:pPr>
        <w:spacing w:line="520" w:lineRule="exact"/>
        <w:ind w:firstLineChars="200" w:firstLine="560"/>
        <w:rPr>
          <w:rFonts w:ascii="宋体" w:hAnsi="宋体"/>
          <w:b/>
          <w:color w:val="000000"/>
          <w:sz w:val="28"/>
          <w:szCs w:val="28"/>
        </w:rPr>
      </w:pPr>
      <w:r>
        <w:rPr>
          <w:rFonts w:ascii="宋体" w:hAnsi="宋体" w:hint="eastAsia"/>
          <w:color w:val="000000"/>
          <w:sz w:val="28"/>
          <w:szCs w:val="28"/>
        </w:rPr>
        <w:t>比选</w:t>
      </w:r>
      <w:r w:rsidR="00EA1D22" w:rsidRPr="00FF43AA">
        <w:rPr>
          <w:rFonts w:ascii="宋体" w:hAnsi="宋体"/>
          <w:color w:val="000000"/>
          <w:sz w:val="28"/>
          <w:szCs w:val="28"/>
        </w:rPr>
        <w:t>办法采用</w:t>
      </w:r>
      <w:r w:rsidR="00EA1D22" w:rsidRPr="00FF43AA">
        <w:rPr>
          <w:rFonts w:ascii="宋体" w:hAnsi="宋体" w:hint="eastAsia"/>
          <w:color w:val="000000"/>
          <w:sz w:val="28"/>
          <w:szCs w:val="28"/>
        </w:rPr>
        <w:t>低价中</w:t>
      </w:r>
      <w:r w:rsidR="00EA1D22" w:rsidRPr="00D94BAB">
        <w:rPr>
          <w:rFonts w:ascii="宋体" w:hAnsi="宋体" w:hint="eastAsia"/>
          <w:sz w:val="28"/>
          <w:szCs w:val="28"/>
        </w:rPr>
        <w:t>标</w:t>
      </w:r>
      <w:r>
        <w:rPr>
          <w:rFonts w:ascii="宋体" w:hAnsi="宋体"/>
          <w:sz w:val="28"/>
          <w:szCs w:val="28"/>
        </w:rPr>
        <w:t>法，由</w:t>
      </w:r>
      <w:r>
        <w:rPr>
          <w:rFonts w:ascii="宋体" w:hAnsi="宋体" w:hint="eastAsia"/>
          <w:sz w:val="28"/>
          <w:szCs w:val="28"/>
        </w:rPr>
        <w:t>比选</w:t>
      </w:r>
      <w:r w:rsidR="00EA1D22" w:rsidRPr="00D94BAB">
        <w:rPr>
          <w:rFonts w:ascii="宋体" w:hAnsi="宋体"/>
          <w:sz w:val="28"/>
          <w:szCs w:val="28"/>
        </w:rPr>
        <w:t>小组根据</w:t>
      </w:r>
      <w:r>
        <w:rPr>
          <w:rFonts w:ascii="宋体" w:hAnsi="宋体" w:hint="eastAsia"/>
          <w:sz w:val="28"/>
          <w:szCs w:val="28"/>
        </w:rPr>
        <w:t>比选申请人</w:t>
      </w:r>
      <w:r w:rsidR="00EA1D22" w:rsidRPr="00D94BAB">
        <w:rPr>
          <w:rFonts w:ascii="宋体" w:hAnsi="宋体"/>
          <w:sz w:val="28"/>
          <w:szCs w:val="28"/>
        </w:rPr>
        <w:t>编制的</w:t>
      </w:r>
      <w:r w:rsidR="00C663D3">
        <w:rPr>
          <w:rFonts w:ascii="宋体" w:hAnsi="宋体" w:hint="eastAsia"/>
          <w:sz w:val="28"/>
          <w:szCs w:val="28"/>
        </w:rPr>
        <w:t>比选申请书</w:t>
      </w:r>
      <w:r w:rsidR="00EA1D22" w:rsidRPr="00D94BAB">
        <w:rPr>
          <w:rFonts w:ascii="宋体" w:hAnsi="宋体"/>
          <w:sz w:val="28"/>
          <w:szCs w:val="28"/>
        </w:rPr>
        <w:t>内容，通过</w:t>
      </w:r>
      <w:r w:rsidR="00DB5A0A">
        <w:rPr>
          <w:rFonts w:ascii="宋体" w:hAnsi="宋体" w:hint="eastAsia"/>
          <w:sz w:val="28"/>
          <w:szCs w:val="28"/>
        </w:rPr>
        <w:t>对企业相关资质进行审核，资格审查合格后，比选人将根据比选申请</w:t>
      </w:r>
      <w:r w:rsidR="00EA1D22" w:rsidRPr="00D94BAB">
        <w:rPr>
          <w:rFonts w:ascii="宋体" w:hAnsi="宋体" w:hint="eastAsia"/>
          <w:sz w:val="28"/>
          <w:szCs w:val="28"/>
        </w:rPr>
        <w:t>人的投标价格进行评比。</w:t>
      </w:r>
    </w:p>
    <w:p w:rsidR="00C662E7" w:rsidRPr="002A503F" w:rsidRDefault="00C662E7" w:rsidP="002A503F">
      <w:pPr>
        <w:spacing w:line="520" w:lineRule="exact"/>
        <w:ind w:firstLineChars="200" w:firstLine="562"/>
        <w:rPr>
          <w:rFonts w:ascii="宋体" w:hAnsi="宋体"/>
          <w:b/>
          <w:sz w:val="28"/>
          <w:szCs w:val="28"/>
        </w:rPr>
      </w:pPr>
      <w:r w:rsidRPr="002A503F">
        <w:rPr>
          <w:rFonts w:ascii="宋体" w:hAnsi="宋体" w:hint="eastAsia"/>
          <w:b/>
          <w:sz w:val="28"/>
          <w:szCs w:val="28"/>
        </w:rPr>
        <w:t>十三</w:t>
      </w:r>
      <w:r w:rsidR="00B80C97">
        <w:rPr>
          <w:rFonts w:ascii="宋体" w:hAnsi="宋体"/>
          <w:b/>
          <w:sz w:val="28"/>
          <w:szCs w:val="28"/>
        </w:rPr>
        <w:t>、</w:t>
      </w:r>
      <w:r w:rsidR="00F91EE9" w:rsidRPr="002A503F">
        <w:rPr>
          <w:rFonts w:ascii="宋体" w:hAnsi="宋体" w:hint="eastAsia"/>
          <w:b/>
          <w:sz w:val="28"/>
          <w:szCs w:val="28"/>
        </w:rPr>
        <w:t>比选</w:t>
      </w:r>
      <w:r w:rsidR="002A503F" w:rsidRPr="002A503F">
        <w:rPr>
          <w:rFonts w:ascii="宋体" w:hAnsi="宋体"/>
          <w:b/>
          <w:sz w:val="28"/>
          <w:szCs w:val="28"/>
        </w:rPr>
        <w:t>联系</w:t>
      </w:r>
      <w:r w:rsidR="002A503F" w:rsidRPr="002A503F">
        <w:rPr>
          <w:rFonts w:ascii="宋体" w:hAnsi="宋体" w:hint="eastAsia"/>
          <w:b/>
          <w:sz w:val="28"/>
          <w:szCs w:val="28"/>
        </w:rPr>
        <w:t xml:space="preserve">方式 </w:t>
      </w:r>
    </w:p>
    <w:p w:rsidR="00C662E7" w:rsidRPr="00D94BAB" w:rsidRDefault="002A503F" w:rsidP="00D94BAB">
      <w:pPr>
        <w:spacing w:line="520" w:lineRule="exact"/>
        <w:ind w:firstLineChars="200" w:firstLine="560"/>
        <w:rPr>
          <w:rFonts w:ascii="宋体" w:hAnsi="宋体"/>
          <w:sz w:val="28"/>
          <w:szCs w:val="28"/>
        </w:rPr>
      </w:pPr>
      <w:r>
        <w:rPr>
          <w:rFonts w:ascii="宋体" w:hAnsi="宋体" w:hint="eastAsia"/>
          <w:sz w:val="28"/>
          <w:szCs w:val="28"/>
        </w:rPr>
        <w:t>联系人：尹柱川</w:t>
      </w:r>
      <w:r w:rsidR="00362F79" w:rsidRPr="00D94BAB">
        <w:rPr>
          <w:rFonts w:ascii="宋体" w:hAnsi="宋体" w:hint="eastAsia"/>
          <w:sz w:val="28"/>
          <w:szCs w:val="28"/>
        </w:rPr>
        <w:t xml:space="preserve">    </w:t>
      </w:r>
      <w:r w:rsidR="00C662E7" w:rsidRPr="00D94BAB">
        <w:rPr>
          <w:rFonts w:ascii="宋体" w:hAnsi="宋体" w:hint="eastAsia"/>
          <w:sz w:val="28"/>
          <w:szCs w:val="28"/>
        </w:rPr>
        <w:t>联系电话：</w:t>
      </w:r>
      <w:r w:rsidR="006E1F5F" w:rsidRPr="00D94BAB">
        <w:rPr>
          <w:rFonts w:ascii="宋体" w:hAnsi="宋体" w:hint="eastAsia"/>
          <w:sz w:val="28"/>
          <w:szCs w:val="28"/>
        </w:rPr>
        <w:t>023-</w:t>
      </w:r>
      <w:proofErr w:type="gramStart"/>
      <w:r w:rsidR="006E1F5F" w:rsidRPr="00D94BAB">
        <w:rPr>
          <w:rFonts w:ascii="宋体" w:hAnsi="宋体" w:hint="eastAsia"/>
          <w:sz w:val="28"/>
          <w:szCs w:val="28"/>
        </w:rPr>
        <w:t>8191</w:t>
      </w:r>
      <w:r>
        <w:rPr>
          <w:rFonts w:ascii="宋体" w:hAnsi="宋体" w:hint="eastAsia"/>
          <w:sz w:val="28"/>
          <w:szCs w:val="28"/>
        </w:rPr>
        <w:t>5011</w:t>
      </w:r>
      <w:r w:rsidR="00C662E7" w:rsidRPr="00D94BAB">
        <w:rPr>
          <w:rFonts w:ascii="宋体" w:hAnsi="宋体" w:hint="eastAsia"/>
          <w:sz w:val="28"/>
          <w:szCs w:val="28"/>
        </w:rPr>
        <w:t xml:space="preserve">  </w:t>
      </w:r>
      <w:r w:rsidR="00831335">
        <w:rPr>
          <w:rFonts w:ascii="宋体" w:hAnsi="宋体" w:hint="eastAsia"/>
          <w:sz w:val="28"/>
          <w:szCs w:val="28"/>
        </w:rPr>
        <w:t>18723361852</w:t>
      </w:r>
      <w:proofErr w:type="gramEnd"/>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 xml:space="preserve">       </w:t>
      </w:r>
    </w:p>
    <w:p w:rsidR="00362F79" w:rsidRPr="00D94BAB" w:rsidRDefault="00362F79" w:rsidP="00D94BAB">
      <w:pPr>
        <w:spacing w:line="520" w:lineRule="exact"/>
        <w:ind w:firstLineChars="200" w:firstLine="560"/>
        <w:rPr>
          <w:rFonts w:ascii="宋体" w:hAnsi="宋体"/>
          <w:sz w:val="28"/>
          <w:szCs w:val="28"/>
        </w:rPr>
      </w:pPr>
    </w:p>
    <w:p w:rsidR="00C662E7" w:rsidRPr="00D94BAB" w:rsidRDefault="00C662E7" w:rsidP="00B80C97">
      <w:pPr>
        <w:spacing w:line="520" w:lineRule="exact"/>
        <w:ind w:firstLineChars="2250" w:firstLine="6300"/>
        <w:rPr>
          <w:rFonts w:ascii="宋体" w:hAnsi="宋体"/>
          <w:sz w:val="28"/>
          <w:szCs w:val="28"/>
        </w:rPr>
      </w:pPr>
      <w:r w:rsidRPr="00D94BAB">
        <w:rPr>
          <w:rFonts w:ascii="宋体" w:hAnsi="宋体" w:hint="eastAsia"/>
          <w:sz w:val="28"/>
          <w:szCs w:val="28"/>
        </w:rPr>
        <w:t>重钢总医院</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 xml:space="preserve">                                      </w:t>
      </w:r>
      <w:r w:rsidR="006E1F5F" w:rsidRPr="00D94BAB">
        <w:rPr>
          <w:rFonts w:ascii="宋体" w:hAnsi="宋体"/>
          <w:sz w:val="28"/>
          <w:szCs w:val="28"/>
        </w:rPr>
        <w:t>2020年</w:t>
      </w:r>
      <w:r w:rsidR="00B80C97">
        <w:rPr>
          <w:rFonts w:ascii="宋体" w:hAnsi="宋体" w:hint="eastAsia"/>
          <w:sz w:val="28"/>
          <w:szCs w:val="28"/>
        </w:rPr>
        <w:t>4</w:t>
      </w:r>
      <w:r w:rsidR="006E1F5F" w:rsidRPr="00D94BAB">
        <w:rPr>
          <w:rFonts w:ascii="宋体" w:hAnsi="宋体"/>
          <w:sz w:val="28"/>
          <w:szCs w:val="28"/>
        </w:rPr>
        <w:t>月</w:t>
      </w:r>
      <w:r w:rsidR="00831335">
        <w:rPr>
          <w:rFonts w:ascii="宋体" w:hAnsi="宋体" w:hint="eastAsia"/>
          <w:sz w:val="28"/>
          <w:szCs w:val="28"/>
        </w:rPr>
        <w:t>15</w:t>
      </w:r>
      <w:r w:rsidR="006E1F5F" w:rsidRPr="00D94BAB">
        <w:rPr>
          <w:rFonts w:ascii="宋体" w:hAnsi="宋体"/>
          <w:sz w:val="28"/>
          <w:szCs w:val="28"/>
        </w:rPr>
        <w:t>日</w:t>
      </w:r>
    </w:p>
    <w:p w:rsidR="00C662E7" w:rsidRPr="00B80C97" w:rsidRDefault="00C662E7" w:rsidP="00B80C97">
      <w:pPr>
        <w:spacing w:line="520" w:lineRule="exact"/>
        <w:jc w:val="center"/>
        <w:rPr>
          <w:rFonts w:ascii="宋体" w:hAnsi="宋体"/>
          <w:b/>
          <w:sz w:val="36"/>
          <w:szCs w:val="36"/>
        </w:rPr>
      </w:pPr>
      <w:r w:rsidRPr="00B80C97">
        <w:rPr>
          <w:rFonts w:ascii="宋体" w:hAnsi="宋体" w:hint="eastAsia"/>
          <w:b/>
          <w:sz w:val="36"/>
          <w:szCs w:val="36"/>
        </w:rPr>
        <w:lastRenderedPageBreak/>
        <w:t>重钢总医院</w:t>
      </w:r>
      <w:r w:rsidR="00EA1D22" w:rsidRPr="00B80C97">
        <w:rPr>
          <w:rFonts w:ascii="宋体" w:hAnsi="宋体" w:hint="eastAsia"/>
          <w:b/>
          <w:sz w:val="36"/>
          <w:szCs w:val="36"/>
        </w:rPr>
        <w:t>化粪池清掏及排水管网排堵</w:t>
      </w:r>
      <w:r w:rsidRPr="00B80C97">
        <w:rPr>
          <w:rFonts w:ascii="宋体" w:hAnsi="宋体" w:hint="eastAsia"/>
          <w:b/>
          <w:sz w:val="36"/>
          <w:szCs w:val="36"/>
        </w:rPr>
        <w:t>年度服务合同（样本）</w:t>
      </w:r>
    </w:p>
    <w:p w:rsidR="00C662E7" w:rsidRPr="00D94BAB" w:rsidRDefault="00C662E7" w:rsidP="00D94BAB">
      <w:pPr>
        <w:spacing w:line="520" w:lineRule="exact"/>
        <w:ind w:firstLineChars="200" w:firstLine="560"/>
        <w:rPr>
          <w:rFonts w:ascii="宋体" w:hAnsi="宋体"/>
          <w:sz w:val="28"/>
          <w:szCs w:val="28"/>
        </w:rPr>
      </w:pP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甲方：重钢总医院</w:t>
      </w:r>
      <w:r w:rsidRPr="00D94BAB">
        <w:rPr>
          <w:rFonts w:ascii="宋体" w:hAnsi="宋体"/>
          <w:sz w:val="28"/>
          <w:szCs w:val="28"/>
        </w:rPr>
        <w:t xml:space="preserve">                     </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乙方：</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根据《中华人民共和国合同法》及有关法律、行政法规，遵循平等、自愿、公平和诚实信用的原则，双方就</w:t>
      </w:r>
      <w:proofErr w:type="gramStart"/>
      <w:r w:rsidRPr="00D94BAB">
        <w:rPr>
          <w:rFonts w:ascii="宋体" w:hAnsi="宋体" w:hint="eastAsia"/>
          <w:sz w:val="28"/>
          <w:szCs w:val="28"/>
        </w:rPr>
        <w:t>本承包</w:t>
      </w:r>
      <w:proofErr w:type="gramEnd"/>
      <w:r w:rsidRPr="00D94BAB">
        <w:rPr>
          <w:rFonts w:ascii="宋体" w:hAnsi="宋体" w:hint="eastAsia"/>
          <w:sz w:val="28"/>
          <w:szCs w:val="28"/>
        </w:rPr>
        <w:t>合同工作事项协商一致，订立本合同。</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一、</w:t>
      </w:r>
      <w:r w:rsidR="00C662E7" w:rsidRPr="00D94BAB">
        <w:rPr>
          <w:rFonts w:ascii="宋体" w:hAnsi="宋体" w:hint="eastAsia"/>
          <w:sz w:val="28"/>
          <w:szCs w:val="28"/>
        </w:rPr>
        <w:t>合同概况</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1、合同名称：重钢总医院</w:t>
      </w:r>
      <w:r w:rsidR="00EA1D22" w:rsidRPr="00D94BAB">
        <w:rPr>
          <w:rFonts w:ascii="宋体" w:hAnsi="宋体" w:hint="eastAsia"/>
          <w:sz w:val="28"/>
          <w:szCs w:val="28"/>
        </w:rPr>
        <w:t>化粪池清掏及排水管网排堵年度</w:t>
      </w:r>
      <w:r w:rsidRPr="00D94BAB">
        <w:rPr>
          <w:rFonts w:ascii="宋体" w:hAnsi="宋体" w:hint="eastAsia"/>
          <w:sz w:val="28"/>
          <w:szCs w:val="28"/>
        </w:rPr>
        <w:t>服务合同。</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2、合同履行时间：</w:t>
      </w:r>
      <w:r w:rsidR="00D26BEE" w:rsidRPr="00D94BAB">
        <w:rPr>
          <w:rFonts w:ascii="宋体" w:hAnsi="宋体" w:hint="eastAsia"/>
          <w:sz w:val="28"/>
          <w:szCs w:val="28"/>
        </w:rPr>
        <w:t>2020</w:t>
      </w:r>
      <w:r w:rsidRPr="00D94BAB">
        <w:rPr>
          <w:rFonts w:ascii="宋体" w:hAnsi="宋体" w:hint="eastAsia"/>
          <w:sz w:val="28"/>
          <w:szCs w:val="28"/>
        </w:rPr>
        <w:t>年</w:t>
      </w:r>
      <w:r w:rsidR="00305771">
        <w:rPr>
          <w:rFonts w:ascii="宋体" w:hAnsi="宋体" w:hint="eastAsia"/>
          <w:sz w:val="28"/>
          <w:szCs w:val="28"/>
        </w:rPr>
        <w:t>**</w:t>
      </w:r>
      <w:r w:rsidRPr="00D94BAB">
        <w:rPr>
          <w:rFonts w:ascii="宋体" w:hAnsi="宋体" w:hint="eastAsia"/>
          <w:sz w:val="28"/>
          <w:szCs w:val="28"/>
        </w:rPr>
        <w:t>月</w:t>
      </w:r>
      <w:r w:rsidR="00305771">
        <w:rPr>
          <w:rFonts w:ascii="宋体" w:hAnsi="宋体" w:hint="eastAsia"/>
          <w:sz w:val="28"/>
          <w:szCs w:val="28"/>
        </w:rPr>
        <w:t>**</w:t>
      </w:r>
      <w:r w:rsidRPr="00D94BAB">
        <w:rPr>
          <w:rFonts w:ascii="宋体" w:hAnsi="宋体" w:hint="eastAsia"/>
          <w:sz w:val="28"/>
          <w:szCs w:val="28"/>
        </w:rPr>
        <w:t>日至</w:t>
      </w:r>
      <w:r w:rsidR="00981494" w:rsidRPr="00D94BAB">
        <w:rPr>
          <w:rFonts w:ascii="宋体" w:hAnsi="宋体" w:hint="eastAsia"/>
          <w:sz w:val="28"/>
          <w:szCs w:val="28"/>
        </w:rPr>
        <w:t>2022</w:t>
      </w:r>
      <w:r w:rsidRPr="00D94BAB">
        <w:rPr>
          <w:rFonts w:ascii="宋体" w:hAnsi="宋体" w:hint="eastAsia"/>
          <w:sz w:val="28"/>
          <w:szCs w:val="28"/>
        </w:rPr>
        <w:t>年</w:t>
      </w:r>
      <w:r w:rsidR="00305771">
        <w:rPr>
          <w:rFonts w:ascii="宋体" w:hAnsi="宋体" w:hint="eastAsia"/>
          <w:sz w:val="28"/>
          <w:szCs w:val="28"/>
        </w:rPr>
        <w:t>**</w:t>
      </w:r>
      <w:r w:rsidRPr="00D94BAB">
        <w:rPr>
          <w:rFonts w:ascii="宋体" w:hAnsi="宋体" w:hint="eastAsia"/>
          <w:sz w:val="28"/>
          <w:szCs w:val="28"/>
        </w:rPr>
        <w:t>月</w:t>
      </w:r>
      <w:r w:rsidR="00305771">
        <w:rPr>
          <w:rFonts w:ascii="宋体" w:hAnsi="宋体" w:hint="eastAsia"/>
          <w:sz w:val="28"/>
          <w:szCs w:val="28"/>
        </w:rPr>
        <w:t>**</w:t>
      </w:r>
      <w:r w:rsidRPr="00D94BAB">
        <w:rPr>
          <w:rFonts w:ascii="宋体" w:hAnsi="宋体" w:hint="eastAsia"/>
          <w:sz w:val="28"/>
          <w:szCs w:val="28"/>
        </w:rPr>
        <w:t>日</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3、合同执行地点：重钢总医院（含敬老院）本部、</w:t>
      </w:r>
      <w:proofErr w:type="gramStart"/>
      <w:r w:rsidRPr="00D94BAB">
        <w:rPr>
          <w:rFonts w:ascii="宋体" w:hAnsi="宋体" w:hint="eastAsia"/>
          <w:sz w:val="28"/>
          <w:szCs w:val="28"/>
        </w:rPr>
        <w:t>跃进村</w:t>
      </w:r>
      <w:proofErr w:type="gramEnd"/>
      <w:r w:rsidRPr="00D94BAB">
        <w:rPr>
          <w:rFonts w:ascii="宋体" w:hAnsi="宋体" w:hint="eastAsia"/>
          <w:sz w:val="28"/>
          <w:szCs w:val="28"/>
        </w:rPr>
        <w:t>及九宫庙社区卫生服务中心</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二、</w:t>
      </w:r>
      <w:r w:rsidR="00C662E7" w:rsidRPr="00D94BAB">
        <w:rPr>
          <w:rFonts w:ascii="宋体" w:hAnsi="宋体" w:hint="eastAsia"/>
          <w:sz w:val="28"/>
          <w:szCs w:val="28"/>
        </w:rPr>
        <w:t>合同内容</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1、污水处理站</w:t>
      </w:r>
      <w:r w:rsidR="00EA1D22" w:rsidRPr="00D94BAB">
        <w:rPr>
          <w:rFonts w:ascii="宋体" w:hAnsi="宋体" w:hint="eastAsia"/>
          <w:sz w:val="28"/>
          <w:szCs w:val="28"/>
        </w:rPr>
        <w:t>化粪池和沉淀池</w:t>
      </w:r>
      <w:r w:rsidRPr="00D94BAB">
        <w:rPr>
          <w:rFonts w:ascii="宋体" w:hAnsi="宋体" w:hint="eastAsia"/>
          <w:sz w:val="28"/>
          <w:szCs w:val="28"/>
        </w:rPr>
        <w:t>清淤排堵除渣一年内不少于四次；</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2、所有排水管网及便盆排堵</w:t>
      </w:r>
      <w:r w:rsidR="00DD3794" w:rsidRPr="00D94BAB">
        <w:rPr>
          <w:rFonts w:ascii="宋体" w:hAnsi="宋体" w:hint="eastAsia"/>
          <w:sz w:val="28"/>
          <w:szCs w:val="28"/>
        </w:rPr>
        <w:t>，院内排水主管道不少于二次疏通</w:t>
      </w:r>
      <w:r w:rsidRPr="00D94BAB">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3、敬老院、跃进村、九宫庙社区卫生服务中心及内科大楼化粪池一年内清淤排堵除渣不少于二次，排水管网及便盆排堵；</w:t>
      </w:r>
    </w:p>
    <w:p w:rsidR="002C575F"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 xml:space="preserve">4、除渣须按环保部门要求处置及外运处理； </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5、响应业主临时化粪池</w:t>
      </w:r>
      <w:r w:rsidR="00EA1D22" w:rsidRPr="00D94BAB">
        <w:rPr>
          <w:rFonts w:ascii="宋体" w:hAnsi="宋体" w:hint="eastAsia"/>
          <w:sz w:val="28"/>
          <w:szCs w:val="28"/>
        </w:rPr>
        <w:t>和沉淀池</w:t>
      </w:r>
      <w:r w:rsidRPr="00D94BAB">
        <w:rPr>
          <w:rFonts w:ascii="宋体" w:hAnsi="宋体" w:hint="eastAsia"/>
          <w:sz w:val="28"/>
          <w:szCs w:val="28"/>
        </w:rPr>
        <w:t>清掏要求。</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三、</w:t>
      </w:r>
      <w:r w:rsidR="00C662E7" w:rsidRPr="00D94BAB">
        <w:rPr>
          <w:rFonts w:ascii="宋体" w:hAnsi="宋体" w:hint="eastAsia"/>
          <w:sz w:val="28"/>
          <w:szCs w:val="28"/>
        </w:rPr>
        <w:t>合同方式及计费原则</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本合同为包干费用，</w:t>
      </w:r>
      <w:r w:rsidR="00EA1D22" w:rsidRPr="00D94BAB">
        <w:rPr>
          <w:rFonts w:ascii="宋体" w:hAnsi="宋体" w:hint="eastAsia"/>
          <w:sz w:val="28"/>
          <w:szCs w:val="28"/>
        </w:rPr>
        <w:t>合同总金额</w:t>
      </w:r>
      <w:r w:rsidRPr="00D94BAB">
        <w:rPr>
          <w:rFonts w:ascii="宋体" w:hAnsi="宋体" w:hint="eastAsia"/>
          <w:sz w:val="28"/>
          <w:szCs w:val="28"/>
        </w:rPr>
        <w:t xml:space="preserve">  元人民币。</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(含人工、机具、运输、粪便处置、安全措施、利润、税金及管理费等全部费用)</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lastRenderedPageBreak/>
        <w:t>四、</w:t>
      </w:r>
      <w:r w:rsidR="00C662E7" w:rsidRPr="00D94BAB">
        <w:rPr>
          <w:rFonts w:ascii="宋体" w:hAnsi="宋体" w:hint="eastAsia"/>
          <w:sz w:val="28"/>
          <w:szCs w:val="28"/>
        </w:rPr>
        <w:t>付款方式</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w:t>
      </w:r>
      <w:r w:rsidR="00D26BEE" w:rsidRPr="00D94BAB">
        <w:rPr>
          <w:rFonts w:ascii="宋体" w:hAnsi="宋体" w:hint="eastAsia"/>
          <w:sz w:val="28"/>
          <w:szCs w:val="28"/>
        </w:rPr>
        <w:t>合同执行期间，每季度结束后支付一次</w:t>
      </w:r>
      <w:r w:rsidRPr="00D94BAB">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w:t>
      </w:r>
      <w:r w:rsidR="00D26BEE" w:rsidRPr="00D94BAB">
        <w:rPr>
          <w:rFonts w:ascii="宋体" w:hAnsi="宋体" w:hint="eastAsia"/>
          <w:sz w:val="28"/>
          <w:szCs w:val="28"/>
        </w:rPr>
        <w:t>乙方提供给甲方增值税普通发票</w:t>
      </w:r>
      <w:r w:rsidRPr="00D94BAB">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w:t>
      </w:r>
      <w:r w:rsidR="00D26BEE" w:rsidRPr="00D94BAB">
        <w:rPr>
          <w:rFonts w:ascii="宋体" w:hAnsi="宋体" w:hint="eastAsia"/>
          <w:sz w:val="28"/>
          <w:szCs w:val="28"/>
        </w:rPr>
        <w:t>付款方式：银行转账</w:t>
      </w:r>
      <w:r w:rsidRPr="00D94BAB">
        <w:rPr>
          <w:rFonts w:ascii="宋体" w:hAnsi="宋体" w:hint="eastAsia"/>
          <w:sz w:val="28"/>
          <w:szCs w:val="28"/>
        </w:rPr>
        <w:t>。</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五、</w:t>
      </w:r>
      <w:r w:rsidR="00C662E7" w:rsidRPr="00D94BAB">
        <w:rPr>
          <w:rFonts w:ascii="宋体" w:hAnsi="宋体" w:hint="eastAsia"/>
          <w:sz w:val="28"/>
          <w:szCs w:val="28"/>
        </w:rPr>
        <w:t>双方责任和义务</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（一）</w:t>
      </w:r>
      <w:r w:rsidR="00C662E7" w:rsidRPr="00D94BAB">
        <w:rPr>
          <w:rFonts w:ascii="宋体" w:hAnsi="宋体" w:hint="eastAsia"/>
          <w:sz w:val="28"/>
          <w:szCs w:val="28"/>
        </w:rPr>
        <w:t>乙方责任和义务</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1、乙方进入施工现场，必须安排有实际工作经验的人员和良好的设备进场施工；</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2、乙方在施工过程中，立警示标牌，做好安全防范措施，防止工作人员及其</w:t>
      </w:r>
      <w:proofErr w:type="gramStart"/>
      <w:r w:rsidRPr="00D94BAB">
        <w:rPr>
          <w:rFonts w:ascii="宋体" w:hAnsi="宋体" w:hint="eastAsia"/>
          <w:sz w:val="28"/>
          <w:szCs w:val="28"/>
        </w:rPr>
        <w:t>它人员</w:t>
      </w:r>
      <w:proofErr w:type="gramEnd"/>
      <w:r w:rsidRPr="00D94BAB">
        <w:rPr>
          <w:rFonts w:ascii="宋体" w:hAnsi="宋体" w:hint="eastAsia"/>
          <w:sz w:val="28"/>
          <w:szCs w:val="28"/>
        </w:rPr>
        <w:t>发生安全事故，若发生的一切安全、责任事故均由乙方自行负责；</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3、乙方负责清掏物按环保有关规定运输和处理，一切违规后果含经济处罚由乙方承担；</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4、有序施工，确保施工中和施工后场地的整洁和清洁；</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5、乙方保证相关行政部门的验收合格，如验收不合格并承担相关责任和费用；</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6、乙方在接到排堵通知后，须在两小时内赶到现场处理。</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（二）</w:t>
      </w:r>
      <w:r w:rsidR="00C662E7" w:rsidRPr="00D94BAB">
        <w:rPr>
          <w:rFonts w:ascii="宋体" w:hAnsi="宋体" w:hint="eastAsia"/>
          <w:sz w:val="28"/>
          <w:szCs w:val="28"/>
        </w:rPr>
        <w:t>甲方责任和义务</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1、甲方提供施工中的用水用电并配合乙方施工；</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2、甲方有权督促检查、阻止乙方在施工中的不安全、不文明行为。</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六、其它事项</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1、在排堵过程中，乙方认为是该处自然塌方，或因管道移位造成的堵塞，经双方确认属实则由甲方安排人员修复并承担相应费用，否则由乙方全部承担修复责任及相应费用；</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lastRenderedPageBreak/>
        <w:t>2、每次乙方派人清掏排堵均需甲方派人监督完成并签字确认。</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七、违约责任</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甲、乙双方共同遵守、执行合同约定，</w:t>
      </w:r>
      <w:proofErr w:type="gramStart"/>
      <w:r w:rsidRPr="00D94BAB">
        <w:rPr>
          <w:rFonts w:ascii="宋体" w:hAnsi="宋体" w:hint="eastAsia"/>
          <w:sz w:val="28"/>
          <w:szCs w:val="28"/>
        </w:rPr>
        <w:t>如何一方</w:t>
      </w:r>
      <w:proofErr w:type="gramEnd"/>
      <w:r w:rsidRPr="00D94BAB">
        <w:rPr>
          <w:rFonts w:ascii="宋体" w:hAnsi="宋体" w:hint="eastAsia"/>
          <w:sz w:val="28"/>
          <w:szCs w:val="28"/>
        </w:rPr>
        <w:t>如有违反，按“合同法”及相关法律法规等进行赔偿对方损失。</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八、本合同未尽事宜，甲乙双方友好协商解决，协商不成，交由甲方所在地仲裁机关裁决。</w:t>
      </w:r>
    </w:p>
    <w:p w:rsidR="00C662E7" w:rsidRPr="00D94BAB" w:rsidRDefault="002C575F" w:rsidP="00D94BAB">
      <w:pPr>
        <w:spacing w:line="520" w:lineRule="exact"/>
        <w:ind w:firstLineChars="200" w:firstLine="560"/>
        <w:rPr>
          <w:rFonts w:ascii="宋体" w:hAnsi="宋体"/>
          <w:sz w:val="28"/>
          <w:szCs w:val="28"/>
        </w:rPr>
      </w:pPr>
      <w:r w:rsidRPr="00D94BAB">
        <w:rPr>
          <w:rFonts w:ascii="宋体" w:hAnsi="宋体" w:hint="eastAsia"/>
          <w:sz w:val="28"/>
          <w:szCs w:val="28"/>
        </w:rPr>
        <w:t>九、本合同一式伍份，甲方叁份，乙方贰</w:t>
      </w:r>
      <w:r w:rsidR="00C662E7" w:rsidRPr="00D94BAB">
        <w:rPr>
          <w:rFonts w:ascii="宋体" w:hAnsi="宋体" w:hint="eastAsia"/>
          <w:sz w:val="28"/>
          <w:szCs w:val="28"/>
        </w:rPr>
        <w:t>份，双方代表签字盖章后生</w:t>
      </w:r>
      <w:r w:rsidRPr="00D94BAB">
        <w:rPr>
          <w:rFonts w:ascii="宋体" w:hAnsi="宋体" w:hint="eastAsia"/>
          <w:sz w:val="28"/>
          <w:szCs w:val="28"/>
        </w:rPr>
        <w:t>效</w:t>
      </w:r>
      <w:r w:rsidR="00C662E7" w:rsidRPr="00D94BAB">
        <w:rPr>
          <w:rFonts w:ascii="宋体" w:hAnsi="宋体" w:hint="eastAsia"/>
          <w:sz w:val="28"/>
          <w:szCs w:val="28"/>
        </w:rPr>
        <w:t>。</w:t>
      </w:r>
    </w:p>
    <w:p w:rsidR="00C662E7" w:rsidRPr="00D94BAB" w:rsidRDefault="00C662E7" w:rsidP="00D94BAB">
      <w:pPr>
        <w:spacing w:line="520" w:lineRule="exact"/>
        <w:ind w:firstLineChars="200" w:firstLine="560"/>
        <w:rPr>
          <w:rFonts w:ascii="宋体" w:hAnsi="宋体"/>
          <w:sz w:val="28"/>
          <w:szCs w:val="28"/>
        </w:rPr>
      </w:pP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甲</w:t>
      </w:r>
      <w:r w:rsidRPr="00D94BAB">
        <w:rPr>
          <w:rFonts w:ascii="宋体" w:hAnsi="宋体"/>
          <w:sz w:val="28"/>
          <w:szCs w:val="28"/>
        </w:rPr>
        <w:t xml:space="preserve"> </w:t>
      </w:r>
      <w:r w:rsidRPr="00D94BAB">
        <w:rPr>
          <w:rFonts w:ascii="宋体" w:hAnsi="宋体" w:hint="eastAsia"/>
          <w:sz w:val="28"/>
          <w:szCs w:val="28"/>
        </w:rPr>
        <w:t>方：重钢总医院</w:t>
      </w:r>
      <w:r w:rsidRPr="00D94BAB">
        <w:rPr>
          <w:rFonts w:ascii="宋体" w:hAnsi="宋体"/>
          <w:sz w:val="28"/>
          <w:szCs w:val="28"/>
        </w:rPr>
        <w:t xml:space="preserve">                  </w:t>
      </w:r>
      <w:r w:rsidR="002C575F" w:rsidRPr="00D94BAB">
        <w:rPr>
          <w:rFonts w:ascii="宋体" w:hAnsi="宋体" w:hint="eastAsia"/>
          <w:sz w:val="28"/>
          <w:szCs w:val="28"/>
        </w:rPr>
        <w:t xml:space="preserve">     </w:t>
      </w:r>
      <w:r w:rsidRPr="00D94BAB">
        <w:rPr>
          <w:rFonts w:ascii="宋体" w:hAnsi="宋体" w:hint="eastAsia"/>
          <w:sz w:val="28"/>
          <w:szCs w:val="28"/>
        </w:rPr>
        <w:t>乙</w:t>
      </w:r>
      <w:r w:rsidRPr="00D94BAB">
        <w:rPr>
          <w:rFonts w:ascii="宋体" w:hAnsi="宋体"/>
          <w:sz w:val="28"/>
          <w:szCs w:val="28"/>
        </w:rPr>
        <w:t xml:space="preserve">  </w:t>
      </w:r>
      <w:r w:rsidRPr="00D94BAB">
        <w:rPr>
          <w:rFonts w:ascii="宋体" w:hAnsi="宋体" w:hint="eastAsia"/>
          <w:sz w:val="28"/>
          <w:szCs w:val="28"/>
        </w:rPr>
        <w:t>方：</w:t>
      </w: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sz w:val="28"/>
          <w:szCs w:val="28"/>
        </w:rPr>
        <w:t xml:space="preserve"> (</w:t>
      </w:r>
      <w:r w:rsidRPr="00D94BAB">
        <w:rPr>
          <w:rFonts w:ascii="宋体" w:hAnsi="宋体" w:hint="eastAsia"/>
          <w:sz w:val="28"/>
          <w:szCs w:val="28"/>
        </w:rPr>
        <w:t>公章</w:t>
      </w:r>
      <w:r w:rsidRPr="00D94BAB">
        <w:rPr>
          <w:rFonts w:ascii="宋体" w:hAnsi="宋体"/>
          <w:sz w:val="28"/>
          <w:szCs w:val="28"/>
        </w:rPr>
        <w:t xml:space="preserve">)                             </w:t>
      </w:r>
      <w:r w:rsidRPr="00D94BAB">
        <w:rPr>
          <w:rFonts w:ascii="宋体" w:hAnsi="宋体" w:hint="eastAsia"/>
          <w:sz w:val="28"/>
          <w:szCs w:val="28"/>
        </w:rPr>
        <w:t xml:space="preserve">     </w:t>
      </w:r>
      <w:r w:rsidRPr="00D94BAB">
        <w:rPr>
          <w:rFonts w:ascii="宋体" w:hAnsi="宋体"/>
          <w:sz w:val="28"/>
          <w:szCs w:val="28"/>
        </w:rPr>
        <w:t xml:space="preserve"> (</w:t>
      </w:r>
      <w:r w:rsidRPr="00D94BAB">
        <w:rPr>
          <w:rFonts w:ascii="宋体" w:hAnsi="宋体" w:hint="eastAsia"/>
          <w:sz w:val="28"/>
          <w:szCs w:val="28"/>
        </w:rPr>
        <w:t>公章</w:t>
      </w:r>
      <w:r w:rsidRPr="00D94BAB">
        <w:rPr>
          <w:rFonts w:ascii="宋体" w:hAnsi="宋体"/>
          <w:sz w:val="28"/>
          <w:szCs w:val="28"/>
        </w:rPr>
        <w:t>)</w:t>
      </w:r>
    </w:p>
    <w:p w:rsidR="00D95149" w:rsidRDefault="00C662E7" w:rsidP="00D95149">
      <w:pPr>
        <w:spacing w:line="520" w:lineRule="exact"/>
        <w:ind w:firstLineChars="200" w:firstLine="560"/>
        <w:rPr>
          <w:rFonts w:ascii="宋体" w:hAnsi="宋体"/>
          <w:sz w:val="28"/>
          <w:szCs w:val="28"/>
        </w:rPr>
      </w:pPr>
      <w:r w:rsidRPr="00D94BAB">
        <w:rPr>
          <w:rFonts w:ascii="宋体" w:hAnsi="宋体" w:hint="eastAsia"/>
          <w:sz w:val="28"/>
          <w:szCs w:val="28"/>
        </w:rPr>
        <w:t>法定代表人：</w:t>
      </w:r>
      <w:r w:rsidR="00D95149">
        <w:rPr>
          <w:rFonts w:ascii="宋体" w:hAnsi="宋体" w:hint="eastAsia"/>
          <w:sz w:val="28"/>
          <w:szCs w:val="28"/>
        </w:rPr>
        <w:t xml:space="preserve">                            </w:t>
      </w:r>
      <w:r w:rsidR="00D95149" w:rsidRPr="00D94BAB">
        <w:rPr>
          <w:rFonts w:ascii="宋体" w:hAnsi="宋体" w:hint="eastAsia"/>
          <w:sz w:val="28"/>
          <w:szCs w:val="28"/>
        </w:rPr>
        <w:t>法定代表人：</w:t>
      </w:r>
    </w:p>
    <w:p w:rsidR="00C662E7" w:rsidRDefault="00D95149" w:rsidP="00D95149">
      <w:pPr>
        <w:spacing w:line="520" w:lineRule="exact"/>
        <w:ind w:firstLineChars="200" w:firstLine="560"/>
        <w:rPr>
          <w:rFonts w:ascii="宋体" w:hAnsi="宋体"/>
          <w:sz w:val="28"/>
          <w:szCs w:val="28"/>
        </w:rPr>
      </w:pPr>
      <w:r>
        <w:rPr>
          <w:rFonts w:ascii="宋体" w:hAnsi="宋体" w:hint="eastAsia"/>
          <w:sz w:val="28"/>
          <w:szCs w:val="28"/>
        </w:rPr>
        <w:t>（授权代表）</w:t>
      </w:r>
      <w:r w:rsidR="00C662E7" w:rsidRPr="00D94BAB">
        <w:rPr>
          <w:rFonts w:ascii="宋体" w:hAnsi="宋体"/>
          <w:sz w:val="28"/>
          <w:szCs w:val="28"/>
        </w:rPr>
        <w:t xml:space="preserve">                      </w:t>
      </w:r>
      <w:r w:rsidR="002C575F" w:rsidRPr="00D94BAB">
        <w:rPr>
          <w:rFonts w:ascii="宋体" w:hAnsi="宋体" w:hint="eastAsia"/>
          <w:sz w:val="28"/>
          <w:szCs w:val="28"/>
        </w:rPr>
        <w:t xml:space="preserve">     </w:t>
      </w:r>
      <w:r w:rsidR="00EA0C1B">
        <w:rPr>
          <w:rFonts w:ascii="宋体" w:hAnsi="宋体" w:hint="eastAsia"/>
          <w:sz w:val="28"/>
          <w:szCs w:val="28"/>
        </w:rPr>
        <w:t xml:space="preserve"> </w:t>
      </w:r>
      <w:r>
        <w:rPr>
          <w:rFonts w:ascii="宋体" w:hAnsi="宋体" w:hint="eastAsia"/>
          <w:sz w:val="28"/>
          <w:szCs w:val="28"/>
        </w:rPr>
        <w:t>（授权代表）</w:t>
      </w:r>
    </w:p>
    <w:p w:rsidR="00D95149" w:rsidRPr="00D94BAB" w:rsidRDefault="00D95149" w:rsidP="00D95149">
      <w:pPr>
        <w:spacing w:line="520" w:lineRule="exact"/>
        <w:ind w:firstLineChars="200" w:firstLine="560"/>
        <w:rPr>
          <w:rFonts w:ascii="宋体" w:hAnsi="宋体"/>
          <w:sz w:val="28"/>
          <w:szCs w:val="28"/>
        </w:rPr>
      </w:pPr>
      <w:r>
        <w:rPr>
          <w:rFonts w:ascii="宋体" w:hAnsi="宋体" w:hint="eastAsia"/>
          <w:sz w:val="28"/>
          <w:szCs w:val="28"/>
        </w:rPr>
        <w:t xml:space="preserve">                                        </w:t>
      </w:r>
    </w:p>
    <w:p w:rsidR="00C662E7" w:rsidRDefault="00C662E7" w:rsidP="00D94BAB">
      <w:pPr>
        <w:spacing w:line="520" w:lineRule="exact"/>
        <w:ind w:firstLineChars="200" w:firstLine="560"/>
        <w:rPr>
          <w:rFonts w:ascii="宋体" w:hAnsi="宋体"/>
          <w:sz w:val="28"/>
          <w:szCs w:val="28"/>
        </w:rPr>
      </w:pPr>
      <w:r w:rsidRPr="00D94BAB">
        <w:rPr>
          <w:rFonts w:ascii="宋体" w:hAnsi="宋体"/>
          <w:sz w:val="28"/>
          <w:szCs w:val="28"/>
        </w:rPr>
        <w:t xml:space="preserve">                         </w:t>
      </w:r>
      <w:r w:rsidR="002C575F" w:rsidRPr="00D94BAB">
        <w:rPr>
          <w:rFonts w:ascii="宋体" w:hAnsi="宋体" w:hint="eastAsia"/>
          <w:sz w:val="28"/>
          <w:szCs w:val="28"/>
        </w:rPr>
        <w:t xml:space="preserve"> </w:t>
      </w:r>
    </w:p>
    <w:p w:rsidR="00305771" w:rsidRPr="00D94BAB" w:rsidRDefault="00305771" w:rsidP="00D94BAB">
      <w:pPr>
        <w:spacing w:line="520" w:lineRule="exact"/>
        <w:ind w:firstLineChars="200" w:firstLine="560"/>
        <w:rPr>
          <w:rFonts w:ascii="宋体" w:hAnsi="宋体"/>
          <w:sz w:val="28"/>
          <w:szCs w:val="28"/>
        </w:rPr>
      </w:pPr>
    </w:p>
    <w:p w:rsidR="00C662E7" w:rsidRPr="00D94BAB" w:rsidRDefault="00C662E7" w:rsidP="00D94BAB">
      <w:pPr>
        <w:spacing w:line="520" w:lineRule="exact"/>
        <w:ind w:firstLineChars="200" w:firstLine="560"/>
        <w:rPr>
          <w:rFonts w:ascii="宋体" w:hAnsi="宋体"/>
          <w:sz w:val="28"/>
          <w:szCs w:val="28"/>
        </w:rPr>
      </w:pPr>
      <w:r w:rsidRPr="00D94BAB">
        <w:rPr>
          <w:rFonts w:ascii="宋体" w:hAnsi="宋体" w:hint="eastAsia"/>
          <w:sz w:val="28"/>
          <w:szCs w:val="28"/>
        </w:rPr>
        <w:t>签约时间：</w:t>
      </w:r>
      <w:r w:rsidR="00D26BEE" w:rsidRPr="00D94BAB">
        <w:rPr>
          <w:rFonts w:ascii="宋体" w:hAnsi="宋体" w:hint="eastAsia"/>
          <w:sz w:val="28"/>
          <w:szCs w:val="28"/>
        </w:rPr>
        <w:t>2020</w:t>
      </w:r>
      <w:r w:rsidRPr="00D94BAB">
        <w:rPr>
          <w:rFonts w:ascii="宋体" w:hAnsi="宋体" w:hint="eastAsia"/>
          <w:sz w:val="28"/>
          <w:szCs w:val="28"/>
        </w:rPr>
        <w:t>年  月  日               签约地址：重钢总医院</w:t>
      </w:r>
    </w:p>
    <w:p w:rsidR="006E76FE" w:rsidRPr="00D94BAB" w:rsidRDefault="006E76FE" w:rsidP="00D94BAB">
      <w:pPr>
        <w:spacing w:line="520" w:lineRule="exact"/>
        <w:ind w:firstLineChars="200" w:firstLine="560"/>
        <w:rPr>
          <w:rFonts w:ascii="宋体" w:hAnsi="宋体"/>
          <w:sz w:val="28"/>
          <w:szCs w:val="28"/>
        </w:rPr>
      </w:pPr>
    </w:p>
    <w:sectPr w:rsidR="006E76FE" w:rsidRPr="00D94BAB" w:rsidSect="00D94BAB">
      <w:footerReference w:type="even" r:id="rId9"/>
      <w:footerReference w:type="default" r:id="rId10"/>
      <w:pgSz w:w="11906" w:h="16838"/>
      <w:pgMar w:top="2098" w:right="1531" w:bottom="1985" w:left="153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ED" w:rsidRDefault="00136DED">
      <w:r>
        <w:separator/>
      </w:r>
    </w:p>
  </w:endnote>
  <w:endnote w:type="continuationSeparator" w:id="0">
    <w:p w:rsidR="00136DED" w:rsidRDefault="0013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EE" w:rsidRDefault="00482E11">
    <w:pPr>
      <w:pStyle w:val="a4"/>
      <w:framePr w:h="0" w:wrap="around" w:vAnchor="text" w:hAnchor="margin" w:xAlign="center" w:y="1"/>
      <w:rPr>
        <w:rStyle w:val="a3"/>
      </w:rPr>
    </w:pPr>
    <w:r>
      <w:fldChar w:fldCharType="begin"/>
    </w:r>
    <w:r w:rsidR="00D26BEE">
      <w:rPr>
        <w:rStyle w:val="a3"/>
      </w:rPr>
      <w:instrText xml:space="preserve">PAGE  </w:instrText>
    </w:r>
    <w:r>
      <w:fldChar w:fldCharType="separate"/>
    </w:r>
    <w:r w:rsidR="00D26BEE">
      <w:rPr>
        <w:rStyle w:val="a3"/>
      </w:rPr>
      <w:t>1</w:t>
    </w:r>
    <w:r>
      <w:fldChar w:fldCharType="end"/>
    </w:r>
  </w:p>
  <w:p w:rsidR="00D26BEE" w:rsidRDefault="00D26B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EE" w:rsidRDefault="00482E11">
    <w:pPr>
      <w:pStyle w:val="a4"/>
      <w:framePr w:h="0" w:wrap="around" w:vAnchor="text" w:hAnchor="margin" w:xAlign="center" w:y="1"/>
      <w:rPr>
        <w:rStyle w:val="a3"/>
      </w:rPr>
    </w:pPr>
    <w:r>
      <w:fldChar w:fldCharType="begin"/>
    </w:r>
    <w:r w:rsidR="00D26BEE">
      <w:rPr>
        <w:rStyle w:val="a3"/>
      </w:rPr>
      <w:instrText xml:space="preserve">PAGE  </w:instrText>
    </w:r>
    <w:r>
      <w:fldChar w:fldCharType="separate"/>
    </w:r>
    <w:r w:rsidR="00831335">
      <w:rPr>
        <w:rStyle w:val="a3"/>
        <w:noProof/>
      </w:rPr>
      <w:t>3</w:t>
    </w:r>
    <w:r>
      <w:fldChar w:fldCharType="end"/>
    </w:r>
  </w:p>
  <w:p w:rsidR="00D26BEE" w:rsidRDefault="00D26B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ED" w:rsidRDefault="00136DED">
      <w:r>
        <w:separator/>
      </w:r>
    </w:p>
  </w:footnote>
  <w:footnote w:type="continuationSeparator" w:id="0">
    <w:p w:rsidR="00136DED" w:rsidRDefault="00136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139"/>
    <w:multiLevelType w:val="hybridMultilevel"/>
    <w:tmpl w:val="6EE6C578"/>
    <w:lvl w:ilvl="0" w:tplc="83E45872">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8D5DA1"/>
    <w:multiLevelType w:val="hybridMultilevel"/>
    <w:tmpl w:val="6B8C6D38"/>
    <w:lvl w:ilvl="0" w:tplc="5AFE289C">
      <w:start w:val="2"/>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6CD037A6"/>
    <w:multiLevelType w:val="hybridMultilevel"/>
    <w:tmpl w:val="FD88F45E"/>
    <w:lvl w:ilvl="0" w:tplc="12FCB306">
      <w:start w:val="1"/>
      <w:numFmt w:val="japaneseCounting"/>
      <w:lvlText w:val="%1、"/>
      <w:lvlJc w:val="left"/>
      <w:pPr>
        <w:tabs>
          <w:tab w:val="num" w:pos="600"/>
        </w:tabs>
        <w:ind w:left="600" w:hanging="420"/>
      </w:pPr>
      <w:rPr>
        <w:rFonts w:hint="default"/>
      </w:rPr>
    </w:lvl>
    <w:lvl w:ilvl="1" w:tplc="8576659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39A"/>
    <w:rsid w:val="00014D1E"/>
    <w:rsid w:val="00027B1F"/>
    <w:rsid w:val="00032A6F"/>
    <w:rsid w:val="00046C50"/>
    <w:rsid w:val="0005285D"/>
    <w:rsid w:val="00071B6B"/>
    <w:rsid w:val="00081B10"/>
    <w:rsid w:val="00081B19"/>
    <w:rsid w:val="000832F5"/>
    <w:rsid w:val="0009223E"/>
    <w:rsid w:val="000931D2"/>
    <w:rsid w:val="00095FB8"/>
    <w:rsid w:val="000C06D2"/>
    <w:rsid w:val="000C4C2C"/>
    <w:rsid w:val="000D16FE"/>
    <w:rsid w:val="000E3DCA"/>
    <w:rsid w:val="000F044A"/>
    <w:rsid w:val="001129D4"/>
    <w:rsid w:val="001142F5"/>
    <w:rsid w:val="00115976"/>
    <w:rsid w:val="00122275"/>
    <w:rsid w:val="00136DED"/>
    <w:rsid w:val="00141F05"/>
    <w:rsid w:val="00143214"/>
    <w:rsid w:val="001509D9"/>
    <w:rsid w:val="00160F7F"/>
    <w:rsid w:val="001611C2"/>
    <w:rsid w:val="0016769E"/>
    <w:rsid w:val="00172A27"/>
    <w:rsid w:val="00187C91"/>
    <w:rsid w:val="00194A89"/>
    <w:rsid w:val="0019787C"/>
    <w:rsid w:val="00197961"/>
    <w:rsid w:val="001B34C5"/>
    <w:rsid w:val="001C431C"/>
    <w:rsid w:val="001C4633"/>
    <w:rsid w:val="001C7959"/>
    <w:rsid w:val="001E133D"/>
    <w:rsid w:val="001E5FA6"/>
    <w:rsid w:val="001E65E5"/>
    <w:rsid w:val="001E7181"/>
    <w:rsid w:val="001F0FE5"/>
    <w:rsid w:val="001F2010"/>
    <w:rsid w:val="001F455B"/>
    <w:rsid w:val="001F50AA"/>
    <w:rsid w:val="001F54C5"/>
    <w:rsid w:val="00200134"/>
    <w:rsid w:val="002030A9"/>
    <w:rsid w:val="00206C36"/>
    <w:rsid w:val="002128E7"/>
    <w:rsid w:val="00231785"/>
    <w:rsid w:val="0024298D"/>
    <w:rsid w:val="00244146"/>
    <w:rsid w:val="0024643E"/>
    <w:rsid w:val="00250DE0"/>
    <w:rsid w:val="00250FA7"/>
    <w:rsid w:val="00254684"/>
    <w:rsid w:val="00256C02"/>
    <w:rsid w:val="00256FFE"/>
    <w:rsid w:val="00267F51"/>
    <w:rsid w:val="00270F1A"/>
    <w:rsid w:val="00271D4D"/>
    <w:rsid w:val="002721EE"/>
    <w:rsid w:val="00272D2D"/>
    <w:rsid w:val="002760DF"/>
    <w:rsid w:val="00285807"/>
    <w:rsid w:val="00285E5D"/>
    <w:rsid w:val="0029006F"/>
    <w:rsid w:val="00293B34"/>
    <w:rsid w:val="002A0761"/>
    <w:rsid w:val="002A0DBE"/>
    <w:rsid w:val="002A1F0F"/>
    <w:rsid w:val="002A2713"/>
    <w:rsid w:val="002A3759"/>
    <w:rsid w:val="002A503F"/>
    <w:rsid w:val="002A6981"/>
    <w:rsid w:val="002B643C"/>
    <w:rsid w:val="002C316B"/>
    <w:rsid w:val="002C4E70"/>
    <w:rsid w:val="002C575F"/>
    <w:rsid w:val="002D062A"/>
    <w:rsid w:val="002D14C0"/>
    <w:rsid w:val="002D2CAF"/>
    <w:rsid w:val="002D3300"/>
    <w:rsid w:val="002D3F83"/>
    <w:rsid w:val="002D6BC1"/>
    <w:rsid w:val="002E262D"/>
    <w:rsid w:val="002E60A2"/>
    <w:rsid w:val="002E7CCB"/>
    <w:rsid w:val="002F2DE2"/>
    <w:rsid w:val="002F73A7"/>
    <w:rsid w:val="0030083D"/>
    <w:rsid w:val="00303AAF"/>
    <w:rsid w:val="00305771"/>
    <w:rsid w:val="003141DD"/>
    <w:rsid w:val="003148E6"/>
    <w:rsid w:val="003175CB"/>
    <w:rsid w:val="00324BB9"/>
    <w:rsid w:val="00332B60"/>
    <w:rsid w:val="00333B7C"/>
    <w:rsid w:val="00333C46"/>
    <w:rsid w:val="003363CD"/>
    <w:rsid w:val="003401A3"/>
    <w:rsid w:val="00351592"/>
    <w:rsid w:val="0035162B"/>
    <w:rsid w:val="00351783"/>
    <w:rsid w:val="00354CDC"/>
    <w:rsid w:val="00354F36"/>
    <w:rsid w:val="00356397"/>
    <w:rsid w:val="00362F79"/>
    <w:rsid w:val="003716EB"/>
    <w:rsid w:val="003A3B64"/>
    <w:rsid w:val="003A4AC0"/>
    <w:rsid w:val="003A586D"/>
    <w:rsid w:val="003A7E65"/>
    <w:rsid w:val="003C14F8"/>
    <w:rsid w:val="003C34CE"/>
    <w:rsid w:val="003C5966"/>
    <w:rsid w:val="003D1B32"/>
    <w:rsid w:val="003D210B"/>
    <w:rsid w:val="003E3C19"/>
    <w:rsid w:val="003E4E69"/>
    <w:rsid w:val="003F3E99"/>
    <w:rsid w:val="003F43B4"/>
    <w:rsid w:val="003F52AB"/>
    <w:rsid w:val="003F57F9"/>
    <w:rsid w:val="00401181"/>
    <w:rsid w:val="004068E7"/>
    <w:rsid w:val="004077E3"/>
    <w:rsid w:val="00414403"/>
    <w:rsid w:val="0043570D"/>
    <w:rsid w:val="00442295"/>
    <w:rsid w:val="004422EA"/>
    <w:rsid w:val="004440D0"/>
    <w:rsid w:val="00451345"/>
    <w:rsid w:val="00451DD8"/>
    <w:rsid w:val="0047093A"/>
    <w:rsid w:val="00482117"/>
    <w:rsid w:val="00482E11"/>
    <w:rsid w:val="004B4B88"/>
    <w:rsid w:val="004C06BB"/>
    <w:rsid w:val="004C07A5"/>
    <w:rsid w:val="004D73A9"/>
    <w:rsid w:val="004E1A99"/>
    <w:rsid w:val="004E30AF"/>
    <w:rsid w:val="004E35E5"/>
    <w:rsid w:val="004E49CF"/>
    <w:rsid w:val="004E4C01"/>
    <w:rsid w:val="004E68E3"/>
    <w:rsid w:val="004E6EE2"/>
    <w:rsid w:val="004F2378"/>
    <w:rsid w:val="004F6AD8"/>
    <w:rsid w:val="004F7F95"/>
    <w:rsid w:val="005029DA"/>
    <w:rsid w:val="005114C6"/>
    <w:rsid w:val="00511950"/>
    <w:rsid w:val="0051256C"/>
    <w:rsid w:val="00527796"/>
    <w:rsid w:val="005309D3"/>
    <w:rsid w:val="00536EEF"/>
    <w:rsid w:val="00541E16"/>
    <w:rsid w:val="005456D0"/>
    <w:rsid w:val="005471AD"/>
    <w:rsid w:val="0055650F"/>
    <w:rsid w:val="00556DFE"/>
    <w:rsid w:val="005577CF"/>
    <w:rsid w:val="005666FD"/>
    <w:rsid w:val="00572073"/>
    <w:rsid w:val="0057280C"/>
    <w:rsid w:val="005755CE"/>
    <w:rsid w:val="0057569C"/>
    <w:rsid w:val="00584CEF"/>
    <w:rsid w:val="00585BC8"/>
    <w:rsid w:val="00586410"/>
    <w:rsid w:val="005924B9"/>
    <w:rsid w:val="0059420A"/>
    <w:rsid w:val="005A3FAD"/>
    <w:rsid w:val="005A5491"/>
    <w:rsid w:val="005A7FED"/>
    <w:rsid w:val="005B3B52"/>
    <w:rsid w:val="005B4395"/>
    <w:rsid w:val="005B734F"/>
    <w:rsid w:val="005B7B5E"/>
    <w:rsid w:val="005C2815"/>
    <w:rsid w:val="005C3D08"/>
    <w:rsid w:val="005C57A9"/>
    <w:rsid w:val="005C742C"/>
    <w:rsid w:val="005E795D"/>
    <w:rsid w:val="005F45B3"/>
    <w:rsid w:val="005F4CEE"/>
    <w:rsid w:val="005F6760"/>
    <w:rsid w:val="005F7EC5"/>
    <w:rsid w:val="006041B3"/>
    <w:rsid w:val="00607612"/>
    <w:rsid w:val="006132F9"/>
    <w:rsid w:val="00643D0D"/>
    <w:rsid w:val="00654876"/>
    <w:rsid w:val="00660354"/>
    <w:rsid w:val="006607C5"/>
    <w:rsid w:val="006621A5"/>
    <w:rsid w:val="006669E1"/>
    <w:rsid w:val="006713DB"/>
    <w:rsid w:val="006724B4"/>
    <w:rsid w:val="00672C8D"/>
    <w:rsid w:val="00675018"/>
    <w:rsid w:val="006757B6"/>
    <w:rsid w:val="00677C03"/>
    <w:rsid w:val="00677E46"/>
    <w:rsid w:val="00682E1A"/>
    <w:rsid w:val="00684FF9"/>
    <w:rsid w:val="00691B49"/>
    <w:rsid w:val="00694858"/>
    <w:rsid w:val="006A011A"/>
    <w:rsid w:val="006A1ADD"/>
    <w:rsid w:val="006A1ECC"/>
    <w:rsid w:val="006A7A3A"/>
    <w:rsid w:val="006A7CE6"/>
    <w:rsid w:val="006B5956"/>
    <w:rsid w:val="006D58E3"/>
    <w:rsid w:val="006E0057"/>
    <w:rsid w:val="006E1F5F"/>
    <w:rsid w:val="006E4CDC"/>
    <w:rsid w:val="006E760F"/>
    <w:rsid w:val="006E76FE"/>
    <w:rsid w:val="006F3364"/>
    <w:rsid w:val="00703931"/>
    <w:rsid w:val="00704B08"/>
    <w:rsid w:val="007062B8"/>
    <w:rsid w:val="00716A6C"/>
    <w:rsid w:val="007236F1"/>
    <w:rsid w:val="00726609"/>
    <w:rsid w:val="0074287B"/>
    <w:rsid w:val="0074330A"/>
    <w:rsid w:val="007559BF"/>
    <w:rsid w:val="007728B4"/>
    <w:rsid w:val="0077542A"/>
    <w:rsid w:val="007844E7"/>
    <w:rsid w:val="007846E1"/>
    <w:rsid w:val="007879F7"/>
    <w:rsid w:val="00791822"/>
    <w:rsid w:val="00791EA7"/>
    <w:rsid w:val="00797108"/>
    <w:rsid w:val="007A14A6"/>
    <w:rsid w:val="007A7D24"/>
    <w:rsid w:val="007B33D3"/>
    <w:rsid w:val="007B7368"/>
    <w:rsid w:val="007C7453"/>
    <w:rsid w:val="007D13E0"/>
    <w:rsid w:val="007D15DD"/>
    <w:rsid w:val="007D32C8"/>
    <w:rsid w:val="007D6C5F"/>
    <w:rsid w:val="007E26C0"/>
    <w:rsid w:val="007F0F8E"/>
    <w:rsid w:val="008116F3"/>
    <w:rsid w:val="0081220F"/>
    <w:rsid w:val="008200EF"/>
    <w:rsid w:val="0082152F"/>
    <w:rsid w:val="00822A1F"/>
    <w:rsid w:val="00824ED7"/>
    <w:rsid w:val="008252CE"/>
    <w:rsid w:val="008273E8"/>
    <w:rsid w:val="00831335"/>
    <w:rsid w:val="00832646"/>
    <w:rsid w:val="00837D36"/>
    <w:rsid w:val="00842A48"/>
    <w:rsid w:val="0084767C"/>
    <w:rsid w:val="008567A4"/>
    <w:rsid w:val="00863524"/>
    <w:rsid w:val="00864A7B"/>
    <w:rsid w:val="00870AA0"/>
    <w:rsid w:val="008739B6"/>
    <w:rsid w:val="00880ED3"/>
    <w:rsid w:val="00884C2B"/>
    <w:rsid w:val="00887AFA"/>
    <w:rsid w:val="008942F0"/>
    <w:rsid w:val="008A2BE7"/>
    <w:rsid w:val="008B795B"/>
    <w:rsid w:val="008B7C0C"/>
    <w:rsid w:val="008C5AE0"/>
    <w:rsid w:val="008C5B68"/>
    <w:rsid w:val="008C6A81"/>
    <w:rsid w:val="008E344B"/>
    <w:rsid w:val="008E4906"/>
    <w:rsid w:val="008F0875"/>
    <w:rsid w:val="008F5315"/>
    <w:rsid w:val="0090453D"/>
    <w:rsid w:val="0091262B"/>
    <w:rsid w:val="00915C1E"/>
    <w:rsid w:val="009305B2"/>
    <w:rsid w:val="00932A5F"/>
    <w:rsid w:val="00933ECC"/>
    <w:rsid w:val="009426E5"/>
    <w:rsid w:val="00944B71"/>
    <w:rsid w:val="00944D14"/>
    <w:rsid w:val="00945202"/>
    <w:rsid w:val="00945A78"/>
    <w:rsid w:val="0094636C"/>
    <w:rsid w:val="0095073C"/>
    <w:rsid w:val="00952D5E"/>
    <w:rsid w:val="0095604C"/>
    <w:rsid w:val="009564C1"/>
    <w:rsid w:val="00956783"/>
    <w:rsid w:val="009615FA"/>
    <w:rsid w:val="00961C20"/>
    <w:rsid w:val="00965C5B"/>
    <w:rsid w:val="00981494"/>
    <w:rsid w:val="00986774"/>
    <w:rsid w:val="00992665"/>
    <w:rsid w:val="009966E2"/>
    <w:rsid w:val="009A3BD2"/>
    <w:rsid w:val="009A58A3"/>
    <w:rsid w:val="009B4566"/>
    <w:rsid w:val="009B7D32"/>
    <w:rsid w:val="009C3D94"/>
    <w:rsid w:val="009C4F12"/>
    <w:rsid w:val="009C6FBF"/>
    <w:rsid w:val="009D3811"/>
    <w:rsid w:val="009D50F6"/>
    <w:rsid w:val="009E5551"/>
    <w:rsid w:val="009F205F"/>
    <w:rsid w:val="009F75B3"/>
    <w:rsid w:val="00A001CD"/>
    <w:rsid w:val="00A022B2"/>
    <w:rsid w:val="00A07234"/>
    <w:rsid w:val="00A10F1F"/>
    <w:rsid w:val="00A2279C"/>
    <w:rsid w:val="00A25445"/>
    <w:rsid w:val="00A26E95"/>
    <w:rsid w:val="00A339F7"/>
    <w:rsid w:val="00A34165"/>
    <w:rsid w:val="00A466BE"/>
    <w:rsid w:val="00A5014E"/>
    <w:rsid w:val="00A51324"/>
    <w:rsid w:val="00A52076"/>
    <w:rsid w:val="00A65D90"/>
    <w:rsid w:val="00A82868"/>
    <w:rsid w:val="00A83F72"/>
    <w:rsid w:val="00A8670C"/>
    <w:rsid w:val="00A92FBD"/>
    <w:rsid w:val="00A9529D"/>
    <w:rsid w:val="00A97E5F"/>
    <w:rsid w:val="00AB0623"/>
    <w:rsid w:val="00AB5A82"/>
    <w:rsid w:val="00AB5C67"/>
    <w:rsid w:val="00AB757E"/>
    <w:rsid w:val="00AD0F0E"/>
    <w:rsid w:val="00AD553A"/>
    <w:rsid w:val="00AD6321"/>
    <w:rsid w:val="00AE0779"/>
    <w:rsid w:val="00AE1D37"/>
    <w:rsid w:val="00AE2AE6"/>
    <w:rsid w:val="00AE7737"/>
    <w:rsid w:val="00AF2A8B"/>
    <w:rsid w:val="00AF5DFF"/>
    <w:rsid w:val="00B10542"/>
    <w:rsid w:val="00B120D9"/>
    <w:rsid w:val="00B22FC2"/>
    <w:rsid w:val="00B44785"/>
    <w:rsid w:val="00B46128"/>
    <w:rsid w:val="00B46165"/>
    <w:rsid w:val="00B4689B"/>
    <w:rsid w:val="00B47085"/>
    <w:rsid w:val="00B525A3"/>
    <w:rsid w:val="00B60CD0"/>
    <w:rsid w:val="00B72EBF"/>
    <w:rsid w:val="00B73C97"/>
    <w:rsid w:val="00B764CA"/>
    <w:rsid w:val="00B80B69"/>
    <w:rsid w:val="00B80C97"/>
    <w:rsid w:val="00B8118C"/>
    <w:rsid w:val="00B92F1C"/>
    <w:rsid w:val="00BA1738"/>
    <w:rsid w:val="00BA355D"/>
    <w:rsid w:val="00BA6970"/>
    <w:rsid w:val="00BA772E"/>
    <w:rsid w:val="00BB24D1"/>
    <w:rsid w:val="00BC2A80"/>
    <w:rsid w:val="00BD7F7A"/>
    <w:rsid w:val="00BE09C9"/>
    <w:rsid w:val="00BE36E9"/>
    <w:rsid w:val="00BE6024"/>
    <w:rsid w:val="00BF04D9"/>
    <w:rsid w:val="00C008A7"/>
    <w:rsid w:val="00C009A1"/>
    <w:rsid w:val="00C01B4B"/>
    <w:rsid w:val="00C052B0"/>
    <w:rsid w:val="00C05803"/>
    <w:rsid w:val="00C05E01"/>
    <w:rsid w:val="00C16E5E"/>
    <w:rsid w:val="00C2189E"/>
    <w:rsid w:val="00C22589"/>
    <w:rsid w:val="00C22E23"/>
    <w:rsid w:val="00C241C5"/>
    <w:rsid w:val="00C26861"/>
    <w:rsid w:val="00C2728F"/>
    <w:rsid w:val="00C31C9A"/>
    <w:rsid w:val="00C36E1C"/>
    <w:rsid w:val="00C36EBE"/>
    <w:rsid w:val="00C4643B"/>
    <w:rsid w:val="00C53222"/>
    <w:rsid w:val="00C54964"/>
    <w:rsid w:val="00C662E7"/>
    <w:rsid w:val="00C663D3"/>
    <w:rsid w:val="00C7179C"/>
    <w:rsid w:val="00C75341"/>
    <w:rsid w:val="00C775C6"/>
    <w:rsid w:val="00C77883"/>
    <w:rsid w:val="00C80407"/>
    <w:rsid w:val="00C8205D"/>
    <w:rsid w:val="00C838BC"/>
    <w:rsid w:val="00C90EA3"/>
    <w:rsid w:val="00C97CFE"/>
    <w:rsid w:val="00CA6B30"/>
    <w:rsid w:val="00CB44DE"/>
    <w:rsid w:val="00CB767D"/>
    <w:rsid w:val="00CD5168"/>
    <w:rsid w:val="00CD6763"/>
    <w:rsid w:val="00CE446F"/>
    <w:rsid w:val="00CE6660"/>
    <w:rsid w:val="00CE6EBB"/>
    <w:rsid w:val="00D01FCE"/>
    <w:rsid w:val="00D05AB2"/>
    <w:rsid w:val="00D06238"/>
    <w:rsid w:val="00D13151"/>
    <w:rsid w:val="00D17E0B"/>
    <w:rsid w:val="00D26BEE"/>
    <w:rsid w:val="00D302E8"/>
    <w:rsid w:val="00D3173A"/>
    <w:rsid w:val="00D5459C"/>
    <w:rsid w:val="00D5670F"/>
    <w:rsid w:val="00D703BE"/>
    <w:rsid w:val="00D83C33"/>
    <w:rsid w:val="00D94BAB"/>
    <w:rsid w:val="00D95149"/>
    <w:rsid w:val="00DA19D7"/>
    <w:rsid w:val="00DB3DF5"/>
    <w:rsid w:val="00DB5A0A"/>
    <w:rsid w:val="00DB7DD4"/>
    <w:rsid w:val="00DC56F6"/>
    <w:rsid w:val="00DD1104"/>
    <w:rsid w:val="00DD3269"/>
    <w:rsid w:val="00DD3794"/>
    <w:rsid w:val="00DD634C"/>
    <w:rsid w:val="00DE09D5"/>
    <w:rsid w:val="00DE2636"/>
    <w:rsid w:val="00DE6B82"/>
    <w:rsid w:val="00DE7802"/>
    <w:rsid w:val="00E0199E"/>
    <w:rsid w:val="00E03189"/>
    <w:rsid w:val="00E03D53"/>
    <w:rsid w:val="00E041C1"/>
    <w:rsid w:val="00E05262"/>
    <w:rsid w:val="00E05D20"/>
    <w:rsid w:val="00E1086B"/>
    <w:rsid w:val="00E1164D"/>
    <w:rsid w:val="00E15EF4"/>
    <w:rsid w:val="00E16B9A"/>
    <w:rsid w:val="00E228C4"/>
    <w:rsid w:val="00E25710"/>
    <w:rsid w:val="00E276A0"/>
    <w:rsid w:val="00E2779B"/>
    <w:rsid w:val="00E307B0"/>
    <w:rsid w:val="00E37A41"/>
    <w:rsid w:val="00E54347"/>
    <w:rsid w:val="00E56B1A"/>
    <w:rsid w:val="00E62CB4"/>
    <w:rsid w:val="00E63214"/>
    <w:rsid w:val="00E6669A"/>
    <w:rsid w:val="00E7027D"/>
    <w:rsid w:val="00E72A0B"/>
    <w:rsid w:val="00E777AA"/>
    <w:rsid w:val="00E81B6D"/>
    <w:rsid w:val="00E908B9"/>
    <w:rsid w:val="00E9765E"/>
    <w:rsid w:val="00EA0C1B"/>
    <w:rsid w:val="00EA1D22"/>
    <w:rsid w:val="00EA2947"/>
    <w:rsid w:val="00EA5784"/>
    <w:rsid w:val="00EB5E76"/>
    <w:rsid w:val="00EB6BB2"/>
    <w:rsid w:val="00EB6CCF"/>
    <w:rsid w:val="00ED1C3E"/>
    <w:rsid w:val="00EE17A3"/>
    <w:rsid w:val="00EE2B8C"/>
    <w:rsid w:val="00EE2E0F"/>
    <w:rsid w:val="00EE502D"/>
    <w:rsid w:val="00EE616D"/>
    <w:rsid w:val="00EF060D"/>
    <w:rsid w:val="00EF36C2"/>
    <w:rsid w:val="00F03C88"/>
    <w:rsid w:val="00F20844"/>
    <w:rsid w:val="00F251DE"/>
    <w:rsid w:val="00F32C55"/>
    <w:rsid w:val="00F409B9"/>
    <w:rsid w:val="00F44396"/>
    <w:rsid w:val="00F56534"/>
    <w:rsid w:val="00F605E5"/>
    <w:rsid w:val="00F62BBE"/>
    <w:rsid w:val="00F62D9C"/>
    <w:rsid w:val="00F73725"/>
    <w:rsid w:val="00F75AF6"/>
    <w:rsid w:val="00F776FF"/>
    <w:rsid w:val="00F8101A"/>
    <w:rsid w:val="00F81A07"/>
    <w:rsid w:val="00F848CB"/>
    <w:rsid w:val="00F850D8"/>
    <w:rsid w:val="00F91EE9"/>
    <w:rsid w:val="00FA14CE"/>
    <w:rsid w:val="00FA4018"/>
    <w:rsid w:val="00FA40DF"/>
    <w:rsid w:val="00FA55DA"/>
    <w:rsid w:val="00FB13E2"/>
    <w:rsid w:val="00FB3F0D"/>
    <w:rsid w:val="00FB4278"/>
    <w:rsid w:val="00FB6C60"/>
    <w:rsid w:val="00FC640E"/>
    <w:rsid w:val="00FC7AE7"/>
    <w:rsid w:val="00FD5021"/>
    <w:rsid w:val="00FD67F0"/>
    <w:rsid w:val="00FD6872"/>
    <w:rsid w:val="00FD6BBD"/>
    <w:rsid w:val="00FE0B22"/>
    <w:rsid w:val="00FE1441"/>
    <w:rsid w:val="00FE2309"/>
    <w:rsid w:val="00FE7006"/>
    <w:rsid w:val="00FE7097"/>
    <w:rsid w:val="00FF43AA"/>
    <w:rsid w:val="00FF5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E11"/>
    <w:pPr>
      <w:widowControl w:val="0"/>
      <w:jc w:val="both"/>
    </w:pPr>
    <w:rPr>
      <w:kern w:val="2"/>
      <w:sz w:val="21"/>
      <w:szCs w:val="24"/>
    </w:rPr>
  </w:style>
  <w:style w:type="paragraph" w:styleId="4">
    <w:name w:val="heading 4"/>
    <w:basedOn w:val="a"/>
    <w:next w:val="a"/>
    <w:qFormat/>
    <w:rsid w:val="00E05262"/>
    <w:pPr>
      <w:keepNext/>
      <w:spacing w:line="440" w:lineRule="exact"/>
      <w:ind w:leftChars="20" w:left="42" w:firstLineChars="100" w:firstLine="280"/>
      <w:outlineLvl w:val="3"/>
    </w:pPr>
    <w:rPr>
      <w:rFonts w:ascii="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4">
    <w:name w:val="ca-14"/>
    <w:basedOn w:val="a0"/>
    <w:rsid w:val="00482E11"/>
  </w:style>
  <w:style w:type="character" w:styleId="a3">
    <w:name w:val="page number"/>
    <w:basedOn w:val="a0"/>
    <w:rsid w:val="00482E11"/>
  </w:style>
  <w:style w:type="paragraph" w:customStyle="1" w:styleId="CharCharChar1CharCharCharChar">
    <w:name w:val="Char Char Char1 Char Char Char Char"/>
    <w:basedOn w:val="a"/>
    <w:rsid w:val="00482E11"/>
    <w:rPr>
      <w:rFonts w:ascii="仿宋_GB2312" w:eastAsia="仿宋_GB2312"/>
      <w:b/>
      <w:sz w:val="32"/>
      <w:szCs w:val="32"/>
    </w:rPr>
  </w:style>
  <w:style w:type="paragraph" w:styleId="a4">
    <w:name w:val="footer"/>
    <w:basedOn w:val="a"/>
    <w:rsid w:val="00482E11"/>
    <w:pPr>
      <w:tabs>
        <w:tab w:val="center" w:pos="4153"/>
        <w:tab w:val="right" w:pos="8306"/>
      </w:tabs>
      <w:snapToGrid w:val="0"/>
      <w:jc w:val="left"/>
    </w:pPr>
    <w:rPr>
      <w:sz w:val="18"/>
      <w:szCs w:val="18"/>
    </w:rPr>
  </w:style>
  <w:style w:type="paragraph" w:customStyle="1" w:styleId="CharChar">
    <w:name w:val="Char Char"/>
    <w:basedOn w:val="a"/>
    <w:rsid w:val="00482E11"/>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
    <w:rsid w:val="00482E11"/>
    <w:rPr>
      <w:rFonts w:ascii="仿宋_GB2312" w:eastAsia="仿宋_GB2312"/>
      <w:b/>
      <w:sz w:val="32"/>
      <w:szCs w:val="32"/>
    </w:rPr>
  </w:style>
  <w:style w:type="paragraph" w:styleId="a5">
    <w:name w:val="Balloon Text"/>
    <w:basedOn w:val="a"/>
    <w:rsid w:val="00482E11"/>
    <w:rPr>
      <w:sz w:val="18"/>
      <w:szCs w:val="18"/>
    </w:rPr>
  </w:style>
  <w:style w:type="paragraph" w:customStyle="1" w:styleId="pa-14">
    <w:name w:val="pa-14"/>
    <w:basedOn w:val="a"/>
    <w:rsid w:val="00482E11"/>
    <w:pPr>
      <w:widowControl/>
      <w:spacing w:before="150" w:after="150"/>
      <w:jc w:val="left"/>
    </w:pPr>
    <w:rPr>
      <w:rFonts w:ascii="宋体" w:hAnsi="宋体" w:cs="宋体"/>
      <w:kern w:val="0"/>
      <w:sz w:val="24"/>
    </w:rPr>
  </w:style>
  <w:style w:type="paragraph" w:styleId="a6">
    <w:name w:val="header"/>
    <w:basedOn w:val="a"/>
    <w:rsid w:val="008273E8"/>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semiHidden/>
    <w:rsid w:val="001F50AA"/>
    <w:rPr>
      <w:sz w:val="21"/>
      <w:szCs w:val="21"/>
    </w:rPr>
  </w:style>
  <w:style w:type="paragraph" w:styleId="a8">
    <w:name w:val="annotation text"/>
    <w:basedOn w:val="a"/>
    <w:semiHidden/>
    <w:rsid w:val="001F50AA"/>
    <w:pPr>
      <w:jc w:val="left"/>
    </w:pPr>
  </w:style>
  <w:style w:type="paragraph" w:styleId="a9">
    <w:name w:val="annotation subject"/>
    <w:basedOn w:val="a8"/>
    <w:next w:val="a8"/>
    <w:semiHidden/>
    <w:rsid w:val="001F50AA"/>
    <w:rPr>
      <w:b/>
      <w:bCs/>
    </w:rPr>
  </w:style>
  <w:style w:type="table" w:styleId="aa">
    <w:name w:val="Table Grid"/>
    <w:basedOn w:val="a1"/>
    <w:rsid w:val="00F850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91262B"/>
    <w:pPr>
      <w:widowControl/>
      <w:spacing w:before="100" w:beforeAutospacing="1" w:after="100" w:afterAutospacing="1"/>
      <w:jc w:val="left"/>
    </w:pPr>
    <w:rPr>
      <w:rFonts w:ascii="宋体" w:hAnsi="宋体"/>
      <w:kern w:val="0"/>
      <w:sz w:val="24"/>
    </w:rPr>
  </w:style>
  <w:style w:type="paragraph" w:styleId="ac">
    <w:name w:val="Date"/>
    <w:basedOn w:val="a"/>
    <w:next w:val="a"/>
    <w:rsid w:val="0091262B"/>
    <w:pPr>
      <w:ind w:leftChars="2500" w:left="100"/>
    </w:pPr>
  </w:style>
  <w:style w:type="character" w:styleId="ad">
    <w:name w:val="Hyperlink"/>
    <w:basedOn w:val="a0"/>
    <w:rsid w:val="00D94BAB"/>
    <w:rPr>
      <w:color w:val="0000FF"/>
      <w:u w:val="single"/>
    </w:rPr>
  </w:style>
</w:styles>
</file>

<file path=word/webSettings.xml><?xml version="1.0" encoding="utf-8"?>
<w:webSettings xmlns:r="http://schemas.openxmlformats.org/officeDocument/2006/relationships" xmlns:w="http://schemas.openxmlformats.org/wordprocessingml/2006/main">
  <w:divs>
    <w:div w:id="237522347">
      <w:bodyDiv w:val="1"/>
      <w:marLeft w:val="0"/>
      <w:marRight w:val="0"/>
      <w:marTop w:val="0"/>
      <w:marBottom w:val="0"/>
      <w:divBdr>
        <w:top w:val="none" w:sz="0" w:space="0" w:color="auto"/>
        <w:left w:val="none" w:sz="0" w:space="0" w:color="auto"/>
        <w:bottom w:val="none" w:sz="0" w:space="0" w:color="auto"/>
        <w:right w:val="none" w:sz="0" w:space="0" w:color="auto"/>
      </w:divBdr>
    </w:div>
    <w:div w:id="324744852">
      <w:bodyDiv w:val="1"/>
      <w:marLeft w:val="0"/>
      <w:marRight w:val="0"/>
      <w:marTop w:val="0"/>
      <w:marBottom w:val="0"/>
      <w:divBdr>
        <w:top w:val="none" w:sz="0" w:space="0" w:color="auto"/>
        <w:left w:val="none" w:sz="0" w:space="0" w:color="auto"/>
        <w:bottom w:val="none" w:sz="0" w:space="0" w:color="auto"/>
        <w:right w:val="none" w:sz="0" w:space="0" w:color="auto"/>
      </w:divBdr>
    </w:div>
    <w:div w:id="463740035">
      <w:bodyDiv w:val="1"/>
      <w:marLeft w:val="0"/>
      <w:marRight w:val="0"/>
      <w:marTop w:val="0"/>
      <w:marBottom w:val="0"/>
      <w:divBdr>
        <w:top w:val="none" w:sz="0" w:space="0" w:color="auto"/>
        <w:left w:val="none" w:sz="0" w:space="0" w:color="auto"/>
        <w:bottom w:val="none" w:sz="0" w:space="0" w:color="auto"/>
        <w:right w:val="none" w:sz="0" w:space="0" w:color="auto"/>
      </w:divBdr>
    </w:div>
    <w:div w:id="548419675">
      <w:bodyDiv w:val="1"/>
      <w:marLeft w:val="0"/>
      <w:marRight w:val="0"/>
      <w:marTop w:val="0"/>
      <w:marBottom w:val="0"/>
      <w:divBdr>
        <w:top w:val="none" w:sz="0" w:space="0" w:color="auto"/>
        <w:left w:val="none" w:sz="0" w:space="0" w:color="auto"/>
        <w:bottom w:val="none" w:sz="0" w:space="0" w:color="auto"/>
        <w:right w:val="none" w:sz="0" w:space="0" w:color="auto"/>
      </w:divBdr>
    </w:div>
    <w:div w:id="619650588">
      <w:bodyDiv w:val="1"/>
      <w:marLeft w:val="0"/>
      <w:marRight w:val="0"/>
      <w:marTop w:val="0"/>
      <w:marBottom w:val="0"/>
      <w:divBdr>
        <w:top w:val="none" w:sz="0" w:space="0" w:color="auto"/>
        <w:left w:val="none" w:sz="0" w:space="0" w:color="auto"/>
        <w:bottom w:val="none" w:sz="0" w:space="0" w:color="auto"/>
        <w:right w:val="none" w:sz="0" w:space="0" w:color="auto"/>
      </w:divBdr>
    </w:div>
    <w:div w:id="657614460">
      <w:bodyDiv w:val="1"/>
      <w:marLeft w:val="0"/>
      <w:marRight w:val="0"/>
      <w:marTop w:val="0"/>
      <w:marBottom w:val="0"/>
      <w:divBdr>
        <w:top w:val="none" w:sz="0" w:space="0" w:color="auto"/>
        <w:left w:val="none" w:sz="0" w:space="0" w:color="auto"/>
        <w:bottom w:val="none" w:sz="0" w:space="0" w:color="auto"/>
        <w:right w:val="none" w:sz="0" w:space="0" w:color="auto"/>
      </w:divBdr>
    </w:div>
    <w:div w:id="954360627">
      <w:bodyDiv w:val="1"/>
      <w:marLeft w:val="0"/>
      <w:marRight w:val="0"/>
      <w:marTop w:val="0"/>
      <w:marBottom w:val="0"/>
      <w:divBdr>
        <w:top w:val="none" w:sz="0" w:space="0" w:color="auto"/>
        <w:left w:val="none" w:sz="0" w:space="0" w:color="auto"/>
        <w:bottom w:val="none" w:sz="0" w:space="0" w:color="auto"/>
        <w:right w:val="none" w:sz="0" w:space="0" w:color="auto"/>
      </w:divBdr>
    </w:div>
    <w:div w:id="963772861">
      <w:bodyDiv w:val="1"/>
      <w:marLeft w:val="0"/>
      <w:marRight w:val="0"/>
      <w:marTop w:val="0"/>
      <w:marBottom w:val="0"/>
      <w:divBdr>
        <w:top w:val="none" w:sz="0" w:space="0" w:color="auto"/>
        <w:left w:val="none" w:sz="0" w:space="0" w:color="auto"/>
        <w:bottom w:val="none" w:sz="0" w:space="0" w:color="auto"/>
        <w:right w:val="none" w:sz="0" w:space="0" w:color="auto"/>
      </w:divBdr>
    </w:div>
    <w:div w:id="974067235">
      <w:bodyDiv w:val="1"/>
      <w:marLeft w:val="0"/>
      <w:marRight w:val="0"/>
      <w:marTop w:val="0"/>
      <w:marBottom w:val="0"/>
      <w:divBdr>
        <w:top w:val="none" w:sz="0" w:space="0" w:color="auto"/>
        <w:left w:val="none" w:sz="0" w:space="0" w:color="auto"/>
        <w:bottom w:val="none" w:sz="0" w:space="0" w:color="auto"/>
        <w:right w:val="none" w:sz="0" w:space="0" w:color="auto"/>
      </w:divBdr>
    </w:div>
    <w:div w:id="1094715197">
      <w:bodyDiv w:val="1"/>
      <w:marLeft w:val="0"/>
      <w:marRight w:val="0"/>
      <w:marTop w:val="0"/>
      <w:marBottom w:val="0"/>
      <w:divBdr>
        <w:top w:val="none" w:sz="0" w:space="0" w:color="auto"/>
        <w:left w:val="none" w:sz="0" w:space="0" w:color="auto"/>
        <w:bottom w:val="none" w:sz="0" w:space="0" w:color="auto"/>
        <w:right w:val="none" w:sz="0" w:space="0" w:color="auto"/>
      </w:divBdr>
    </w:div>
    <w:div w:id="1187984156">
      <w:bodyDiv w:val="1"/>
      <w:marLeft w:val="0"/>
      <w:marRight w:val="0"/>
      <w:marTop w:val="0"/>
      <w:marBottom w:val="0"/>
      <w:divBdr>
        <w:top w:val="none" w:sz="0" w:space="0" w:color="auto"/>
        <w:left w:val="none" w:sz="0" w:space="0" w:color="auto"/>
        <w:bottom w:val="none" w:sz="0" w:space="0" w:color="auto"/>
        <w:right w:val="none" w:sz="0" w:space="0" w:color="auto"/>
      </w:divBdr>
    </w:div>
    <w:div w:id="1350916029">
      <w:bodyDiv w:val="1"/>
      <w:marLeft w:val="0"/>
      <w:marRight w:val="0"/>
      <w:marTop w:val="0"/>
      <w:marBottom w:val="0"/>
      <w:divBdr>
        <w:top w:val="none" w:sz="0" w:space="0" w:color="auto"/>
        <w:left w:val="none" w:sz="0" w:space="0" w:color="auto"/>
        <w:bottom w:val="none" w:sz="0" w:space="0" w:color="auto"/>
        <w:right w:val="none" w:sz="0" w:space="0" w:color="auto"/>
      </w:divBdr>
    </w:div>
    <w:div w:id="1421485634">
      <w:bodyDiv w:val="1"/>
      <w:marLeft w:val="0"/>
      <w:marRight w:val="0"/>
      <w:marTop w:val="0"/>
      <w:marBottom w:val="0"/>
      <w:divBdr>
        <w:top w:val="none" w:sz="0" w:space="0" w:color="auto"/>
        <w:left w:val="none" w:sz="0" w:space="0" w:color="auto"/>
        <w:bottom w:val="none" w:sz="0" w:space="0" w:color="auto"/>
        <w:right w:val="none" w:sz="0" w:space="0" w:color="auto"/>
      </w:divBdr>
    </w:div>
    <w:div w:id="1489975901">
      <w:bodyDiv w:val="1"/>
      <w:marLeft w:val="0"/>
      <w:marRight w:val="0"/>
      <w:marTop w:val="0"/>
      <w:marBottom w:val="0"/>
      <w:divBdr>
        <w:top w:val="none" w:sz="0" w:space="0" w:color="auto"/>
        <w:left w:val="none" w:sz="0" w:space="0" w:color="auto"/>
        <w:bottom w:val="none" w:sz="0" w:space="0" w:color="auto"/>
        <w:right w:val="none" w:sz="0" w:space="0" w:color="auto"/>
      </w:divBdr>
    </w:div>
    <w:div w:id="1507328956">
      <w:bodyDiv w:val="1"/>
      <w:marLeft w:val="0"/>
      <w:marRight w:val="0"/>
      <w:marTop w:val="0"/>
      <w:marBottom w:val="0"/>
      <w:divBdr>
        <w:top w:val="none" w:sz="0" w:space="0" w:color="auto"/>
        <w:left w:val="none" w:sz="0" w:space="0" w:color="auto"/>
        <w:bottom w:val="none" w:sz="0" w:space="0" w:color="auto"/>
        <w:right w:val="none" w:sz="0" w:space="0" w:color="auto"/>
      </w:divBdr>
    </w:div>
    <w:div w:id="1658878667">
      <w:bodyDiv w:val="1"/>
      <w:marLeft w:val="0"/>
      <w:marRight w:val="0"/>
      <w:marTop w:val="0"/>
      <w:marBottom w:val="0"/>
      <w:divBdr>
        <w:top w:val="none" w:sz="0" w:space="0" w:color="auto"/>
        <w:left w:val="none" w:sz="0" w:space="0" w:color="auto"/>
        <w:bottom w:val="none" w:sz="0" w:space="0" w:color="auto"/>
        <w:right w:val="none" w:sz="0" w:space="0" w:color="auto"/>
      </w:divBdr>
    </w:div>
    <w:div w:id="1673683254">
      <w:bodyDiv w:val="1"/>
      <w:marLeft w:val="0"/>
      <w:marRight w:val="0"/>
      <w:marTop w:val="0"/>
      <w:marBottom w:val="0"/>
      <w:divBdr>
        <w:top w:val="none" w:sz="0" w:space="0" w:color="auto"/>
        <w:left w:val="none" w:sz="0" w:space="0" w:color="auto"/>
        <w:bottom w:val="none" w:sz="0" w:space="0" w:color="auto"/>
        <w:right w:val="none" w:sz="0" w:space="0" w:color="auto"/>
      </w:divBdr>
    </w:div>
    <w:div w:id="168520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cry.org/search.php?searchword=%E6%96%87%E4%BB%B6&amp;searchtype=" TargetMode="External"/><Relationship Id="rId3" Type="http://schemas.openxmlformats.org/officeDocument/2006/relationships/settings" Target="settings.xml"/><Relationship Id="rId7" Type="http://schemas.openxmlformats.org/officeDocument/2006/relationships/hyperlink" Target="http://www.xcry.org/search.php?searchword=%E6%97%B6%E9%97%B4&amp;searchty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438</Words>
  <Characters>2499</Characters>
  <Application>Microsoft Office Word</Application>
  <DocSecurity>0</DocSecurity>
  <Lines>20</Lines>
  <Paragraphs>5</Paragraphs>
  <ScaleCrop>false</ScaleCrop>
  <Company>Microsoft</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重钢总医院反渗水处理系统（20床）</dc:title>
  <dc:creator>微软用户</dc:creator>
  <cp:lastModifiedBy>admin</cp:lastModifiedBy>
  <cp:revision>5</cp:revision>
  <cp:lastPrinted>2013-10-29T08:12:00Z</cp:lastPrinted>
  <dcterms:created xsi:type="dcterms:W3CDTF">2020-04-15T02:08:00Z</dcterms:created>
  <dcterms:modified xsi:type="dcterms:W3CDTF">2020-04-15T03:23:00Z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