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3B" w:rsidRDefault="00373410">
      <w:pPr>
        <w:spacing w:line="440" w:lineRule="exact"/>
        <w:jc w:val="center"/>
        <w:rPr>
          <w:rFonts w:ascii="宋体" w:hAnsi="宋体" w:cs="宋体"/>
          <w:sz w:val="24"/>
        </w:rPr>
      </w:pPr>
      <w:r>
        <w:rPr>
          <w:rFonts w:ascii="宋体" w:hAnsi="宋体" w:cs="宋体" w:hint="eastAsia"/>
          <w:sz w:val="36"/>
          <w:szCs w:val="36"/>
        </w:rPr>
        <w:t>采  购  公  告</w:t>
      </w:r>
    </w:p>
    <w:p w:rsidR="007A7C3B" w:rsidRDefault="007A7C3B">
      <w:pPr>
        <w:spacing w:line="440" w:lineRule="exact"/>
        <w:jc w:val="center"/>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 xml:space="preserve"> 重庆医药集团供应链管理有限公司拟采购重钢总医院所需设备：</w:t>
      </w:r>
    </w:p>
    <w:p w:rsidR="007A7C3B" w:rsidRDefault="007A7C3B">
      <w:pPr>
        <w:jc w:val="left"/>
        <w:rPr>
          <w:rFonts w:ascii="宋体" w:hAnsi="宋体" w:cs="宋体"/>
          <w:sz w:val="24"/>
        </w:rPr>
      </w:pPr>
    </w:p>
    <w:p w:rsidR="007134A1" w:rsidRDefault="007134A1" w:rsidP="007134A1">
      <w:pPr>
        <w:widowControl/>
        <w:jc w:val="left"/>
        <w:rPr>
          <w:rFonts w:ascii="宋体" w:hAnsi="宋体" w:cs="宋体"/>
          <w:color w:val="000000"/>
          <w:kern w:val="0"/>
          <w:sz w:val="24"/>
        </w:rPr>
      </w:pPr>
      <w:r>
        <w:rPr>
          <w:rFonts w:ascii="宋体" w:hAnsi="宋体" w:cs="宋体" w:hint="eastAsia"/>
          <w:color w:val="000000"/>
          <w:kern w:val="0"/>
          <w:sz w:val="24"/>
        </w:rPr>
        <w:t>泌尿外科：【电子内窥镜图像处理器】，预算金额：5万元/台，数量1台，功能需求如下：</w:t>
      </w:r>
      <w:r>
        <w:rPr>
          <w:rFonts w:ascii="宋体" w:hAnsi="宋体" w:cs="宋体" w:hint="eastAsia"/>
          <w:color w:val="000000"/>
          <w:kern w:val="0"/>
          <w:sz w:val="24"/>
        </w:rPr>
        <w:br/>
        <w:t>1.一体式显示器，无需转接；</w:t>
      </w:r>
    </w:p>
    <w:p w:rsidR="007134A1" w:rsidRDefault="007134A1" w:rsidP="007134A1">
      <w:pPr>
        <w:widowControl/>
        <w:jc w:val="left"/>
        <w:rPr>
          <w:rFonts w:ascii="宋体" w:hAnsi="宋体" w:cs="宋体"/>
          <w:color w:val="000000"/>
          <w:kern w:val="0"/>
          <w:sz w:val="24"/>
        </w:rPr>
      </w:pPr>
      <w:r>
        <w:rPr>
          <w:rFonts w:ascii="宋体" w:hAnsi="宋体" w:cs="宋体" w:hint="eastAsia"/>
          <w:color w:val="000000"/>
          <w:kern w:val="0"/>
          <w:sz w:val="24"/>
        </w:rPr>
        <w:t>2.分辨率：1024*768以上；</w:t>
      </w:r>
    </w:p>
    <w:p w:rsidR="007134A1" w:rsidRDefault="007134A1" w:rsidP="007134A1">
      <w:pPr>
        <w:widowControl/>
        <w:jc w:val="left"/>
        <w:rPr>
          <w:rFonts w:ascii="宋体" w:hAnsi="宋体" w:cs="宋体"/>
          <w:color w:val="000000"/>
          <w:kern w:val="0"/>
          <w:sz w:val="24"/>
        </w:rPr>
      </w:pPr>
      <w:r>
        <w:rPr>
          <w:rFonts w:ascii="宋体" w:hAnsi="宋体" w:cs="宋体" w:hint="eastAsia"/>
          <w:color w:val="000000"/>
          <w:kern w:val="0"/>
          <w:sz w:val="24"/>
        </w:rPr>
        <w:t>3.包含两条试用镜；</w:t>
      </w:r>
    </w:p>
    <w:p w:rsidR="007134A1" w:rsidRDefault="007134A1" w:rsidP="007134A1">
      <w:pPr>
        <w:widowControl/>
        <w:jc w:val="left"/>
        <w:rPr>
          <w:rFonts w:ascii="宋体" w:hAnsi="宋体" w:cs="宋体"/>
          <w:color w:val="000000"/>
          <w:kern w:val="0"/>
          <w:sz w:val="24"/>
        </w:rPr>
      </w:pPr>
      <w:r>
        <w:rPr>
          <w:rFonts w:ascii="宋体" w:hAnsi="宋体" w:cs="宋体" w:hint="eastAsia"/>
          <w:color w:val="000000"/>
          <w:kern w:val="0"/>
          <w:sz w:val="24"/>
        </w:rPr>
        <w:t>4.显示尺寸12寸以上；</w:t>
      </w:r>
    </w:p>
    <w:p w:rsidR="007134A1" w:rsidRDefault="007134A1" w:rsidP="007134A1">
      <w:pPr>
        <w:widowControl/>
        <w:jc w:val="left"/>
        <w:rPr>
          <w:rFonts w:ascii="宋体" w:hAnsi="宋体" w:cs="宋体"/>
          <w:color w:val="000000"/>
          <w:kern w:val="0"/>
          <w:sz w:val="24"/>
        </w:rPr>
      </w:pPr>
      <w:r>
        <w:rPr>
          <w:rFonts w:ascii="宋体" w:hAnsi="宋体" w:cs="宋体" w:hint="eastAsia"/>
          <w:color w:val="000000"/>
          <w:kern w:val="0"/>
          <w:sz w:val="24"/>
        </w:rPr>
        <w:t>5.重5kg以内；</w:t>
      </w:r>
    </w:p>
    <w:p w:rsidR="007134A1" w:rsidRDefault="007134A1" w:rsidP="007134A1">
      <w:pPr>
        <w:widowControl/>
        <w:jc w:val="left"/>
        <w:rPr>
          <w:rFonts w:ascii="宋体" w:hAnsi="宋体" w:cs="宋体"/>
          <w:color w:val="000000"/>
          <w:kern w:val="0"/>
          <w:sz w:val="24"/>
        </w:rPr>
      </w:pPr>
      <w:r>
        <w:rPr>
          <w:rFonts w:ascii="宋体" w:hAnsi="宋体" w:cs="宋体" w:hint="eastAsia"/>
          <w:color w:val="000000"/>
          <w:kern w:val="0"/>
          <w:sz w:val="24"/>
        </w:rPr>
        <w:t>6.配套一次性软镜不超过8000元。</w:t>
      </w:r>
    </w:p>
    <w:p w:rsidR="007A7C3B" w:rsidRPr="007134A1" w:rsidRDefault="007A7C3B">
      <w:pPr>
        <w:jc w:val="left"/>
        <w:rPr>
          <w:rFonts w:ascii="宋体" w:hAnsi="宋体" w:cs="宋体"/>
          <w:sz w:val="24"/>
        </w:rPr>
      </w:pPr>
    </w:p>
    <w:p w:rsidR="007A7C3B" w:rsidRDefault="00373410">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7A7C3B" w:rsidRDefault="00373410">
      <w:pPr>
        <w:ind w:firstLineChars="200" w:firstLine="480"/>
        <w:jc w:val="left"/>
        <w:rPr>
          <w:rFonts w:ascii="宋体" w:hAnsi="宋体" w:cs="宋体"/>
          <w:sz w:val="24"/>
        </w:rPr>
      </w:pPr>
      <w:r>
        <w:rPr>
          <w:rFonts w:ascii="宋体" w:hAnsi="宋体" w:cs="宋体" w:hint="eastAsia"/>
          <w:sz w:val="24"/>
        </w:rPr>
        <w:t>报名时间：自挂网之日起</w:t>
      </w:r>
      <w:r w:rsidR="00205EFB">
        <w:rPr>
          <w:rFonts w:ascii="宋体" w:hAnsi="宋体" w:cs="宋体" w:hint="eastAsia"/>
          <w:sz w:val="24"/>
        </w:rPr>
        <w:t>3</w:t>
      </w:r>
      <w:r>
        <w:rPr>
          <w:rFonts w:ascii="宋体" w:hAnsi="宋体" w:cs="宋体" w:hint="eastAsia"/>
          <w:sz w:val="24"/>
        </w:rPr>
        <w:t>个工作日止</w:t>
      </w:r>
    </w:p>
    <w:p w:rsidR="007A7C3B" w:rsidRDefault="00373410">
      <w:pPr>
        <w:ind w:firstLineChars="200" w:firstLine="480"/>
        <w:jc w:val="left"/>
        <w:rPr>
          <w:rFonts w:ascii="宋体" w:hAnsi="宋体" w:cs="宋体"/>
          <w:sz w:val="24"/>
        </w:rPr>
      </w:pPr>
      <w:r>
        <w:rPr>
          <w:rFonts w:ascii="宋体" w:hAnsi="宋体" w:cs="宋体" w:hint="eastAsia"/>
          <w:sz w:val="24"/>
        </w:rPr>
        <w:t>报名及材料递交地址：重钢总医院老大楼行政楼2楼重庆医药集团供应链管理有限公司207室业务部</w:t>
      </w:r>
    </w:p>
    <w:p w:rsidR="007A7C3B" w:rsidRDefault="00373410">
      <w:pPr>
        <w:ind w:firstLineChars="200" w:firstLine="480"/>
        <w:jc w:val="left"/>
        <w:rPr>
          <w:rFonts w:ascii="宋体" w:hAnsi="宋体" w:cs="宋体"/>
          <w:sz w:val="24"/>
        </w:rPr>
      </w:pPr>
      <w:r>
        <w:rPr>
          <w:rFonts w:ascii="宋体" w:hAnsi="宋体" w:cs="宋体" w:hint="eastAsia"/>
          <w:sz w:val="24"/>
        </w:rPr>
        <w:t>联系人及电话：</w:t>
      </w:r>
    </w:p>
    <w:p w:rsidR="007A7C3B" w:rsidRDefault="00373410">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7A7C3B" w:rsidRDefault="007A7C3B">
      <w:pPr>
        <w:ind w:firstLineChars="200" w:firstLine="480"/>
        <w:jc w:val="left"/>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7A7C3B" w:rsidRDefault="00373410">
      <w:pPr>
        <w:jc w:val="left"/>
        <w:rPr>
          <w:rFonts w:ascii="宋体" w:hAnsi="宋体" w:cs="宋体"/>
          <w:sz w:val="24"/>
        </w:rPr>
      </w:pPr>
      <w:r>
        <w:rPr>
          <w:rFonts w:ascii="宋体" w:hAnsi="宋体" w:cs="宋体" w:hint="eastAsia"/>
          <w:sz w:val="24"/>
        </w:rPr>
        <w:t>1、《器械生产许可证》或《器械经营许可证》复印件；</w:t>
      </w:r>
    </w:p>
    <w:p w:rsidR="007A7C3B" w:rsidRDefault="00373410">
      <w:pPr>
        <w:jc w:val="left"/>
        <w:rPr>
          <w:rFonts w:ascii="宋体" w:hAnsi="宋体" w:cs="宋体"/>
          <w:sz w:val="24"/>
        </w:rPr>
      </w:pPr>
      <w:r>
        <w:rPr>
          <w:rFonts w:ascii="宋体" w:hAnsi="宋体" w:cs="宋体" w:hint="eastAsia"/>
          <w:sz w:val="24"/>
        </w:rPr>
        <w:t>2、《营业执照》复印件及上年度年报公示；</w:t>
      </w:r>
    </w:p>
    <w:p w:rsidR="007A7C3B" w:rsidRDefault="00373410">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7A7C3B" w:rsidRDefault="00373410">
      <w:pPr>
        <w:jc w:val="left"/>
        <w:rPr>
          <w:rFonts w:ascii="宋体" w:hAnsi="宋体" w:cs="宋体"/>
          <w:sz w:val="24"/>
        </w:rPr>
      </w:pPr>
      <w:r>
        <w:rPr>
          <w:rFonts w:ascii="宋体" w:hAnsi="宋体" w:cs="宋体" w:hint="eastAsia"/>
          <w:sz w:val="24"/>
        </w:rPr>
        <w:t>4、销售人员身份证；</w:t>
      </w:r>
    </w:p>
    <w:p w:rsidR="007A7C3B" w:rsidRDefault="00373410">
      <w:pPr>
        <w:rPr>
          <w:rFonts w:ascii="宋体" w:hAnsi="宋体" w:cs="宋体"/>
          <w:sz w:val="24"/>
        </w:rPr>
      </w:pPr>
      <w:r>
        <w:rPr>
          <w:rFonts w:ascii="宋体" w:hAnsi="宋体" w:cs="宋体" w:hint="eastAsia"/>
          <w:sz w:val="24"/>
        </w:rPr>
        <w:t>5、《质量保证协议》；</w:t>
      </w:r>
    </w:p>
    <w:p w:rsidR="007A7C3B" w:rsidRDefault="00373410">
      <w:pPr>
        <w:rPr>
          <w:rFonts w:ascii="宋体" w:hAnsi="宋体" w:cs="宋体"/>
          <w:sz w:val="24"/>
        </w:rPr>
      </w:pPr>
      <w:r>
        <w:rPr>
          <w:rFonts w:ascii="宋体" w:hAnsi="宋体" w:cs="宋体" w:hint="eastAsia"/>
          <w:sz w:val="24"/>
        </w:rPr>
        <w:t>6、企业质量体系调查表复印件；</w:t>
      </w:r>
    </w:p>
    <w:p w:rsidR="007A7C3B" w:rsidRDefault="00373410">
      <w:pPr>
        <w:rPr>
          <w:rFonts w:ascii="宋体" w:hAnsi="宋体" w:cs="宋体"/>
          <w:sz w:val="24"/>
        </w:rPr>
      </w:pPr>
      <w:r>
        <w:rPr>
          <w:rFonts w:ascii="宋体" w:hAnsi="宋体" w:cs="宋体" w:hint="eastAsia"/>
          <w:sz w:val="24"/>
        </w:rPr>
        <w:t>7、相关印章模板、加盖出库专用章原印章的随货同行单样式；</w:t>
      </w:r>
    </w:p>
    <w:p w:rsidR="007A7C3B" w:rsidRDefault="00373410">
      <w:pPr>
        <w:rPr>
          <w:rFonts w:ascii="宋体" w:hAnsi="宋体" w:cs="宋体"/>
          <w:sz w:val="24"/>
        </w:rPr>
      </w:pPr>
      <w:r>
        <w:rPr>
          <w:rFonts w:ascii="宋体" w:hAnsi="宋体" w:cs="宋体" w:hint="eastAsia"/>
          <w:sz w:val="24"/>
        </w:rPr>
        <w:t>8、供货企业开户户名、开户银行及账号复印件；</w:t>
      </w:r>
    </w:p>
    <w:p w:rsidR="007A7C3B" w:rsidRDefault="00373410">
      <w:pPr>
        <w:jc w:val="left"/>
        <w:rPr>
          <w:rFonts w:ascii="宋体" w:hAnsi="宋体" w:cs="宋体"/>
          <w:sz w:val="24"/>
        </w:rPr>
      </w:pPr>
      <w:r>
        <w:rPr>
          <w:rFonts w:ascii="宋体" w:hAnsi="宋体" w:cs="宋体" w:hint="eastAsia"/>
          <w:sz w:val="24"/>
        </w:rPr>
        <w:t>9、产品授权、授权单位的全套资质、《产品注册证》或再注册批件复印件。</w:t>
      </w:r>
    </w:p>
    <w:p w:rsidR="007A7C3B" w:rsidRDefault="00373410">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7A7C3B" w:rsidRDefault="00373410">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7A7C3B" w:rsidRDefault="00373410">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7A7C3B" w:rsidRDefault="007A7C3B">
      <w:pPr>
        <w:ind w:firstLineChars="200" w:firstLine="480"/>
        <w:rPr>
          <w:rFonts w:ascii="宋体" w:hAnsi="宋体" w:cs="宋体"/>
          <w:sz w:val="24"/>
        </w:rPr>
      </w:pPr>
    </w:p>
    <w:p w:rsidR="007A7C3B" w:rsidRDefault="00373410">
      <w:pPr>
        <w:ind w:firstLineChars="200" w:firstLine="480"/>
        <w:rPr>
          <w:rFonts w:ascii="宋体" w:hAnsi="宋体" w:cs="宋体"/>
          <w:sz w:val="24"/>
        </w:rPr>
      </w:pPr>
      <w:r>
        <w:rPr>
          <w:rFonts w:ascii="宋体" w:hAnsi="宋体" w:cs="宋体" w:hint="eastAsia"/>
          <w:sz w:val="24"/>
        </w:rPr>
        <w:t xml:space="preserve">    特此通知！谢谢！</w:t>
      </w:r>
    </w:p>
    <w:p w:rsidR="007A7C3B" w:rsidRDefault="00373410">
      <w:pPr>
        <w:ind w:firstLineChars="200" w:firstLine="480"/>
        <w:jc w:val="right"/>
        <w:rPr>
          <w:rFonts w:ascii="宋体" w:hAnsi="宋体" w:cs="宋体"/>
          <w:sz w:val="24"/>
        </w:rPr>
      </w:pPr>
      <w:r>
        <w:rPr>
          <w:rFonts w:ascii="宋体" w:hAnsi="宋体" w:cs="宋体" w:hint="eastAsia"/>
          <w:sz w:val="24"/>
        </w:rPr>
        <w:t>2020年</w:t>
      </w:r>
      <w:r w:rsidR="00205EFB">
        <w:rPr>
          <w:rFonts w:ascii="宋体" w:hAnsi="宋体" w:cs="宋体" w:hint="eastAsia"/>
          <w:sz w:val="24"/>
        </w:rPr>
        <w:t>8</w:t>
      </w:r>
      <w:r>
        <w:rPr>
          <w:rFonts w:ascii="宋体" w:hAnsi="宋体" w:cs="宋体" w:hint="eastAsia"/>
          <w:sz w:val="24"/>
        </w:rPr>
        <w:t>月</w:t>
      </w:r>
      <w:r w:rsidR="00205EFB">
        <w:rPr>
          <w:rFonts w:ascii="宋体" w:hAnsi="宋体" w:cs="宋体" w:hint="eastAsia"/>
          <w:sz w:val="24"/>
        </w:rPr>
        <w:t>10</w:t>
      </w:r>
      <w:r>
        <w:rPr>
          <w:rFonts w:ascii="宋体" w:hAnsi="宋体" w:cs="宋体" w:hint="eastAsia"/>
          <w:sz w:val="24"/>
        </w:rPr>
        <w:t>日</w:t>
      </w:r>
    </w:p>
    <w:sectPr w:rsidR="007A7C3B" w:rsidSect="007A7C3B">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16B" w:rsidRDefault="00AB316B" w:rsidP="00690385">
      <w:r>
        <w:separator/>
      </w:r>
    </w:p>
  </w:endnote>
  <w:endnote w:type="continuationSeparator" w:id="1">
    <w:p w:rsidR="00AB316B" w:rsidRDefault="00AB316B" w:rsidP="00690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16B" w:rsidRDefault="00AB316B" w:rsidP="00690385">
      <w:r>
        <w:separator/>
      </w:r>
    </w:p>
  </w:footnote>
  <w:footnote w:type="continuationSeparator" w:id="1">
    <w:p w:rsidR="00AB316B" w:rsidRDefault="00AB316B" w:rsidP="00690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53D20"/>
    <w:multiLevelType w:val="singleLevel"/>
    <w:tmpl w:val="E1C53D2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7158B"/>
    <w:rsid w:val="00205EFB"/>
    <w:rsid w:val="0035030E"/>
    <w:rsid w:val="00373410"/>
    <w:rsid w:val="00433D26"/>
    <w:rsid w:val="004C63AC"/>
    <w:rsid w:val="00670BB2"/>
    <w:rsid w:val="00690385"/>
    <w:rsid w:val="007134A1"/>
    <w:rsid w:val="007A7C3B"/>
    <w:rsid w:val="007C413C"/>
    <w:rsid w:val="008D6D0C"/>
    <w:rsid w:val="009213FA"/>
    <w:rsid w:val="00991BD5"/>
    <w:rsid w:val="009C0247"/>
    <w:rsid w:val="00A759BD"/>
    <w:rsid w:val="00A94BFD"/>
    <w:rsid w:val="00AB316B"/>
    <w:rsid w:val="00B00FCA"/>
    <w:rsid w:val="00B7213A"/>
    <w:rsid w:val="00BC5A0D"/>
    <w:rsid w:val="00C02551"/>
    <w:rsid w:val="00C90FBB"/>
    <w:rsid w:val="00D0214D"/>
    <w:rsid w:val="00D265CB"/>
    <w:rsid w:val="00D622B8"/>
    <w:rsid w:val="00DE2213"/>
    <w:rsid w:val="00ED5276"/>
    <w:rsid w:val="00F02F42"/>
    <w:rsid w:val="00F54C10"/>
    <w:rsid w:val="011C61FA"/>
    <w:rsid w:val="012468AF"/>
    <w:rsid w:val="01D56D40"/>
    <w:rsid w:val="02F84D11"/>
    <w:rsid w:val="037B1DD8"/>
    <w:rsid w:val="04BC6AB7"/>
    <w:rsid w:val="056437FC"/>
    <w:rsid w:val="064E1B80"/>
    <w:rsid w:val="06BC0F3D"/>
    <w:rsid w:val="08711031"/>
    <w:rsid w:val="08C25301"/>
    <w:rsid w:val="09791C2B"/>
    <w:rsid w:val="0B532B53"/>
    <w:rsid w:val="0BB44E50"/>
    <w:rsid w:val="0D0C4A8D"/>
    <w:rsid w:val="0D121E28"/>
    <w:rsid w:val="10563264"/>
    <w:rsid w:val="1192785D"/>
    <w:rsid w:val="12290BF7"/>
    <w:rsid w:val="133367B0"/>
    <w:rsid w:val="13810B81"/>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3F0575F7"/>
    <w:rsid w:val="3FB009EF"/>
    <w:rsid w:val="420929A5"/>
    <w:rsid w:val="44C4091F"/>
    <w:rsid w:val="45445251"/>
    <w:rsid w:val="46113FBB"/>
    <w:rsid w:val="4887544A"/>
    <w:rsid w:val="48950393"/>
    <w:rsid w:val="48AA1A32"/>
    <w:rsid w:val="490C05AE"/>
    <w:rsid w:val="49DE3E42"/>
    <w:rsid w:val="4C2A3AFC"/>
    <w:rsid w:val="4C556638"/>
    <w:rsid w:val="4F3F4DD9"/>
    <w:rsid w:val="4F6C0EC2"/>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E9607B8"/>
    <w:rsid w:val="5F155D4D"/>
    <w:rsid w:val="603557DA"/>
    <w:rsid w:val="60500453"/>
    <w:rsid w:val="61AC41A0"/>
    <w:rsid w:val="61CD304B"/>
    <w:rsid w:val="636619C1"/>
    <w:rsid w:val="645E451F"/>
    <w:rsid w:val="6525178A"/>
    <w:rsid w:val="65261A62"/>
    <w:rsid w:val="65874F35"/>
    <w:rsid w:val="65C41812"/>
    <w:rsid w:val="68063987"/>
    <w:rsid w:val="6C907CA4"/>
    <w:rsid w:val="6F957DEE"/>
    <w:rsid w:val="71606D4B"/>
    <w:rsid w:val="73734D50"/>
    <w:rsid w:val="75A0692B"/>
    <w:rsid w:val="76526191"/>
    <w:rsid w:val="77963F49"/>
    <w:rsid w:val="781A4D2B"/>
    <w:rsid w:val="7AB11058"/>
    <w:rsid w:val="7AFD3C1B"/>
    <w:rsid w:val="7BB40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C3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A7C3B"/>
    <w:pPr>
      <w:tabs>
        <w:tab w:val="center" w:pos="4153"/>
        <w:tab w:val="right" w:pos="8306"/>
      </w:tabs>
      <w:snapToGrid w:val="0"/>
      <w:jc w:val="left"/>
    </w:pPr>
    <w:rPr>
      <w:sz w:val="18"/>
      <w:szCs w:val="18"/>
    </w:rPr>
  </w:style>
  <w:style w:type="paragraph" w:styleId="a4">
    <w:name w:val="header"/>
    <w:basedOn w:val="a"/>
    <w:link w:val="Char0"/>
    <w:qFormat/>
    <w:rsid w:val="007A7C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A7C3B"/>
    <w:rPr>
      <w:rFonts w:ascii="Calibri" w:hAnsi="Calibri"/>
      <w:kern w:val="2"/>
      <w:sz w:val="18"/>
      <w:szCs w:val="18"/>
    </w:rPr>
  </w:style>
  <w:style w:type="character" w:customStyle="1" w:styleId="Char">
    <w:name w:val="页脚 Char"/>
    <w:basedOn w:val="a0"/>
    <w:link w:val="a3"/>
    <w:qFormat/>
    <w:rsid w:val="007A7C3B"/>
    <w:rPr>
      <w:rFonts w:ascii="Calibri" w:hAnsi="Calibri"/>
      <w:kern w:val="2"/>
      <w:sz w:val="18"/>
      <w:szCs w:val="18"/>
    </w:rPr>
  </w:style>
  <w:style w:type="paragraph" w:styleId="a5">
    <w:name w:val="List Paragraph"/>
    <w:basedOn w:val="a"/>
    <w:uiPriority w:val="99"/>
    <w:qFormat/>
    <w:rsid w:val="007A7C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2020-08-10T07:45:00Z</dcterms:created>
  <dcterms:modified xsi:type="dcterms:W3CDTF">2020-08-10T07:45:00Z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