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DD" w:rsidRDefault="00AE3CDD"/>
    <w:p w:rsidR="00AE3CDD" w:rsidRDefault="00AE3CDD"/>
    <w:p w:rsidR="00AE3CDD" w:rsidRDefault="00AE3CDD"/>
    <w:p w:rsidR="00AE3CDD" w:rsidRDefault="00AE3CDD">
      <w:pPr>
        <w:spacing w:line="800" w:lineRule="exact"/>
      </w:pPr>
    </w:p>
    <w:p w:rsidR="00AE3CDD" w:rsidRDefault="005209B7">
      <w:pPr>
        <w:spacing w:line="800" w:lineRule="exact"/>
        <w:jc w:val="center"/>
        <w:rPr>
          <w:sz w:val="28"/>
          <w:szCs w:val="28"/>
          <w:u w:val="single"/>
        </w:rPr>
      </w:pPr>
      <w:r>
        <w:rPr>
          <w:rFonts w:hint="eastAsia"/>
          <w:b/>
          <w:sz w:val="32"/>
          <w:szCs w:val="32"/>
        </w:rPr>
        <w:t>项目名称：</w:t>
      </w:r>
      <w:r>
        <w:rPr>
          <w:rFonts w:hint="eastAsia"/>
          <w:b/>
          <w:sz w:val="32"/>
          <w:szCs w:val="32"/>
          <w:u w:val="single"/>
        </w:rPr>
        <w:t>重钢总医院互联网</w:t>
      </w:r>
      <w:r>
        <w:rPr>
          <w:rFonts w:hint="eastAsia"/>
          <w:b/>
          <w:sz w:val="32"/>
          <w:szCs w:val="32"/>
          <w:u w:val="single"/>
        </w:rPr>
        <w:t>+</w:t>
      </w:r>
      <w:r>
        <w:rPr>
          <w:rFonts w:hint="eastAsia"/>
          <w:b/>
          <w:sz w:val="32"/>
          <w:szCs w:val="32"/>
          <w:u w:val="single"/>
        </w:rPr>
        <w:t>护理服务项目</w:t>
      </w:r>
    </w:p>
    <w:p w:rsidR="00AE3CDD" w:rsidRDefault="005209B7">
      <w:pPr>
        <w:spacing w:line="800" w:lineRule="exact"/>
        <w:jc w:val="center"/>
        <w:rPr>
          <w:sz w:val="28"/>
          <w:szCs w:val="28"/>
        </w:rPr>
      </w:pPr>
      <w:r>
        <w:rPr>
          <w:rFonts w:hint="eastAsia"/>
          <w:sz w:val="28"/>
          <w:szCs w:val="28"/>
        </w:rPr>
        <w:t>（项目编号：</w:t>
      </w:r>
      <w:r w:rsidR="0094581F" w:rsidRPr="00BD4E2D">
        <w:rPr>
          <w:rFonts w:hint="eastAsia"/>
          <w:sz w:val="28"/>
          <w:szCs w:val="28"/>
          <w:u w:val="single"/>
        </w:rPr>
        <w:t xml:space="preserve">      </w:t>
      </w:r>
      <w:r w:rsidR="00BD4E2D">
        <w:rPr>
          <w:rFonts w:hint="eastAsia"/>
          <w:sz w:val="28"/>
          <w:szCs w:val="28"/>
          <w:u w:val="single"/>
        </w:rPr>
        <w:t xml:space="preserve">     </w:t>
      </w:r>
      <w:r w:rsidR="0094581F" w:rsidRPr="00BD4E2D">
        <w:rPr>
          <w:rFonts w:hint="eastAsia"/>
          <w:sz w:val="28"/>
          <w:szCs w:val="28"/>
          <w:u w:val="single"/>
        </w:rPr>
        <w:t xml:space="preserve">    </w:t>
      </w:r>
      <w:r>
        <w:rPr>
          <w:rFonts w:hint="eastAsia"/>
          <w:sz w:val="28"/>
          <w:szCs w:val="28"/>
        </w:rPr>
        <w:t>）</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jc w:val="center"/>
        <w:rPr>
          <w:b/>
          <w:sz w:val="48"/>
          <w:szCs w:val="48"/>
        </w:rPr>
      </w:pPr>
      <w:r>
        <w:rPr>
          <w:rFonts w:hint="eastAsia"/>
          <w:b/>
          <w:sz w:val="48"/>
          <w:szCs w:val="48"/>
        </w:rPr>
        <w:t>竞争性磋商文件</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spacing w:line="800" w:lineRule="exact"/>
        <w:jc w:val="center"/>
        <w:rPr>
          <w:rFonts w:ascii="宋体"/>
          <w:sz w:val="28"/>
          <w:szCs w:val="28"/>
        </w:rPr>
      </w:pPr>
      <w:r>
        <w:rPr>
          <w:rFonts w:ascii="宋体" w:hAnsi="宋体" w:hint="eastAsia"/>
          <w:sz w:val="28"/>
          <w:szCs w:val="28"/>
        </w:rPr>
        <w:t>项目业主：</w:t>
      </w:r>
      <w:r>
        <w:rPr>
          <w:rFonts w:ascii="宋体" w:hAnsi="宋体" w:hint="eastAsia"/>
          <w:sz w:val="28"/>
          <w:szCs w:val="28"/>
          <w:u w:val="single"/>
        </w:rPr>
        <w:t>重钢总医院</w:t>
      </w:r>
    </w:p>
    <w:p w:rsidR="00AE3CDD" w:rsidRDefault="005209B7">
      <w:pPr>
        <w:spacing w:line="800" w:lineRule="exact"/>
        <w:jc w:val="center"/>
        <w:rPr>
          <w:rFonts w:ascii="宋体"/>
          <w:sz w:val="28"/>
          <w:szCs w:val="28"/>
        </w:rPr>
      </w:pPr>
      <w:r>
        <w:rPr>
          <w:rFonts w:ascii="宋体" w:hAnsi="宋体"/>
          <w:sz w:val="28"/>
          <w:szCs w:val="28"/>
        </w:rPr>
        <w:t>2021</w:t>
      </w:r>
      <w:r>
        <w:rPr>
          <w:rFonts w:ascii="宋体" w:hAnsi="宋体" w:hint="eastAsia"/>
          <w:sz w:val="28"/>
          <w:szCs w:val="28"/>
        </w:rPr>
        <w:t>年</w:t>
      </w:r>
      <w:r w:rsidR="0094581F">
        <w:rPr>
          <w:rFonts w:ascii="宋体" w:hAnsi="宋体" w:hint="eastAsia"/>
          <w:sz w:val="28"/>
          <w:szCs w:val="28"/>
        </w:rPr>
        <w:t>9</w:t>
      </w:r>
      <w:r>
        <w:rPr>
          <w:rFonts w:ascii="宋体" w:hAnsi="宋体" w:hint="eastAsia"/>
          <w:sz w:val="28"/>
          <w:szCs w:val="28"/>
        </w:rPr>
        <w:t>月</w:t>
      </w:r>
      <w:r w:rsidR="00BD4E2D">
        <w:rPr>
          <w:rFonts w:ascii="宋体" w:hAnsi="宋体" w:hint="eastAsia"/>
          <w:sz w:val="28"/>
          <w:szCs w:val="28"/>
        </w:rPr>
        <w:t>9</w:t>
      </w:r>
      <w:r>
        <w:rPr>
          <w:rFonts w:ascii="宋体" w:hAnsi="宋体" w:hint="eastAsia"/>
          <w:sz w:val="28"/>
          <w:szCs w:val="28"/>
        </w:rPr>
        <w:t>日</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spacing w:line="400" w:lineRule="exact"/>
        <w:rPr>
          <w:rFonts w:ascii="宋体" w:cs="宋体"/>
          <w:b/>
          <w:bCs/>
        </w:rPr>
        <w:sectPr w:rsidR="00AE3CD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AE3CDD" w:rsidRDefault="005209B7">
      <w:pPr>
        <w:spacing w:line="44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hint="eastAsia"/>
          <w:b/>
          <w:bCs/>
          <w:sz w:val="24"/>
          <w:szCs w:val="24"/>
          <w:u w:val="single"/>
        </w:rPr>
        <w:t>重钢总医院互联网+护理服务项目</w:t>
      </w:r>
      <w:r>
        <w:rPr>
          <w:rFonts w:ascii="宋体" w:hAnsi="宋体" w:cs="宋体" w:hint="eastAsia"/>
          <w:b/>
          <w:bCs/>
          <w:sz w:val="24"/>
          <w:szCs w:val="24"/>
        </w:rPr>
        <w:t>竞争性磋商公告</w:t>
      </w:r>
    </w:p>
    <w:p w:rsidR="00AE3CDD" w:rsidRDefault="00AE3CDD">
      <w:pPr>
        <w:spacing w:line="440" w:lineRule="exact"/>
        <w:ind w:firstLineChars="200" w:firstLine="480"/>
        <w:jc w:val="left"/>
        <w:rPr>
          <w:rFonts w:ascii="宋体" w:cs="宋体"/>
          <w:sz w:val="24"/>
          <w:szCs w:val="24"/>
        </w:rPr>
      </w:pPr>
    </w:p>
    <w:p w:rsidR="00AE3CDD" w:rsidRDefault="005209B7">
      <w:pPr>
        <w:spacing w:line="440" w:lineRule="exact"/>
        <w:ind w:firstLineChars="200" w:firstLine="480"/>
        <w:jc w:val="left"/>
        <w:rPr>
          <w:rFonts w:ascii="宋体" w:cs="宋体"/>
          <w:sz w:val="24"/>
          <w:szCs w:val="24"/>
        </w:rPr>
      </w:pPr>
      <w:r>
        <w:rPr>
          <w:rFonts w:ascii="宋体" w:hAnsi="宋体" w:cs="宋体" w:hint="eastAsia"/>
          <w:sz w:val="24"/>
          <w:szCs w:val="24"/>
        </w:rPr>
        <w:t>重钢总医院拟对重钢总医院互联网+护理服务项目进行</w:t>
      </w:r>
      <w:r>
        <w:rPr>
          <w:rFonts w:ascii="宋体" w:hAnsi="宋体" w:cs="宋体" w:hint="eastAsia"/>
          <w:bCs/>
          <w:sz w:val="24"/>
          <w:szCs w:val="24"/>
        </w:rPr>
        <w:t>竞争性磋商</w:t>
      </w:r>
      <w:r>
        <w:rPr>
          <w:rFonts w:ascii="宋体" w:hAnsi="宋体" w:cs="宋体" w:hint="eastAsia"/>
          <w:sz w:val="24"/>
          <w:szCs w:val="24"/>
        </w:rPr>
        <w:t>。欢迎有合法资质的单位前来参与。</w:t>
      </w:r>
    </w:p>
    <w:p w:rsidR="00AE3CDD" w:rsidRDefault="005209B7">
      <w:pPr>
        <w:spacing w:line="44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：重钢总医院互联网+护理服务项目</w:t>
      </w:r>
    </w:p>
    <w:p w:rsidR="00AE3CDD" w:rsidRDefault="005209B7">
      <w:pPr>
        <w:spacing w:line="440" w:lineRule="exact"/>
        <w:ind w:firstLineChars="200" w:firstLine="482"/>
        <w:jc w:val="left"/>
        <w:rPr>
          <w:rFonts w:ascii="宋体" w:cs="宋体"/>
          <w:sz w:val="24"/>
          <w:szCs w:val="24"/>
        </w:rPr>
      </w:pPr>
      <w:r>
        <w:rPr>
          <w:rFonts w:ascii="宋体" w:hAnsi="宋体" w:cs="宋体" w:hint="eastAsia"/>
          <w:b/>
          <w:bCs/>
          <w:sz w:val="24"/>
          <w:szCs w:val="24"/>
        </w:rPr>
        <w:t>二、项目地点</w:t>
      </w:r>
      <w:r>
        <w:rPr>
          <w:rFonts w:ascii="宋体" w:hAnsi="宋体" w:cs="宋体" w:hint="eastAsia"/>
          <w:sz w:val="24"/>
          <w:szCs w:val="24"/>
        </w:rPr>
        <w:t>：重庆市大渡口区大堰</w:t>
      </w:r>
      <w:proofErr w:type="gramStart"/>
      <w:r>
        <w:rPr>
          <w:rFonts w:ascii="宋体" w:hAnsi="宋体" w:cs="宋体" w:hint="eastAsia"/>
          <w:sz w:val="24"/>
          <w:szCs w:val="24"/>
        </w:rPr>
        <w:t>三村特</w:t>
      </w:r>
      <w:r>
        <w:rPr>
          <w:rFonts w:ascii="宋体" w:hAnsi="宋体" w:cs="宋体"/>
          <w:sz w:val="24"/>
          <w:szCs w:val="24"/>
        </w:rPr>
        <w:t>1</w:t>
      </w:r>
      <w:r>
        <w:rPr>
          <w:rFonts w:ascii="宋体" w:hAnsi="宋体" w:cs="宋体" w:hint="eastAsia"/>
          <w:sz w:val="24"/>
          <w:szCs w:val="24"/>
        </w:rPr>
        <w:t>号</w:t>
      </w:r>
      <w:proofErr w:type="gramEnd"/>
      <w:r>
        <w:rPr>
          <w:rFonts w:ascii="宋体" w:hAnsi="宋体" w:cs="宋体" w:hint="eastAsia"/>
          <w:sz w:val="24"/>
          <w:szCs w:val="24"/>
        </w:rPr>
        <w:t>。</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三、服务</w:t>
      </w:r>
      <w:r>
        <w:rPr>
          <w:rFonts w:ascii="宋体" w:hAnsi="宋体" w:cs="宋体" w:hint="eastAsia"/>
          <w:b/>
          <w:sz w:val="24"/>
          <w:szCs w:val="24"/>
        </w:rPr>
        <w:t>周期</w:t>
      </w:r>
      <w:r>
        <w:rPr>
          <w:rFonts w:ascii="宋体" w:hAnsi="宋体" w:cs="宋体" w:hint="eastAsia"/>
          <w:sz w:val="24"/>
          <w:szCs w:val="24"/>
        </w:rPr>
        <w:t>：1年。</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（一）具有独立承担民事责任的能力，</w:t>
      </w:r>
      <w:r>
        <w:rPr>
          <w:rFonts w:ascii="宋体" w:hAnsi="宋体" w:cs="宋体" w:hint="eastAsia"/>
          <w:color w:val="000000"/>
          <w:sz w:val="24"/>
          <w:szCs w:val="24"/>
        </w:rPr>
        <w:t>具有工商行政主管部门核发的有效工商营业执照且</w:t>
      </w:r>
      <w:r>
        <w:rPr>
          <w:rFonts w:hint="eastAsia"/>
          <w:sz w:val="24"/>
          <w:szCs w:val="24"/>
        </w:rPr>
        <w:t>经营范围与本项目相适应</w:t>
      </w:r>
      <w:r>
        <w:rPr>
          <w:rFonts w:ascii="宋体" w:hAnsi="宋体" w:cs="宋体" w:hint="eastAsia"/>
          <w:sz w:val="24"/>
          <w:szCs w:val="24"/>
        </w:rPr>
        <w:t>，并在人员、设备、资金等方面具有相应的能力。（提供加盖响应人鲜章的营业执照复印件及相应证明材料）。</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AE3CDD" w:rsidRDefault="005209B7">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w:t>
      </w:r>
      <w:r>
        <w:rPr>
          <w:rFonts w:ascii="宋体" w:cs="宋体" w:hint="eastAsia"/>
          <w:sz w:val="24"/>
          <w:szCs w:val="24"/>
        </w:rPr>
        <w:t>20年度财务状况报告（表）或其基本账户开户银行出具的资信证明</w:t>
      </w:r>
    </w:p>
    <w:p w:rsidR="00AE3CDD" w:rsidRDefault="005209B7">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AE3CDD" w:rsidRDefault="005209B7">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AE3CDD" w:rsidRDefault="005209B7">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AE3CDD" w:rsidRDefault="005209B7">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AE3CDD" w:rsidRDefault="005209B7">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AE3CDD" w:rsidRDefault="005209B7">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AE3CDD" w:rsidRDefault="005209B7">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“信用信息”查询结果。</w:t>
      </w:r>
    </w:p>
    <w:p w:rsidR="00AE3CDD" w:rsidRDefault="005209B7">
      <w:pPr>
        <w:spacing w:line="440" w:lineRule="exact"/>
        <w:ind w:firstLineChars="200" w:firstLine="480"/>
        <w:rPr>
          <w:rFonts w:ascii="宋体" w:cs="宋体"/>
          <w:sz w:val="24"/>
          <w:szCs w:val="24"/>
        </w:rPr>
      </w:pPr>
      <w:r>
        <w:rPr>
          <w:rFonts w:ascii="宋体" w:cs="宋体" w:hint="eastAsia"/>
          <w:sz w:val="24"/>
          <w:szCs w:val="24"/>
        </w:rPr>
        <w:lastRenderedPageBreak/>
        <w:t>“失信被执行人”查询结果。</w:t>
      </w:r>
    </w:p>
    <w:p w:rsidR="00AE3CDD" w:rsidRDefault="005209B7">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AE3CDD" w:rsidRDefault="005209B7">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AE3CDD" w:rsidRDefault="005209B7">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AE3CDD" w:rsidRDefault="005209B7">
      <w:pPr>
        <w:spacing w:line="440" w:lineRule="exact"/>
        <w:ind w:firstLineChars="200" w:firstLine="482"/>
        <w:rPr>
          <w:rFonts w:ascii="宋体" w:cs="宋体"/>
          <w:b/>
          <w:sz w:val="24"/>
          <w:szCs w:val="24"/>
        </w:rPr>
      </w:pPr>
      <w:r>
        <w:rPr>
          <w:rFonts w:ascii="宋体" w:cs="宋体" w:hint="eastAsia"/>
          <w:b/>
          <w:sz w:val="24"/>
          <w:szCs w:val="24"/>
        </w:rPr>
        <w:t>以上查询时间为本项目</w:t>
      </w:r>
      <w:r>
        <w:rPr>
          <w:rFonts w:ascii="宋体" w:hAnsi="宋体" w:cs="宋体" w:hint="eastAsia"/>
          <w:b/>
          <w:bCs/>
          <w:sz w:val="24"/>
          <w:szCs w:val="24"/>
        </w:rPr>
        <w:t>磋商</w:t>
      </w:r>
      <w:r>
        <w:rPr>
          <w:rFonts w:ascii="宋体" w:cs="宋体" w:hint="eastAsia"/>
          <w:b/>
          <w:sz w:val="24"/>
          <w:szCs w:val="24"/>
        </w:rPr>
        <w:t>公告发布之日起至响应文件递交截止时间前。</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（五）本次比选不接受联合体参与。</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（六）近三年成功案例（至少1个，提供成交单位名称、合同复印件等材料）。</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（七）单位负责人为同一人或者存在直接控股、管理关系的不同供应商，不得同时参加本项目的磋商；</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（八）为本项目提供整体设计、规范编制或者项目管理、监理、检测等服务的供应商，不得参加本项目磋商。</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（九）响应人认为有必要提供的声明及文件。</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（十）未提及但又是必须的其它资质文件。</w:t>
      </w:r>
    </w:p>
    <w:p w:rsidR="00AE3CDD" w:rsidRDefault="005209B7">
      <w:pPr>
        <w:spacing w:line="440" w:lineRule="exact"/>
        <w:ind w:firstLineChars="200" w:firstLine="482"/>
        <w:rPr>
          <w:rFonts w:ascii="宋体" w:cs="宋体"/>
          <w:b/>
          <w:sz w:val="24"/>
          <w:szCs w:val="24"/>
        </w:rPr>
      </w:pPr>
      <w:r>
        <w:rPr>
          <w:rFonts w:ascii="宋体" w:hAnsi="宋体" w:cs="宋体" w:hint="eastAsia"/>
          <w:b/>
          <w:sz w:val="24"/>
          <w:szCs w:val="24"/>
        </w:rPr>
        <w:t>以上资料均需要加盖响应人公章。</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七、竞争性磋商时间、地点及文件获取</w:t>
      </w:r>
    </w:p>
    <w:p w:rsidR="00AB3292" w:rsidRPr="00AB3292" w:rsidRDefault="00AB3292" w:rsidP="00AB3292">
      <w:pPr>
        <w:spacing w:line="440" w:lineRule="exact"/>
        <w:ind w:firstLineChars="200" w:firstLine="480"/>
        <w:rPr>
          <w:rFonts w:ascii="宋体" w:hAnsi="宋体" w:cs="宋体"/>
          <w:sz w:val="24"/>
          <w:szCs w:val="24"/>
        </w:rPr>
      </w:pPr>
      <w:r w:rsidRPr="00AB3292">
        <w:rPr>
          <w:rFonts w:ascii="宋体" w:hAnsi="宋体" w:cs="宋体" w:hint="eastAsia"/>
          <w:sz w:val="24"/>
          <w:szCs w:val="24"/>
        </w:rPr>
        <w:t>（一）</w:t>
      </w:r>
      <w:r w:rsidRPr="0094581F">
        <w:rPr>
          <w:rFonts w:ascii="宋体" w:hAnsi="宋体" w:cs="宋体" w:hint="eastAsia"/>
          <w:sz w:val="24"/>
          <w:szCs w:val="24"/>
        </w:rPr>
        <w:t>竞争性磋商</w:t>
      </w:r>
      <w:r w:rsidRPr="00AB3292">
        <w:rPr>
          <w:rFonts w:ascii="宋体" w:hAnsi="宋体" w:cs="宋体" w:hint="eastAsia"/>
          <w:sz w:val="24"/>
          <w:szCs w:val="24"/>
        </w:rPr>
        <w:t>文件发布时间：</w:t>
      </w:r>
      <w:r w:rsidRPr="00AB3292">
        <w:rPr>
          <w:rFonts w:ascii="宋体" w:hAnsi="宋体" w:cs="宋体"/>
          <w:sz w:val="24"/>
          <w:szCs w:val="24"/>
        </w:rPr>
        <w:t>202</w:t>
      </w:r>
      <w:r w:rsidRPr="00AB3292">
        <w:rPr>
          <w:rFonts w:ascii="宋体" w:hAnsi="宋体" w:cs="宋体" w:hint="eastAsia"/>
          <w:sz w:val="24"/>
          <w:szCs w:val="24"/>
        </w:rPr>
        <w:t>1年</w:t>
      </w:r>
      <w:r>
        <w:rPr>
          <w:rFonts w:ascii="宋体" w:hAnsi="宋体" w:cs="宋体" w:hint="eastAsia"/>
          <w:sz w:val="24"/>
          <w:szCs w:val="24"/>
        </w:rPr>
        <w:t>9</w:t>
      </w:r>
      <w:r w:rsidRPr="00AB3292">
        <w:rPr>
          <w:rFonts w:ascii="宋体" w:hAnsi="宋体" w:cs="宋体" w:hint="eastAsia"/>
          <w:sz w:val="24"/>
          <w:szCs w:val="24"/>
        </w:rPr>
        <w:t>月</w:t>
      </w:r>
      <w:r w:rsidR="007863A7">
        <w:rPr>
          <w:rFonts w:ascii="宋体" w:hAnsi="宋体" w:cs="宋体" w:hint="eastAsia"/>
          <w:sz w:val="24"/>
          <w:szCs w:val="24"/>
        </w:rPr>
        <w:t>9</w:t>
      </w:r>
      <w:r w:rsidRPr="00AB3292">
        <w:rPr>
          <w:rFonts w:ascii="宋体" w:hAnsi="宋体" w:cs="宋体" w:hint="eastAsia"/>
          <w:sz w:val="24"/>
          <w:szCs w:val="24"/>
        </w:rPr>
        <w:t>日。</w:t>
      </w:r>
    </w:p>
    <w:p w:rsidR="00AB3292" w:rsidRPr="00AB3292" w:rsidRDefault="00AB3292" w:rsidP="00AB3292">
      <w:pPr>
        <w:spacing w:line="440" w:lineRule="exact"/>
        <w:ind w:firstLineChars="200" w:firstLine="480"/>
        <w:jc w:val="left"/>
        <w:rPr>
          <w:rFonts w:ascii="宋体" w:hAnsi="宋体" w:cs="宋体"/>
          <w:sz w:val="24"/>
          <w:szCs w:val="24"/>
        </w:rPr>
      </w:pPr>
      <w:r>
        <w:rPr>
          <w:rFonts w:ascii="宋体" w:hAnsi="宋体" w:cs="宋体" w:hint="eastAsia"/>
          <w:sz w:val="24"/>
          <w:szCs w:val="24"/>
        </w:rPr>
        <w:t>（二）</w:t>
      </w:r>
      <w:r w:rsidRPr="0094581F">
        <w:rPr>
          <w:rFonts w:ascii="宋体" w:hAnsi="宋体" w:cs="宋体" w:hint="eastAsia"/>
          <w:sz w:val="24"/>
          <w:szCs w:val="24"/>
        </w:rPr>
        <w:t>竞争性磋商</w:t>
      </w:r>
      <w:r>
        <w:rPr>
          <w:rFonts w:ascii="宋体" w:hAnsi="宋体" w:cs="宋体" w:hint="eastAsia"/>
          <w:sz w:val="24"/>
          <w:szCs w:val="24"/>
        </w:rPr>
        <w:t>文件获取方式：重钢总医院官</w:t>
      </w:r>
      <w:r w:rsidR="005B37D4">
        <w:rPr>
          <w:rFonts w:ascii="宋体" w:hAnsi="宋体" w:cs="宋体" w:hint="eastAsia"/>
          <w:sz w:val="24"/>
          <w:szCs w:val="24"/>
        </w:rPr>
        <w:t>网</w:t>
      </w:r>
      <w:r w:rsidRPr="0094581F">
        <w:rPr>
          <w:rFonts w:ascii="宋体" w:hAnsi="宋体" w:cs="宋体" w:hint="eastAsia"/>
          <w:sz w:val="24"/>
          <w:szCs w:val="24"/>
        </w:rPr>
        <w:t>（</w:t>
      </w:r>
      <w:hyperlink r:id="rId15" w:history="1">
        <w:r w:rsidRPr="0094581F">
          <w:rPr>
            <w:rStyle w:val="ac"/>
            <w:rFonts w:ascii="宋体" w:hAnsi="宋体" w:cs="宋体"/>
            <w:color w:val="auto"/>
            <w:sz w:val="24"/>
            <w:szCs w:val="24"/>
            <w:u w:val="none"/>
          </w:rPr>
          <w:t>http://www.cghospital.com.cn</w:t>
        </w:r>
      </w:hyperlink>
      <w:r w:rsidRPr="0094581F">
        <w:rPr>
          <w:rFonts w:ascii="宋体" w:hAnsi="宋体" w:cs="宋体" w:hint="eastAsia"/>
          <w:sz w:val="24"/>
          <w:szCs w:val="24"/>
        </w:rPr>
        <w:t>）</w:t>
      </w:r>
      <w:r w:rsidRPr="00AB3292">
        <w:rPr>
          <w:rFonts w:ascii="宋体" w:hAnsi="宋体" w:cs="宋体" w:hint="eastAsia"/>
          <w:sz w:val="24"/>
          <w:szCs w:val="24"/>
        </w:rPr>
        <w:t>。</w:t>
      </w:r>
    </w:p>
    <w:p w:rsidR="00AB3292" w:rsidRPr="00AB3292" w:rsidRDefault="00AB3292" w:rsidP="00AB3292">
      <w:pPr>
        <w:spacing w:line="440" w:lineRule="exact"/>
        <w:ind w:firstLineChars="200" w:firstLine="480"/>
        <w:rPr>
          <w:rFonts w:ascii="宋体" w:hAnsi="宋体" w:cs="宋体"/>
          <w:sz w:val="24"/>
          <w:szCs w:val="24"/>
        </w:rPr>
      </w:pPr>
      <w:r w:rsidRPr="00AB3292">
        <w:rPr>
          <w:rFonts w:ascii="宋体" w:hAnsi="宋体" w:cs="宋体" w:hint="eastAsia"/>
          <w:sz w:val="24"/>
          <w:szCs w:val="24"/>
        </w:rPr>
        <w:t>（三）</w:t>
      </w:r>
      <w:r w:rsidRPr="0094581F">
        <w:rPr>
          <w:rFonts w:ascii="宋体" w:hAnsi="宋体" w:cs="宋体" w:hint="eastAsia"/>
          <w:sz w:val="24"/>
          <w:szCs w:val="24"/>
        </w:rPr>
        <w:t>竞争性磋商</w:t>
      </w:r>
      <w:r w:rsidRPr="00AB3292">
        <w:rPr>
          <w:rFonts w:ascii="宋体" w:hAnsi="宋体" w:cs="宋体" w:hint="eastAsia"/>
          <w:sz w:val="24"/>
          <w:szCs w:val="24"/>
        </w:rPr>
        <w:t>时间及地点：比选人依据报名情况另行通知。</w:t>
      </w:r>
    </w:p>
    <w:p w:rsidR="00AB3292" w:rsidRPr="00AB3292" w:rsidRDefault="00AB3292" w:rsidP="00AB3292">
      <w:pPr>
        <w:spacing w:line="440" w:lineRule="exact"/>
        <w:ind w:firstLineChars="200" w:firstLine="480"/>
        <w:rPr>
          <w:rFonts w:ascii="宋体" w:hAnsi="宋体" w:cs="宋体"/>
          <w:sz w:val="24"/>
          <w:szCs w:val="24"/>
        </w:rPr>
      </w:pPr>
      <w:r w:rsidRPr="00AB3292">
        <w:rPr>
          <w:rFonts w:ascii="宋体" w:hAnsi="宋体" w:cs="宋体" w:hint="eastAsia"/>
          <w:sz w:val="24"/>
          <w:szCs w:val="24"/>
        </w:rPr>
        <w:t>（四）报名时间及方式：报名截止时间2021年</w:t>
      </w:r>
      <w:r>
        <w:rPr>
          <w:rFonts w:ascii="宋体" w:hAnsi="宋体" w:cs="宋体" w:hint="eastAsia"/>
          <w:sz w:val="24"/>
          <w:szCs w:val="24"/>
        </w:rPr>
        <w:t>9</w:t>
      </w:r>
      <w:r w:rsidRPr="00AB3292">
        <w:rPr>
          <w:rFonts w:ascii="宋体" w:hAnsi="宋体" w:cs="宋体" w:hint="eastAsia"/>
          <w:sz w:val="24"/>
          <w:szCs w:val="24"/>
        </w:rPr>
        <w:t>月</w:t>
      </w:r>
      <w:r w:rsidR="00D8115D">
        <w:rPr>
          <w:rFonts w:ascii="宋体" w:hAnsi="宋体" w:cs="宋体" w:hint="eastAsia"/>
          <w:sz w:val="24"/>
          <w:szCs w:val="24"/>
        </w:rPr>
        <w:t>14</w:t>
      </w:r>
      <w:r w:rsidRPr="00AB3292">
        <w:rPr>
          <w:rFonts w:ascii="宋体" w:hAnsi="宋体" w:cs="宋体" w:hint="eastAsia"/>
          <w:sz w:val="24"/>
          <w:szCs w:val="24"/>
        </w:rPr>
        <w:t>日上午12：00时。响应人在报名截止时间前</w:t>
      </w:r>
      <w:r w:rsidR="0094581F">
        <w:rPr>
          <w:rFonts w:ascii="宋体" w:hAnsi="宋体" w:cs="宋体" w:hint="eastAsia"/>
          <w:sz w:val="24"/>
          <w:szCs w:val="24"/>
        </w:rPr>
        <w:t>将</w:t>
      </w:r>
      <w:r w:rsidR="001569F5" w:rsidRPr="001569F5">
        <w:rPr>
          <w:rFonts w:ascii="宋体" w:hAnsi="宋体" w:cs="宋体" w:hint="eastAsia"/>
          <w:b/>
          <w:sz w:val="24"/>
          <w:szCs w:val="24"/>
        </w:rPr>
        <w:t>加盖单位公章的</w:t>
      </w:r>
      <w:r w:rsidR="0094581F" w:rsidRPr="007B5D12">
        <w:rPr>
          <w:rFonts w:ascii="宋体" w:hAnsi="宋体" w:cs="宋体" w:hint="eastAsia"/>
          <w:b/>
          <w:sz w:val="24"/>
          <w:szCs w:val="24"/>
        </w:rPr>
        <w:t>报名函</w:t>
      </w:r>
      <w:r w:rsidR="0094581F">
        <w:rPr>
          <w:rFonts w:ascii="宋体" w:hAnsi="宋体" w:cs="宋体" w:hint="eastAsia"/>
          <w:sz w:val="24"/>
          <w:szCs w:val="24"/>
        </w:rPr>
        <w:t>（</w:t>
      </w:r>
      <w:r w:rsidR="001569F5">
        <w:rPr>
          <w:rFonts w:ascii="宋体" w:hAnsi="宋体" w:cs="宋体" w:hint="eastAsia"/>
          <w:sz w:val="24"/>
          <w:szCs w:val="24"/>
        </w:rPr>
        <w:t>扫描件或图片、</w:t>
      </w:r>
      <w:r w:rsidR="0094581F">
        <w:rPr>
          <w:rFonts w:ascii="宋体" w:hAnsi="宋体" w:cs="宋体" w:hint="eastAsia"/>
          <w:sz w:val="24"/>
          <w:szCs w:val="24"/>
        </w:rPr>
        <w:t>格式自拟</w:t>
      </w:r>
      <w:r w:rsidR="0094581F" w:rsidRPr="0094581F">
        <w:rPr>
          <w:rFonts w:ascii="宋体" w:hAnsi="宋体" w:cs="宋体" w:hint="eastAsia"/>
          <w:sz w:val="24"/>
          <w:szCs w:val="24"/>
        </w:rPr>
        <w:t>）</w:t>
      </w:r>
      <w:hyperlink r:id="rId16" w:history="1">
        <w:r w:rsidR="0094581F" w:rsidRPr="0094581F">
          <w:rPr>
            <w:rStyle w:val="ac"/>
            <w:rFonts w:ascii="宋体" w:hAnsi="宋体" w:cs="宋体" w:hint="eastAsia"/>
            <w:color w:val="auto"/>
            <w:sz w:val="24"/>
            <w:szCs w:val="24"/>
            <w:u w:val="none"/>
          </w:rPr>
          <w:t>发送至电子邮箱</w:t>
        </w:r>
        <w:r w:rsidR="0094581F" w:rsidRPr="0094581F">
          <w:rPr>
            <w:rStyle w:val="ac"/>
            <w:rFonts w:ascii="宋体" w:hAnsi="宋体" w:cs="宋体"/>
            <w:color w:val="auto"/>
            <w:sz w:val="24"/>
            <w:szCs w:val="24"/>
            <w:u w:val="none"/>
          </w:rPr>
          <w:t>cgzyyxjzy@163.com</w:t>
        </w:r>
      </w:hyperlink>
      <w:r w:rsidRPr="0094581F">
        <w:rPr>
          <w:rFonts w:ascii="宋体" w:hAnsi="宋体" w:cs="宋体" w:hint="eastAsia"/>
          <w:sz w:val="24"/>
          <w:szCs w:val="24"/>
        </w:rPr>
        <w:t>进行</w:t>
      </w:r>
      <w:r w:rsidR="00AA4D08">
        <w:rPr>
          <w:rFonts w:ascii="宋体" w:hAnsi="宋体" w:cs="宋体" w:hint="eastAsia"/>
          <w:sz w:val="24"/>
          <w:szCs w:val="24"/>
        </w:rPr>
        <w:t>报名</w:t>
      </w:r>
      <w:r w:rsidRPr="0094581F">
        <w:rPr>
          <w:rFonts w:ascii="宋体" w:hAnsi="宋体" w:cs="宋体" w:hint="eastAsia"/>
          <w:sz w:val="24"/>
          <w:szCs w:val="24"/>
        </w:rPr>
        <w:t>，</w:t>
      </w:r>
      <w:r w:rsidR="00AA4D08">
        <w:rPr>
          <w:rFonts w:ascii="宋体" w:hAnsi="宋体" w:cs="宋体" w:hint="eastAsia"/>
          <w:sz w:val="24"/>
          <w:szCs w:val="24"/>
        </w:rPr>
        <w:t>未进行</w:t>
      </w:r>
      <w:r w:rsidRPr="0094581F">
        <w:rPr>
          <w:rFonts w:ascii="宋体" w:hAnsi="宋体" w:cs="宋体" w:hint="eastAsia"/>
          <w:sz w:val="24"/>
          <w:szCs w:val="24"/>
        </w:rPr>
        <w:t>报名的，采购人将</w:t>
      </w:r>
      <w:r w:rsidRPr="00AB3292">
        <w:rPr>
          <w:rFonts w:ascii="宋体" w:hAnsi="宋体" w:cs="宋体" w:hint="eastAsia"/>
          <w:sz w:val="24"/>
          <w:szCs w:val="24"/>
        </w:rPr>
        <w:t>拒绝接收其响应文件。</w:t>
      </w:r>
    </w:p>
    <w:p w:rsidR="00AE3CDD" w:rsidRDefault="005209B7">
      <w:pPr>
        <w:spacing w:line="440" w:lineRule="exact"/>
        <w:ind w:firstLineChars="200" w:firstLine="482"/>
        <w:rPr>
          <w:rFonts w:ascii="宋体"/>
          <w:sz w:val="24"/>
          <w:szCs w:val="24"/>
        </w:rPr>
      </w:pPr>
      <w:r>
        <w:rPr>
          <w:rFonts w:ascii="宋体" w:hAnsi="宋体" w:cs="宋体" w:hint="eastAsia"/>
          <w:b/>
          <w:bCs/>
          <w:sz w:val="24"/>
          <w:szCs w:val="24"/>
        </w:rPr>
        <w:t>七、联系人</w:t>
      </w:r>
    </w:p>
    <w:p w:rsidR="00AE3CDD" w:rsidRDefault="005209B7">
      <w:pPr>
        <w:spacing w:line="440" w:lineRule="exact"/>
        <w:ind w:firstLineChars="200" w:firstLine="480"/>
        <w:rPr>
          <w:rFonts w:ascii="宋体"/>
          <w:sz w:val="24"/>
          <w:szCs w:val="24"/>
        </w:rPr>
      </w:pPr>
      <w:r>
        <w:rPr>
          <w:rFonts w:ascii="宋体" w:hAnsi="宋体" w:cs="宋体" w:hint="eastAsia"/>
          <w:sz w:val="24"/>
          <w:szCs w:val="24"/>
        </w:rPr>
        <w:t>比选人：重钢总医院</w:t>
      </w:r>
    </w:p>
    <w:p w:rsidR="00AE3CDD" w:rsidRDefault="005209B7">
      <w:pPr>
        <w:spacing w:line="440" w:lineRule="exact"/>
        <w:ind w:firstLineChars="200" w:firstLine="480"/>
        <w:rPr>
          <w:rFonts w:ascii="宋体"/>
          <w:sz w:val="24"/>
          <w:szCs w:val="24"/>
        </w:rPr>
      </w:pPr>
      <w:r>
        <w:rPr>
          <w:rFonts w:ascii="宋体" w:hAnsi="宋体" w:cs="宋体" w:hint="eastAsia"/>
          <w:sz w:val="24"/>
          <w:szCs w:val="24"/>
        </w:rPr>
        <w:t>地址：重庆市大渡口区</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 xml:space="preserve">组织部门联系人：尹老师  </w:t>
      </w:r>
      <w:r w:rsidR="00C54A02">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业务部门联系人：夏老师</w:t>
      </w:r>
      <w:r w:rsidR="00AB3292">
        <w:rPr>
          <w:rFonts w:ascii="宋体" w:hAnsi="宋体" w:cs="宋体" w:hint="eastAsia"/>
          <w:sz w:val="24"/>
          <w:szCs w:val="24"/>
        </w:rPr>
        <w:t xml:space="preserve">                    </w:t>
      </w:r>
      <w:r>
        <w:rPr>
          <w:rFonts w:ascii="宋体" w:hAnsi="宋体" w:cs="宋体" w:hint="eastAsia"/>
          <w:sz w:val="24"/>
          <w:szCs w:val="24"/>
        </w:rPr>
        <w:t>电话：023-81915041</w:t>
      </w:r>
    </w:p>
    <w:p w:rsidR="00AE3CDD" w:rsidRDefault="00AE3CDD">
      <w:pPr>
        <w:spacing w:line="440" w:lineRule="exact"/>
        <w:ind w:firstLineChars="200" w:firstLine="480"/>
        <w:rPr>
          <w:rFonts w:ascii="宋体" w:hAnsi="宋体" w:cs="宋体"/>
          <w:sz w:val="24"/>
          <w:szCs w:val="24"/>
        </w:rPr>
      </w:pPr>
    </w:p>
    <w:p w:rsidR="00AE3CDD" w:rsidRDefault="005209B7">
      <w:pPr>
        <w:spacing w:line="440" w:lineRule="exact"/>
        <w:jc w:val="center"/>
        <w:rPr>
          <w:rFonts w:ascii="宋体"/>
          <w:b/>
          <w:bCs/>
          <w:color w:val="000000"/>
          <w:sz w:val="24"/>
          <w:szCs w:val="24"/>
        </w:rPr>
      </w:pPr>
      <w:r>
        <w:rPr>
          <w:rFonts w:ascii="宋体" w:hAnsi="宋体" w:cs="宋体" w:hint="eastAsia"/>
          <w:b/>
          <w:bCs/>
          <w:color w:val="000000"/>
          <w:sz w:val="24"/>
          <w:szCs w:val="24"/>
        </w:rPr>
        <w:lastRenderedPageBreak/>
        <w:t>第二章响应人须知</w:t>
      </w:r>
    </w:p>
    <w:p w:rsidR="00AE3CDD" w:rsidRDefault="00AE3CDD">
      <w:pPr>
        <w:spacing w:line="440" w:lineRule="exact"/>
        <w:jc w:val="left"/>
        <w:rPr>
          <w:rFonts w:ascii="宋体" w:cs="宋体"/>
          <w:b/>
          <w:bCs/>
          <w:sz w:val="24"/>
          <w:szCs w:val="24"/>
        </w:rPr>
      </w:pPr>
    </w:p>
    <w:p w:rsidR="00AE3CDD" w:rsidRDefault="005209B7">
      <w:pPr>
        <w:spacing w:line="44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：重钢总医院互联网+护理服务项目</w:t>
      </w:r>
    </w:p>
    <w:p w:rsidR="00AE3CDD" w:rsidRDefault="005209B7">
      <w:pPr>
        <w:spacing w:line="440" w:lineRule="exact"/>
        <w:ind w:firstLineChars="200" w:firstLine="482"/>
        <w:rPr>
          <w:rFonts w:ascii="宋体"/>
          <w:sz w:val="24"/>
          <w:szCs w:val="24"/>
        </w:rPr>
      </w:pPr>
      <w:r>
        <w:rPr>
          <w:rFonts w:ascii="宋体" w:hAnsi="宋体" w:cs="宋体" w:hint="eastAsia"/>
          <w:b/>
          <w:bCs/>
          <w:sz w:val="24"/>
          <w:szCs w:val="24"/>
        </w:rPr>
        <w:t>二、比选报价、限价、评分说明</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（一）报价说明：响应人应在响应文件中的报价表上标明拟提供货物的名称、规格型号、数量、单价和总价。任何有选择的报价将不予接受。报价应写明免费维护。</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（二）限价说明：响应人扣除购买保险的成本费用、税金外，收取运</w:t>
      </w:r>
      <w:proofErr w:type="gramStart"/>
      <w:r>
        <w:rPr>
          <w:rFonts w:ascii="宋体" w:hAnsi="宋体" w:cs="宋体" w:hint="eastAsia"/>
          <w:sz w:val="24"/>
          <w:szCs w:val="24"/>
        </w:rPr>
        <w:t>维费用</w:t>
      </w:r>
      <w:proofErr w:type="gramEnd"/>
      <w:r>
        <w:rPr>
          <w:rFonts w:ascii="宋体" w:hAnsi="宋体" w:cs="宋体" w:hint="eastAsia"/>
          <w:sz w:val="24"/>
          <w:szCs w:val="24"/>
        </w:rPr>
        <w:t>不超过服务单价的10%。响应人的报价不得超过最高限价，否则，视为无效。</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AE3CDD" w:rsidRDefault="005209B7">
      <w:pPr>
        <w:spacing w:line="440" w:lineRule="exact"/>
        <w:ind w:firstLineChars="200" w:firstLine="480"/>
        <w:rPr>
          <w:rFonts w:ascii="宋体"/>
          <w:color w:val="000000"/>
          <w:sz w:val="24"/>
          <w:szCs w:val="24"/>
        </w:rPr>
      </w:pPr>
      <w:r>
        <w:rPr>
          <w:rFonts w:ascii="宋体" w:hAnsi="宋体" w:cs="宋体"/>
          <w:sz w:val="24"/>
          <w:szCs w:val="24"/>
        </w:rPr>
        <w:t>1</w:t>
      </w:r>
      <w:r>
        <w:rPr>
          <w:rFonts w:ascii="宋体" w:cs="宋体" w:hint="eastAsia"/>
          <w:sz w:val="24"/>
          <w:szCs w:val="24"/>
        </w:rPr>
        <w:t>．</w:t>
      </w:r>
      <w:r>
        <w:rPr>
          <w:rFonts w:ascii="宋体" w:hAnsi="宋体" w:cs="宋体" w:hint="eastAsia"/>
          <w:sz w:val="24"/>
          <w:szCs w:val="24"/>
        </w:rPr>
        <w:t>磋商小组的组成：由采购人相关人</w:t>
      </w:r>
      <w:r>
        <w:rPr>
          <w:rFonts w:ascii="宋体" w:hAnsi="宋体" w:cs="宋体" w:hint="eastAsia"/>
          <w:color w:val="000000"/>
          <w:sz w:val="24"/>
          <w:szCs w:val="24"/>
        </w:rPr>
        <w:t>员</w:t>
      </w:r>
      <w:proofErr w:type="gramStart"/>
      <w:r>
        <w:rPr>
          <w:rFonts w:ascii="宋体" w:hAnsi="宋体" w:cs="宋体" w:hint="eastAsia"/>
          <w:color w:val="000000"/>
          <w:sz w:val="24"/>
          <w:szCs w:val="24"/>
        </w:rPr>
        <w:t>组成磋商</w:t>
      </w:r>
      <w:proofErr w:type="gramEnd"/>
      <w:r>
        <w:rPr>
          <w:rFonts w:ascii="宋体" w:hAnsi="宋体" w:cs="宋体" w:hint="eastAsia"/>
          <w:color w:val="000000"/>
          <w:sz w:val="24"/>
          <w:szCs w:val="24"/>
        </w:rPr>
        <w:t>小组，并根据磋商文件的资质要求对响应人进行审查，不满足磋商文件要求的不继续参与磋商；满足磋商文件要求资质的响应人继续进行磋商。</w:t>
      </w:r>
    </w:p>
    <w:p w:rsidR="00AE3CDD" w:rsidRDefault="005209B7">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．磋商原则：磋商结束后，磋商小组要求所有参加正式磋商的响应人在规定时间内同时书面提交最后报价及有关承诺。未在规定时间内提交的响应人</w:t>
      </w:r>
      <w:r>
        <w:rPr>
          <w:rFonts w:ascii="宋体" w:hAnsi="宋体" w:cs="宋体"/>
          <w:sz w:val="24"/>
          <w:szCs w:val="24"/>
        </w:rPr>
        <w:t>，</w:t>
      </w:r>
      <w:r>
        <w:rPr>
          <w:rFonts w:ascii="宋体" w:hAnsi="宋体" w:cs="宋体" w:hint="eastAsia"/>
          <w:sz w:val="24"/>
          <w:szCs w:val="24"/>
        </w:rPr>
        <w:t>视为放弃，以响应人响应文件中的报价及有关承诺为准。磋商小组依据响应人最终的报价及有关承诺进行综合评分。</w:t>
      </w:r>
    </w:p>
    <w:p w:rsidR="00AE3CDD" w:rsidRDefault="005209B7">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3．评分说明：</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6871"/>
      </w:tblGrid>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评分细则</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分值构成</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总分</w:t>
            </w:r>
            <w:r>
              <w:rPr>
                <w:rFonts w:asciiTheme="minorEastAsia" w:eastAsiaTheme="minorEastAsia" w:hAnsiTheme="minorEastAsia"/>
                <w:sz w:val="24"/>
                <w:szCs w:val="24"/>
              </w:rPr>
              <w:t>1OO</w:t>
            </w:r>
            <w:r>
              <w:rPr>
                <w:rFonts w:asciiTheme="minorEastAsia" w:eastAsiaTheme="minorEastAsia" w:hAnsiTheme="minorEastAsia" w:hint="eastAsia"/>
                <w:sz w:val="24"/>
                <w:szCs w:val="24"/>
              </w:rPr>
              <w:t>分</w:t>
            </w:r>
            <w:r>
              <w:rPr>
                <w:rFonts w:asciiTheme="minorEastAsia" w:eastAsiaTheme="minorEastAsia" w:hAnsiTheme="minorEastAsia"/>
                <w:sz w:val="24"/>
                <w:szCs w:val="24"/>
              </w:rPr>
              <w:t>)</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总报价得分</w:t>
            </w:r>
            <w:r>
              <w:rPr>
                <w:rFonts w:asciiTheme="minorEastAsia" w:eastAsiaTheme="minorEastAsia" w:hAnsiTheme="minorEastAsia" w:hint="eastAsia"/>
                <w:sz w:val="24"/>
                <w:szCs w:val="24"/>
                <w:u w:val="single"/>
              </w:rPr>
              <w:t xml:space="preserve">  50  </w:t>
            </w:r>
            <w:r>
              <w:rPr>
                <w:rFonts w:asciiTheme="minorEastAsia" w:eastAsiaTheme="minorEastAsia" w:hAnsiTheme="minorEastAsia" w:hint="eastAsia"/>
                <w:sz w:val="24"/>
                <w:szCs w:val="24"/>
              </w:rPr>
              <w:t>分；</w:t>
            </w:r>
          </w:p>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技术质量得分</w:t>
            </w:r>
            <w:r>
              <w:rPr>
                <w:rFonts w:asciiTheme="minorEastAsia" w:eastAsiaTheme="minorEastAsia" w:hAnsiTheme="minorEastAsia" w:hint="eastAsia"/>
                <w:sz w:val="24"/>
                <w:szCs w:val="24"/>
                <w:u w:val="single"/>
              </w:rPr>
              <w:t xml:space="preserve">  24</w:t>
            </w:r>
            <w:r>
              <w:rPr>
                <w:rFonts w:asciiTheme="minorEastAsia" w:eastAsiaTheme="minorEastAsia" w:hAnsiTheme="minorEastAsia" w:hint="eastAsia"/>
                <w:sz w:val="24"/>
                <w:szCs w:val="24"/>
              </w:rPr>
              <w:t>分；</w:t>
            </w:r>
          </w:p>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售后服务及培训得分</w:t>
            </w:r>
            <w:r>
              <w:rPr>
                <w:rFonts w:asciiTheme="minorEastAsia" w:eastAsiaTheme="minorEastAsia" w:hAnsiTheme="minorEastAsia" w:hint="eastAsia"/>
                <w:sz w:val="24"/>
                <w:szCs w:val="24"/>
                <w:u w:val="single"/>
              </w:rPr>
              <w:t xml:space="preserve">  18  </w:t>
            </w:r>
            <w:r>
              <w:rPr>
                <w:rFonts w:asciiTheme="minorEastAsia" w:eastAsiaTheme="minorEastAsia" w:hAnsiTheme="minorEastAsia" w:hint="eastAsia"/>
                <w:sz w:val="24"/>
                <w:szCs w:val="24"/>
              </w:rPr>
              <w:t>分。</w:t>
            </w:r>
          </w:p>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其它得分</w:t>
            </w:r>
            <w:r>
              <w:rPr>
                <w:rFonts w:asciiTheme="minorEastAsia" w:eastAsiaTheme="minorEastAsia" w:hAnsiTheme="minorEastAsia" w:hint="eastAsia"/>
                <w:sz w:val="24"/>
                <w:szCs w:val="24"/>
                <w:u w:val="single"/>
              </w:rPr>
              <w:t xml:space="preserve">  8  </w:t>
            </w:r>
            <w:r>
              <w:rPr>
                <w:rFonts w:asciiTheme="minorEastAsia" w:eastAsiaTheme="minorEastAsia" w:hAnsiTheme="minorEastAsia" w:hint="eastAsia"/>
                <w:sz w:val="24"/>
                <w:szCs w:val="24"/>
              </w:rPr>
              <w:t>分。</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评审基准价计算方法</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CD1D2E">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t>有效的</w:t>
            </w:r>
            <w:r w:rsidR="005209B7">
              <w:rPr>
                <w:rFonts w:asciiTheme="minorEastAsia" w:eastAsiaTheme="minorEastAsia" w:hAnsiTheme="minorEastAsia"/>
                <w:sz w:val="24"/>
                <w:szCs w:val="24"/>
              </w:rPr>
              <w:t>报价中的最低价为评</w:t>
            </w:r>
            <w:r w:rsidR="005209B7">
              <w:rPr>
                <w:rFonts w:asciiTheme="minorEastAsia" w:eastAsiaTheme="minorEastAsia" w:hAnsiTheme="minorEastAsia" w:hint="eastAsia"/>
                <w:sz w:val="24"/>
                <w:szCs w:val="24"/>
              </w:rPr>
              <w:t>审</w:t>
            </w:r>
            <w:r w:rsidR="005209B7">
              <w:rPr>
                <w:rFonts w:asciiTheme="minorEastAsia" w:eastAsiaTheme="minorEastAsia" w:hAnsiTheme="minorEastAsia"/>
                <w:sz w:val="24"/>
                <w:szCs w:val="24"/>
              </w:rPr>
              <w:t>基准价</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报价得分</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t>报价得分＝（评</w:t>
            </w:r>
            <w:r>
              <w:rPr>
                <w:rFonts w:asciiTheme="minorEastAsia" w:eastAsiaTheme="minorEastAsia" w:hAnsiTheme="minorEastAsia" w:hint="eastAsia"/>
                <w:sz w:val="24"/>
                <w:szCs w:val="24"/>
              </w:rPr>
              <w:t>审</w:t>
            </w:r>
            <w:r>
              <w:rPr>
                <w:rFonts w:asciiTheme="minorEastAsia" w:eastAsiaTheme="minorEastAsia" w:hAnsiTheme="minorEastAsia"/>
                <w:sz w:val="24"/>
                <w:szCs w:val="24"/>
              </w:rPr>
              <w:t>基准价/</w:t>
            </w:r>
            <w:r w:rsidR="00CD1D2E">
              <w:rPr>
                <w:rFonts w:asciiTheme="minorEastAsia" w:eastAsiaTheme="minorEastAsia" w:hAnsiTheme="minorEastAsia" w:hint="eastAsia"/>
                <w:sz w:val="24"/>
                <w:szCs w:val="24"/>
              </w:rPr>
              <w:t>响应人</w:t>
            </w:r>
            <w:r>
              <w:rPr>
                <w:rFonts w:asciiTheme="minorEastAsia" w:eastAsiaTheme="minorEastAsia" w:hAnsiTheme="minorEastAsia"/>
                <w:sz w:val="24"/>
                <w:szCs w:val="24"/>
              </w:rPr>
              <w:t>报价）×价格权重×100。</w:t>
            </w:r>
            <w:r>
              <w:rPr>
                <w:rFonts w:asciiTheme="minorEastAsia" w:eastAsiaTheme="minorEastAsia" w:hAnsiTheme="minorEastAsia" w:hint="eastAsia"/>
                <w:sz w:val="24"/>
                <w:szCs w:val="24"/>
              </w:rPr>
              <w:t>以上计算取小数点后两位，小数点后第三位四舍五入。</w:t>
            </w:r>
          </w:p>
        </w:tc>
      </w:tr>
      <w:tr w:rsidR="00AE3CDD">
        <w:trPr>
          <w:cantSplit/>
          <w:trHeight w:val="928"/>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技术质量</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根据响应人所报产品的品牌、质量、先进性、可靠性等优劣程度加分，优得：17-24分，良：加9-16分，一般：加1-8分。差或未提供不得分。</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售后服务</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及培训</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bookmarkStart w:id="0" w:name="OLE_LINK29"/>
            <w:r>
              <w:rPr>
                <w:rFonts w:asciiTheme="minorEastAsia" w:eastAsiaTheme="minorEastAsia" w:hAnsiTheme="minorEastAsia" w:hint="eastAsia"/>
                <w:sz w:val="24"/>
                <w:szCs w:val="24"/>
              </w:rPr>
              <w:t>对响应人在技术支持及售后服务、培训、优惠政策等方面的承诺情况进行综合比较，分为三个评价等级：</w:t>
            </w:r>
            <w:proofErr w:type="gramStart"/>
            <w:r>
              <w:rPr>
                <w:rFonts w:asciiTheme="minorEastAsia" w:eastAsiaTheme="minorEastAsia" w:hAnsiTheme="minorEastAsia" w:hint="eastAsia"/>
                <w:sz w:val="24"/>
                <w:szCs w:val="24"/>
              </w:rPr>
              <w:t>优得</w:t>
            </w:r>
            <w:proofErr w:type="gramEnd"/>
            <w:r>
              <w:rPr>
                <w:rFonts w:asciiTheme="minorEastAsia" w:eastAsiaTheme="minorEastAsia" w:hAnsiTheme="minorEastAsia" w:hint="eastAsia"/>
                <w:sz w:val="24"/>
                <w:szCs w:val="24"/>
              </w:rPr>
              <w:t>13</w:t>
            </w:r>
            <w:r w:rsidR="00191BF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18分；良级：7</w:t>
            </w:r>
            <w:r w:rsidR="00191BF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12分；一般：1</w:t>
            </w:r>
            <w:r w:rsidR="00191BF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6分。</w:t>
            </w:r>
            <w:bookmarkEnd w:id="0"/>
            <w:r>
              <w:rPr>
                <w:rFonts w:asciiTheme="minorEastAsia" w:eastAsiaTheme="minorEastAsia" w:hAnsiTheme="minorEastAsia" w:hint="eastAsia"/>
                <w:sz w:val="24"/>
                <w:szCs w:val="24"/>
              </w:rPr>
              <w:t>差或未提供不得分。</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根据以下内容进行比较评价：响应文件制作是否规范，内容是否完整，文字是否清晰，有无彩页，响应文件中对技术部分的描述是否准确，答疑过程对评委提出需澄清确认的问题答复是否完整、准确。分三个等级：</w:t>
            </w:r>
            <w:proofErr w:type="gramStart"/>
            <w:r>
              <w:rPr>
                <w:rFonts w:asciiTheme="minorEastAsia" w:eastAsiaTheme="minorEastAsia" w:hAnsiTheme="minorEastAsia" w:hint="eastAsia"/>
                <w:sz w:val="24"/>
                <w:szCs w:val="24"/>
              </w:rPr>
              <w:t>优得7～8分</w:t>
            </w:r>
            <w:proofErr w:type="gram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良得4～6分</w:t>
            </w:r>
            <w:proofErr w:type="gramEnd"/>
            <w:r>
              <w:rPr>
                <w:rFonts w:asciiTheme="minorEastAsia" w:eastAsiaTheme="minorEastAsia" w:hAnsiTheme="minorEastAsia" w:hint="eastAsia"/>
                <w:sz w:val="24"/>
                <w:szCs w:val="24"/>
              </w:rPr>
              <w:t>，一般1～3分。</w:t>
            </w:r>
          </w:p>
        </w:tc>
      </w:tr>
    </w:tbl>
    <w:p w:rsidR="00AE3CDD" w:rsidRDefault="005209B7">
      <w:pPr>
        <w:snapToGrid w:val="0"/>
        <w:spacing w:line="440" w:lineRule="exact"/>
        <w:ind w:firstLineChars="200" w:firstLine="482"/>
        <w:rPr>
          <w:rFonts w:ascii="宋体" w:cs="宋体"/>
          <w:bCs/>
          <w:sz w:val="24"/>
          <w:szCs w:val="24"/>
        </w:rPr>
      </w:pPr>
      <w:r>
        <w:rPr>
          <w:rFonts w:ascii="宋体" w:hAnsi="宋体" w:cs="宋体" w:hint="eastAsia"/>
          <w:b/>
          <w:bCs/>
          <w:sz w:val="24"/>
          <w:szCs w:val="24"/>
        </w:rPr>
        <w:t>四、报价及结算币种</w:t>
      </w:r>
      <w:r>
        <w:rPr>
          <w:rFonts w:ascii="宋体" w:hAnsi="宋体" w:cs="宋体" w:hint="eastAsia"/>
          <w:bCs/>
          <w:sz w:val="24"/>
          <w:szCs w:val="24"/>
        </w:rPr>
        <w:t>：人民币。</w:t>
      </w:r>
    </w:p>
    <w:p w:rsidR="00AE3CDD" w:rsidRDefault="005209B7">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94581F" w:rsidRDefault="0094581F">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（一）重新组织磋商</w:t>
      </w:r>
    </w:p>
    <w:p w:rsidR="00AE3CDD" w:rsidRDefault="005209B7">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有下列情形之一的，采购人将重新组织磋商：</w:t>
      </w:r>
    </w:p>
    <w:p w:rsidR="00AE3CDD" w:rsidRDefault="005209B7">
      <w:pPr>
        <w:spacing w:line="44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AE3CDD" w:rsidRDefault="005209B7">
      <w:pPr>
        <w:spacing w:line="44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经磋商小组对资质进行审查后，否决所有响应人的。</w:t>
      </w:r>
    </w:p>
    <w:p w:rsidR="00AE3CDD" w:rsidRDefault="005209B7">
      <w:pPr>
        <w:spacing w:line="440" w:lineRule="exact"/>
        <w:ind w:firstLineChars="200" w:firstLine="480"/>
        <w:jc w:val="left"/>
        <w:rPr>
          <w:rFonts w:ascii="宋体" w:hAnsi="宋体" w:cs="宋体"/>
          <w:color w:val="000000"/>
          <w:sz w:val="24"/>
          <w:szCs w:val="24"/>
        </w:rPr>
      </w:pPr>
      <w:r>
        <w:rPr>
          <w:rFonts w:ascii="宋体" w:hAnsi="宋体" w:cs="宋体"/>
          <w:color w:val="000000"/>
          <w:sz w:val="24"/>
          <w:szCs w:val="24"/>
        </w:rPr>
        <w:t>3</w:t>
      </w:r>
      <w:r>
        <w:rPr>
          <w:rFonts w:ascii="宋体" w:cs="宋体" w:hint="eastAsia"/>
          <w:sz w:val="24"/>
          <w:szCs w:val="24"/>
        </w:rPr>
        <w:t>．</w:t>
      </w:r>
      <w:r>
        <w:rPr>
          <w:rFonts w:ascii="宋体" w:hAnsi="宋体" w:cs="宋体" w:hint="eastAsia"/>
          <w:color w:val="000000"/>
          <w:sz w:val="24"/>
          <w:szCs w:val="24"/>
        </w:rPr>
        <w:t>磋商过程中，如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人不足三个的，且使得明显缺乏竞争的，磋商小组可以否决全部响应人，采购人将重新组织磋商。但是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人的经济、技术等指标仍然具有市场竞争力，能够满足磋商文件要求的，磋商小组可以继续磋商并确定中选候选人。</w:t>
      </w:r>
    </w:p>
    <w:p w:rsidR="0094581F" w:rsidRDefault="0094581F">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（二）重新组织磋商后，响应人仍然不足的情行</w:t>
      </w:r>
    </w:p>
    <w:p w:rsidR="005710DD" w:rsidRPr="005710DD" w:rsidRDefault="0094581F" w:rsidP="005710DD">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重新组织磋商后</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人仍不足三个的，采购人</w:t>
      </w:r>
      <w:r w:rsidR="005710DD" w:rsidRPr="005710DD">
        <w:rPr>
          <w:rFonts w:ascii="宋体" w:hAnsi="宋体" w:cs="宋体" w:hint="eastAsia"/>
          <w:color w:val="000000"/>
          <w:sz w:val="24"/>
          <w:szCs w:val="24"/>
        </w:rPr>
        <w:t>按</w:t>
      </w:r>
      <w:r w:rsidR="005710DD">
        <w:rPr>
          <w:rFonts w:ascii="宋体" w:hAnsi="宋体" w:cs="宋体" w:hint="eastAsia"/>
          <w:color w:val="000000"/>
          <w:sz w:val="24"/>
          <w:szCs w:val="24"/>
        </w:rPr>
        <w:t>相关程序进行</w:t>
      </w:r>
      <w:r w:rsidR="005710DD" w:rsidRPr="005710DD">
        <w:rPr>
          <w:rFonts w:ascii="宋体" w:hAnsi="宋体" w:cs="宋体" w:hint="eastAsia"/>
          <w:color w:val="000000"/>
          <w:sz w:val="24"/>
          <w:szCs w:val="24"/>
        </w:rPr>
        <w:t>磋商和评审，确定中选人。</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AE3CDD" w:rsidRDefault="005209B7">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：每月1日响应人与采购人进行订单核对，每月20日之前响应人以转账或支付</w:t>
      </w:r>
      <w:proofErr w:type="gramStart"/>
      <w:r>
        <w:rPr>
          <w:rFonts w:ascii="宋体" w:hAnsi="宋体" w:cs="宋体" w:hint="eastAsia"/>
          <w:sz w:val="24"/>
          <w:szCs w:val="24"/>
        </w:rPr>
        <w:t>宝形式</w:t>
      </w:r>
      <w:proofErr w:type="gramEnd"/>
      <w:r>
        <w:rPr>
          <w:rFonts w:ascii="宋体" w:hAnsi="宋体" w:cs="宋体" w:hint="eastAsia"/>
          <w:sz w:val="24"/>
          <w:szCs w:val="24"/>
        </w:rPr>
        <w:t>完成费用支付。</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响应函；</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资质材料；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技术质量材料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售后服务及培训</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业绩资料；</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其它须说明的资料。</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w:t>
      </w:r>
      <w:r>
        <w:rPr>
          <w:rFonts w:ascii="宋体" w:hAnsi="宋体" w:cs="宋体" w:hint="eastAsia"/>
          <w:sz w:val="24"/>
          <w:szCs w:val="24"/>
        </w:rPr>
        <w:lastRenderedPageBreak/>
        <w:t>一份封装入一大袋，并加盖响应人公章。未按规定密封的响应文件将被拒绝接收。本次比选须由法定代表人或其代理人（附授权委托书）参加，并携带身份证原件。</w:t>
      </w:r>
    </w:p>
    <w:p w:rsidR="00AE3CDD" w:rsidRDefault="005209B7">
      <w:pPr>
        <w:tabs>
          <w:tab w:val="left" w:pos="1080"/>
        </w:tabs>
        <w:spacing w:line="44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w:t>
      </w:r>
      <w:r w:rsidR="00D92878">
        <w:rPr>
          <w:rFonts w:ascii="宋体" w:hAnsi="宋体" w:cs="宋体" w:hint="eastAsia"/>
          <w:color w:val="000000"/>
          <w:sz w:val="24"/>
          <w:szCs w:val="24"/>
        </w:rPr>
        <w:t>磋商文件</w:t>
      </w:r>
      <w:r>
        <w:rPr>
          <w:rFonts w:ascii="宋体" w:hAnsi="宋体" w:cs="宋体" w:hint="eastAsia"/>
          <w:color w:val="000000"/>
          <w:sz w:val="24"/>
          <w:szCs w:val="24"/>
        </w:rPr>
        <w:t>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：不论比选结果如何，比选申请单位自行承担与本次比选有关的所有费用。</w:t>
      </w:r>
    </w:p>
    <w:p w:rsidR="00AE3CDD" w:rsidRDefault="005209B7">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5209B7">
      <w:pPr>
        <w:spacing w:line="480" w:lineRule="exact"/>
        <w:jc w:val="center"/>
        <w:rPr>
          <w:rFonts w:ascii="宋体" w:cs="宋体"/>
          <w:b/>
          <w:bCs/>
          <w:color w:val="000000"/>
          <w:sz w:val="24"/>
          <w:szCs w:val="24"/>
        </w:rPr>
      </w:pPr>
      <w:r>
        <w:rPr>
          <w:rFonts w:ascii="宋体" w:hAnsi="宋体" w:cs="宋体" w:hint="eastAsia"/>
          <w:b/>
          <w:bCs/>
          <w:color w:val="000000"/>
          <w:sz w:val="24"/>
          <w:szCs w:val="24"/>
        </w:rPr>
        <w:lastRenderedPageBreak/>
        <w:t>第三章</w:t>
      </w:r>
      <w:r w:rsidR="00051EEF">
        <w:rPr>
          <w:rFonts w:ascii="宋体" w:hAnsi="宋体" w:cs="宋体" w:hint="eastAsia"/>
          <w:b/>
          <w:bCs/>
          <w:color w:val="000000"/>
          <w:sz w:val="24"/>
          <w:szCs w:val="24"/>
        </w:rPr>
        <w:t xml:space="preserve">  </w:t>
      </w:r>
      <w:r>
        <w:rPr>
          <w:rFonts w:ascii="宋体" w:hAnsi="宋体" w:cs="宋体" w:hint="eastAsia"/>
          <w:b/>
          <w:bCs/>
          <w:color w:val="000000"/>
          <w:sz w:val="24"/>
          <w:szCs w:val="24"/>
        </w:rPr>
        <w:t>项目说明及要求</w:t>
      </w:r>
    </w:p>
    <w:p w:rsidR="00AE3CDD" w:rsidRDefault="00AE3CDD">
      <w:pPr>
        <w:spacing w:line="440" w:lineRule="exact"/>
        <w:ind w:firstLineChars="200" w:firstLine="480"/>
        <w:jc w:val="center"/>
        <w:rPr>
          <w:rFonts w:asciiTheme="minorEastAsia" w:eastAsiaTheme="minorEastAsia" w:hAnsiTheme="minorEastAsia"/>
          <w:sz w:val="24"/>
          <w:szCs w:val="24"/>
        </w:rPr>
      </w:pP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1．是国家工业和信息化部、民政部、国家卫</w:t>
      </w:r>
      <w:proofErr w:type="gramStart"/>
      <w:r>
        <w:rPr>
          <w:rFonts w:asciiTheme="minorEastAsia" w:eastAsiaTheme="minorEastAsia" w:hAnsiTheme="minorEastAsia" w:hint="eastAsia"/>
          <w:sz w:val="24"/>
          <w:szCs w:val="24"/>
        </w:rPr>
        <w:t>健委三</w:t>
      </w:r>
      <w:proofErr w:type="gramEnd"/>
      <w:r>
        <w:rPr>
          <w:rFonts w:asciiTheme="minorEastAsia" w:eastAsiaTheme="minorEastAsia" w:hAnsiTheme="minorEastAsia" w:hint="eastAsia"/>
          <w:sz w:val="24"/>
          <w:szCs w:val="24"/>
        </w:rPr>
        <w:t>部委联合推荐的国家级试点单位，有项目服务经验（提供与其它医院签约的相关证明材料）。</w:t>
      </w:r>
      <w:r>
        <w:rPr>
          <w:rFonts w:asciiTheme="minorEastAsia" w:eastAsiaTheme="minorEastAsia" w:hAnsiTheme="minorEastAsia"/>
          <w:sz w:val="24"/>
          <w:szCs w:val="24"/>
        </w:rPr>
        <w:t>平台使用权归</w:t>
      </w:r>
      <w:r>
        <w:rPr>
          <w:rFonts w:asciiTheme="minorEastAsia" w:eastAsiaTheme="minorEastAsia" w:hAnsiTheme="minorEastAsia" w:hint="eastAsia"/>
          <w:sz w:val="24"/>
          <w:szCs w:val="24"/>
        </w:rPr>
        <w:t>采购人</w:t>
      </w:r>
      <w:r>
        <w:rPr>
          <w:rFonts w:asciiTheme="minorEastAsia" w:eastAsiaTheme="minorEastAsia" w:hAnsiTheme="minorEastAsia"/>
          <w:sz w:val="24"/>
          <w:szCs w:val="24"/>
        </w:rPr>
        <w:t>免费使用</w:t>
      </w:r>
      <w:r>
        <w:rPr>
          <w:rFonts w:asciiTheme="minorEastAsia" w:eastAsiaTheme="minorEastAsia" w:hAnsiTheme="minorEastAsia" w:hint="eastAsia"/>
          <w:sz w:val="24"/>
          <w:szCs w:val="24"/>
        </w:rPr>
        <w:t>。</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2．具有互联网护理相关计算机软件著作权，信息安全等级保护三级。</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3．项目负责人要求：具有三年以上相关领域工作经验。</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4．免费为采购人</w:t>
      </w:r>
      <w:proofErr w:type="gramStart"/>
      <w:r>
        <w:rPr>
          <w:rFonts w:asciiTheme="minorEastAsia" w:eastAsiaTheme="minorEastAsia" w:hAnsiTheme="minorEastAsia" w:hint="eastAsia"/>
          <w:sz w:val="24"/>
          <w:szCs w:val="24"/>
        </w:rPr>
        <w:t>开发线</w:t>
      </w:r>
      <w:proofErr w:type="gramEnd"/>
      <w:r>
        <w:rPr>
          <w:rFonts w:asciiTheme="minorEastAsia" w:eastAsiaTheme="minorEastAsia" w:hAnsiTheme="minorEastAsia" w:hint="eastAsia"/>
          <w:sz w:val="24"/>
          <w:szCs w:val="24"/>
        </w:rPr>
        <w:t>上专属互联网护理服务平台，采购人注册护士及康复师以专属平台为载体开展线下服务，双方在互联网护理领域展开合作。</w:t>
      </w:r>
    </w:p>
    <w:p w:rsidR="00AE3CDD" w:rsidRPr="00051EEF"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5．互联网护理信息平台免费向采购人开放，并为采购人设立互联网护理服务中心，协助开展并推广“互联网+护理服务</w:t>
      </w:r>
      <w:r w:rsidRPr="00051EEF">
        <w:rPr>
          <w:rFonts w:asciiTheme="minorEastAsia" w:eastAsiaTheme="minorEastAsia" w:hAnsiTheme="minorEastAsia" w:hint="eastAsia"/>
          <w:sz w:val="24"/>
          <w:szCs w:val="24"/>
        </w:rPr>
        <w:t>”</w:t>
      </w:r>
      <w:r w:rsidR="004F2F73" w:rsidRPr="00051EEF">
        <w:rPr>
          <w:rFonts w:asciiTheme="minorEastAsia" w:eastAsiaTheme="minorEastAsia" w:hAnsiTheme="minorEastAsia" w:hint="eastAsia"/>
          <w:sz w:val="24"/>
          <w:szCs w:val="24"/>
        </w:rPr>
        <w:t>平台</w:t>
      </w:r>
      <w:r w:rsidR="00051EEF">
        <w:rPr>
          <w:rFonts w:asciiTheme="minorEastAsia" w:eastAsiaTheme="minorEastAsia" w:hAnsiTheme="minorEastAsia" w:hint="eastAsia"/>
          <w:sz w:val="24"/>
          <w:szCs w:val="24"/>
        </w:rPr>
        <w:t>，</w:t>
      </w:r>
      <w:r w:rsidR="004F2F73" w:rsidRPr="00051EEF">
        <w:rPr>
          <w:rFonts w:asciiTheme="minorEastAsia" w:eastAsiaTheme="minorEastAsia" w:hAnsiTheme="minorEastAsia" w:hint="eastAsia"/>
          <w:sz w:val="24"/>
          <w:szCs w:val="24"/>
        </w:rPr>
        <w:t>公司负责平台运营及维护</w:t>
      </w:r>
      <w:r w:rsidRPr="00051EEF">
        <w:rPr>
          <w:rFonts w:asciiTheme="minorEastAsia" w:eastAsiaTheme="minorEastAsia" w:hAnsiTheme="minorEastAsia" w:hint="eastAsia"/>
          <w:sz w:val="24"/>
          <w:szCs w:val="24"/>
        </w:rPr>
        <w:t>。</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6．服务套餐、关联耗材包等信息、价格的合理性作相应审查。</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7．为采购人配备耗材柜。</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8．为采购人专属平台创建二维码，以供患者预约服务使用。响应人不得将患者转至其他平台，但因采购人自身原因退单的患者除外。</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负责在采购人专属平台系统中，对服务对象实名身份认证、病历资料采集存储、服务人员定位追踪、一键报警、个人隐私和信息安全保护、服务行为全程留痕追溯、工作量等数据统计分析等模块或内容提供技术支持。</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10．响应人有义务和必要对护士、康复师的接单资格进行再次审核，审核流程按照国家</w:t>
      </w:r>
      <w:proofErr w:type="gramStart"/>
      <w:r>
        <w:rPr>
          <w:rFonts w:asciiTheme="minorEastAsia" w:eastAsiaTheme="minorEastAsia" w:hAnsiTheme="minorEastAsia" w:hint="eastAsia"/>
          <w:sz w:val="24"/>
          <w:szCs w:val="24"/>
        </w:rPr>
        <w:t>卫健委的</w:t>
      </w:r>
      <w:proofErr w:type="gramEnd"/>
      <w:r>
        <w:rPr>
          <w:rFonts w:asciiTheme="minorEastAsia" w:eastAsiaTheme="minorEastAsia" w:hAnsiTheme="minorEastAsia" w:hint="eastAsia"/>
          <w:sz w:val="24"/>
          <w:szCs w:val="24"/>
        </w:rPr>
        <w:t>要求进行。</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11．响应人应为其注册护士、康复师进行平台使用岗前培训。</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12．响应人有义务和必要对患者需求及身份进行审核。</w:t>
      </w:r>
    </w:p>
    <w:p w:rsidR="00AE3CDD" w:rsidRPr="004F2F73"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响应人应为采购人专属平台的护士、康复师和患者在开展“互联网+护理服务”中购买必要的保险，并按照响应人现有的流程在服务中强制使用保险。如果需要保险理赔，由响应人负责处理相关事宜。如响应人未购买保险的，原本由保险理赔的范围由响应人负责赔偿。</w:t>
      </w:r>
      <w:r w:rsidR="004F2F73" w:rsidRPr="004F2F73">
        <w:rPr>
          <w:rFonts w:asciiTheme="minorEastAsia" w:eastAsiaTheme="minorEastAsia" w:hAnsiTheme="minorEastAsia" w:hint="eastAsia"/>
          <w:sz w:val="24"/>
          <w:szCs w:val="24"/>
        </w:rPr>
        <w:t>运营过程中</w:t>
      </w:r>
      <w:r w:rsidR="00D0163C">
        <w:rPr>
          <w:rFonts w:asciiTheme="minorEastAsia" w:eastAsiaTheme="minorEastAsia" w:hAnsiTheme="minorEastAsia" w:hint="eastAsia"/>
          <w:sz w:val="24"/>
          <w:szCs w:val="24"/>
        </w:rPr>
        <w:t>出现纠纷等安全事件，由平台公司负责处理解决。</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14．响应人为采购人提供护理服务中心管理系统，开通管理员权限，方便采购人随时对会员、患者、护理人员、护理专家工作室、订单、服务项目、数据统计分析、空中课堂、院后随访等信息进行管理。</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15．响应人可根据医院的要求有偿提供服务耗材。</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16．响应人有义务配合采购人对专属平台在采购人机构内进行宣传推广，即为各科室的护理人员提供培训，为医疗机构的患者提供服务宣教，方便患者了解服务情况并指导患者预约服务。</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17．响应人有提供本协议约定服务的资质和能力。否则，由此导致采购人或第三方损失的，响应人应当承担赔偿责任。</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18．采购人在平台上线的服务项目及服务价格由双方协商确定。</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响应人应严格按照相关法律法规的要求，确保采购人专属平台的注册护士、康复师、患者及交易的信息安全，因响应人过错导致的信息泄露产生的风险和后果由响应人承担。如因响应人或其工作人员原因导致患者的个人信息、病历资料、采购人的护士及康复师的个人隐私信息等涉密信息丢失或泄露的，由响应人负责承担相关的法律责任，并对于触犯法律的行为进行民事或刑事追责。</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20．如果响应人严重违反规定，造成不良社会影响的，采购人可以书面通知立即终止协议，响应人向甲方赔偿最低50000元（大写：伍万元）的违约款。</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21．如因不可抗拒原因造成合约不能如期履行的，双方互不承担责任。合约自动解除。 </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22.响应人应向采购人提供的平台和服务应当</w:t>
      </w:r>
      <w:proofErr w:type="gramStart"/>
      <w:r>
        <w:rPr>
          <w:rFonts w:asciiTheme="minorEastAsia" w:eastAsiaTheme="minorEastAsia" w:hAnsiTheme="minorEastAsia" w:hint="eastAsia"/>
          <w:sz w:val="24"/>
          <w:szCs w:val="24"/>
        </w:rPr>
        <w:t>符合渝卫发</w:t>
      </w:r>
      <w:proofErr w:type="gramEnd"/>
      <w:r>
        <w:rPr>
          <w:rFonts w:asciiTheme="minorEastAsia" w:eastAsiaTheme="minorEastAsia" w:hAnsiTheme="minorEastAsia" w:hint="eastAsia"/>
          <w:sz w:val="24"/>
          <w:szCs w:val="24"/>
        </w:rPr>
        <w:t>〔2021〕21 号《重庆市卫生健康委员会关于印发重庆市“互联网+护理服务”试点工作实施方案的通知》要求，并持续改进，以满足行政主管部门监管要求。相关改进成本由响应人承担。</w:t>
      </w:r>
    </w:p>
    <w:p w:rsidR="002C6BB8"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23.当本项目与相关法律法规、政策相关不</w:t>
      </w:r>
      <w:bookmarkStart w:id="3" w:name="_GoBack"/>
      <w:bookmarkEnd w:id="3"/>
      <w:r>
        <w:rPr>
          <w:rFonts w:asciiTheme="minorEastAsia" w:eastAsiaTheme="minorEastAsia" w:hAnsiTheme="minorEastAsia" w:hint="eastAsia"/>
          <w:sz w:val="24"/>
          <w:szCs w:val="24"/>
        </w:rPr>
        <w:t>符或影响双方合作基础时，采购人可以书面通知立即终止协议。</w:t>
      </w: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wordWrap w:val="0"/>
        <w:rPr>
          <w:rFonts w:ascii="宋体" w:hAnsi="宋体" w:cs="宋体"/>
          <w:sz w:val="24"/>
          <w:szCs w:val="24"/>
        </w:rPr>
        <w:sectPr w:rsidR="00AE3CDD">
          <w:footerReference w:type="default" r:id="rId17"/>
          <w:pgSz w:w="11906" w:h="16838"/>
          <w:pgMar w:top="1440" w:right="1800" w:bottom="1440" w:left="1800" w:header="851" w:footer="992" w:gutter="0"/>
          <w:pgNumType w:start="1"/>
          <w:cols w:space="720"/>
          <w:docGrid w:type="lines" w:linePitch="312"/>
        </w:sectPr>
      </w:pPr>
    </w:p>
    <w:p w:rsidR="00AE3CDD" w:rsidRDefault="00AE3CDD">
      <w:pPr>
        <w:jc w:val="center"/>
        <w:rPr>
          <w:b/>
          <w:bCs/>
          <w:sz w:val="32"/>
          <w:szCs w:val="32"/>
        </w:rPr>
      </w:pPr>
    </w:p>
    <w:p w:rsidR="00AE3CDD" w:rsidRDefault="00AE3CDD">
      <w:pPr>
        <w:jc w:val="center"/>
        <w:rPr>
          <w:b/>
          <w:bCs/>
          <w:sz w:val="32"/>
          <w:szCs w:val="32"/>
        </w:rPr>
      </w:pPr>
    </w:p>
    <w:p w:rsidR="00AE3CDD" w:rsidRDefault="00AE3CDD">
      <w:pPr>
        <w:jc w:val="center"/>
        <w:rPr>
          <w:b/>
          <w:bCs/>
          <w:sz w:val="32"/>
          <w:szCs w:val="32"/>
        </w:rPr>
      </w:pPr>
    </w:p>
    <w:p w:rsidR="00AE3CDD" w:rsidRDefault="00AE3CDD">
      <w:pPr>
        <w:jc w:val="center"/>
        <w:rPr>
          <w:b/>
          <w:bCs/>
          <w:sz w:val="32"/>
          <w:szCs w:val="32"/>
        </w:rPr>
      </w:pPr>
    </w:p>
    <w:p w:rsidR="00AE3CDD" w:rsidRDefault="00AE3CDD">
      <w:pPr>
        <w:jc w:val="center"/>
        <w:rPr>
          <w:b/>
          <w:bCs/>
          <w:sz w:val="32"/>
          <w:szCs w:val="32"/>
        </w:rPr>
      </w:pPr>
    </w:p>
    <w:p w:rsidR="00AE3CDD" w:rsidRDefault="005209B7">
      <w:pPr>
        <w:jc w:val="center"/>
        <w:rPr>
          <w:rFonts w:ascii="宋体" w:cs="宋体"/>
          <w:b/>
          <w:bCs/>
          <w:sz w:val="44"/>
          <w:szCs w:val="44"/>
        </w:rPr>
      </w:pPr>
      <w:r>
        <w:rPr>
          <w:rFonts w:ascii="宋体" w:hAnsi="宋体" w:cs="宋体" w:hint="eastAsia"/>
          <w:b/>
          <w:bCs/>
          <w:sz w:val="44"/>
          <w:szCs w:val="44"/>
        </w:rPr>
        <w:t>第四章</w:t>
      </w:r>
      <w:r w:rsidR="00051EEF">
        <w:rPr>
          <w:rFonts w:ascii="宋体" w:hAnsi="宋体" w:cs="宋体" w:hint="eastAsia"/>
          <w:b/>
          <w:bCs/>
          <w:sz w:val="44"/>
          <w:szCs w:val="44"/>
        </w:rPr>
        <w:t xml:space="preserve">  </w:t>
      </w:r>
      <w:r>
        <w:rPr>
          <w:rFonts w:ascii="宋体" w:hAnsi="宋体" w:cs="宋体" w:hint="eastAsia"/>
          <w:b/>
          <w:bCs/>
          <w:sz w:val="44"/>
          <w:szCs w:val="44"/>
        </w:rPr>
        <w:t>部份响应文件格式（可参照）</w:t>
      </w:r>
    </w:p>
    <w:p w:rsidR="00AE3CDD" w:rsidRDefault="00AE3CDD">
      <w:pPr>
        <w:jc w:val="center"/>
        <w:rPr>
          <w:rFonts w:ascii="宋体"/>
          <w:b/>
          <w:bCs/>
          <w:sz w:val="44"/>
          <w:szCs w:val="44"/>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051EEF" w:rsidRDefault="00051EEF">
      <w:pPr>
        <w:rPr>
          <w:sz w:val="32"/>
          <w:szCs w:val="32"/>
        </w:rPr>
      </w:pPr>
    </w:p>
    <w:p w:rsidR="00051EEF" w:rsidRDefault="00051EEF">
      <w:pPr>
        <w:rPr>
          <w:sz w:val="32"/>
          <w:szCs w:val="32"/>
        </w:rPr>
      </w:pPr>
    </w:p>
    <w:p w:rsidR="00AE3CDD" w:rsidRDefault="00AE3CDD">
      <w:pPr>
        <w:spacing w:line="400" w:lineRule="exact"/>
        <w:jc w:val="center"/>
        <w:rPr>
          <w:rFonts w:ascii="宋体"/>
        </w:rPr>
      </w:pPr>
    </w:p>
    <w:p w:rsidR="00AE3CDD" w:rsidRDefault="00AE3CDD">
      <w:pPr>
        <w:spacing w:line="400" w:lineRule="exact"/>
        <w:jc w:val="center"/>
        <w:rPr>
          <w:rFonts w:ascii="宋体"/>
        </w:rPr>
      </w:pPr>
    </w:p>
    <w:p w:rsidR="00AE3CDD" w:rsidRDefault="00051EEF">
      <w:pPr>
        <w:spacing w:line="800" w:lineRule="exact"/>
        <w:jc w:val="center"/>
        <w:rPr>
          <w:sz w:val="32"/>
          <w:szCs w:val="32"/>
          <w:u w:val="single"/>
        </w:rPr>
      </w:pPr>
      <w:r>
        <w:rPr>
          <w:rFonts w:hint="eastAsia"/>
          <w:b/>
          <w:sz w:val="32"/>
          <w:szCs w:val="32"/>
          <w:u w:val="single"/>
        </w:rPr>
        <w:t xml:space="preserve">                      </w:t>
      </w:r>
      <w:r w:rsidR="005209B7">
        <w:rPr>
          <w:rFonts w:hint="eastAsia"/>
          <w:b/>
          <w:sz w:val="32"/>
          <w:szCs w:val="32"/>
        </w:rPr>
        <w:t>项目</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jc w:val="center"/>
        <w:rPr>
          <w:b/>
          <w:sz w:val="64"/>
          <w:szCs w:val="64"/>
        </w:rPr>
      </w:pPr>
      <w:r>
        <w:rPr>
          <w:rFonts w:hint="eastAsia"/>
          <w:b/>
          <w:sz w:val="64"/>
          <w:szCs w:val="64"/>
        </w:rPr>
        <w:t>响应文件</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D92878" w:rsidRDefault="00D92878" w:rsidP="00D92878">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D92878" w:rsidRDefault="00D92878" w:rsidP="00D92878">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D92878" w:rsidRDefault="00D92878" w:rsidP="00D92878">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spacing w:line="480" w:lineRule="exact"/>
        <w:jc w:val="center"/>
        <w:rPr>
          <w:rFonts w:ascii="宋体"/>
          <w:b/>
          <w:sz w:val="32"/>
          <w:szCs w:val="32"/>
        </w:rPr>
      </w:pPr>
      <w:r>
        <w:rPr>
          <w:rFonts w:ascii="宋体" w:hAnsi="宋体" w:hint="eastAsia"/>
          <w:b/>
          <w:sz w:val="32"/>
          <w:szCs w:val="32"/>
        </w:rPr>
        <w:lastRenderedPageBreak/>
        <w:t>目录</w:t>
      </w:r>
    </w:p>
    <w:p w:rsidR="00AE3CDD" w:rsidRDefault="00AE3CDD">
      <w:pPr>
        <w:spacing w:line="480" w:lineRule="exact"/>
        <w:ind w:firstLineChars="200" w:firstLine="480"/>
        <w:jc w:val="left"/>
        <w:rPr>
          <w:rFonts w:ascii="宋体"/>
          <w:sz w:val="24"/>
          <w:szCs w:val="24"/>
        </w:rPr>
      </w:pP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一、响应函；</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二、资质材料；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三、技术质量材料；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四、售后服务及培训；</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五、业绩资料；</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六、其它须说明的资料。</w:t>
      </w:r>
    </w:p>
    <w:p w:rsidR="00AE3CDD" w:rsidRDefault="00AE3CDD">
      <w:pPr>
        <w:spacing w:line="480" w:lineRule="exact"/>
        <w:ind w:firstLineChars="200" w:firstLine="480"/>
        <w:jc w:val="left"/>
        <w:rPr>
          <w:rFonts w:ascii="宋体" w:hAnsi="宋体"/>
          <w:sz w:val="24"/>
          <w:szCs w:val="24"/>
        </w:rPr>
      </w:pPr>
    </w:p>
    <w:p w:rsidR="00AE3CDD" w:rsidRDefault="00AE3CDD">
      <w:pPr>
        <w:spacing w:line="480" w:lineRule="exact"/>
        <w:ind w:firstLineChars="200" w:firstLine="480"/>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rsidP="005B37D4">
      <w:pPr>
        <w:tabs>
          <w:tab w:val="left" w:pos="360"/>
        </w:tabs>
        <w:spacing w:afterLines="50" w:line="480" w:lineRule="exact"/>
        <w:jc w:val="left"/>
        <w:rPr>
          <w:rFonts w:ascii="宋体" w:cs="宋体"/>
          <w:b/>
          <w:bCs/>
          <w:color w:val="000000"/>
        </w:rPr>
      </w:pPr>
    </w:p>
    <w:p w:rsidR="002C6BB8" w:rsidRDefault="002C6BB8" w:rsidP="005B37D4">
      <w:pPr>
        <w:tabs>
          <w:tab w:val="left" w:pos="360"/>
        </w:tabs>
        <w:spacing w:afterLines="50" w:line="480" w:lineRule="exact"/>
        <w:jc w:val="left"/>
        <w:rPr>
          <w:rFonts w:ascii="宋体" w:cs="宋体"/>
          <w:b/>
          <w:bCs/>
          <w:color w:val="000000"/>
        </w:rPr>
      </w:pPr>
    </w:p>
    <w:p w:rsidR="002C6BB8" w:rsidRDefault="002C6BB8" w:rsidP="005B37D4">
      <w:pPr>
        <w:tabs>
          <w:tab w:val="left" w:pos="360"/>
        </w:tabs>
        <w:spacing w:afterLines="50" w:line="480" w:lineRule="exact"/>
        <w:jc w:val="left"/>
        <w:rPr>
          <w:rFonts w:ascii="宋体" w:cs="宋体"/>
          <w:b/>
          <w:bCs/>
          <w:color w:val="000000"/>
        </w:rPr>
      </w:pPr>
    </w:p>
    <w:p w:rsidR="002C6BB8" w:rsidRDefault="002C6BB8" w:rsidP="005B37D4">
      <w:pPr>
        <w:tabs>
          <w:tab w:val="left" w:pos="360"/>
        </w:tabs>
        <w:spacing w:afterLines="50" w:line="480" w:lineRule="exact"/>
        <w:jc w:val="left"/>
        <w:rPr>
          <w:rFonts w:ascii="宋体" w:cs="宋体"/>
          <w:b/>
          <w:bCs/>
          <w:color w:val="000000"/>
        </w:rPr>
      </w:pPr>
    </w:p>
    <w:p w:rsidR="00D92878" w:rsidRDefault="00D92878" w:rsidP="005B37D4">
      <w:pPr>
        <w:tabs>
          <w:tab w:val="left" w:pos="360"/>
        </w:tabs>
        <w:spacing w:afterLines="50" w:line="480" w:lineRule="exact"/>
        <w:jc w:val="left"/>
        <w:rPr>
          <w:rFonts w:ascii="宋体" w:cs="宋体"/>
          <w:b/>
          <w:bCs/>
          <w:color w:val="000000"/>
        </w:rPr>
      </w:pPr>
    </w:p>
    <w:p w:rsidR="00D92878" w:rsidRDefault="00D92878" w:rsidP="00D92878">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D92878" w:rsidRDefault="00D92878" w:rsidP="00D92878">
      <w:pPr>
        <w:spacing w:line="460" w:lineRule="exact"/>
        <w:jc w:val="left"/>
        <w:rPr>
          <w:rFonts w:ascii="宋体"/>
          <w:sz w:val="24"/>
          <w:szCs w:val="24"/>
        </w:rPr>
      </w:pPr>
    </w:p>
    <w:p w:rsidR="00D92878" w:rsidRDefault="00D92878" w:rsidP="00D92878">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采购人名称：</w:t>
      </w:r>
    </w:p>
    <w:p w:rsidR="00D92878" w:rsidRDefault="00D92878" w:rsidP="00D92878">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磋商</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D92878" w:rsidRDefault="00D92878" w:rsidP="00D92878">
      <w:pPr>
        <w:spacing w:line="440" w:lineRule="exact"/>
        <w:ind w:firstLineChars="200" w:firstLine="480"/>
        <w:rPr>
          <w:rFonts w:ascii="宋体" w:cs="宋体"/>
          <w:sz w:val="24"/>
          <w:szCs w:val="24"/>
        </w:rPr>
      </w:pPr>
      <w:r>
        <w:rPr>
          <w:rFonts w:ascii="宋体" w:hAnsi="宋体" w:cs="宋体" w:hint="eastAsia"/>
          <w:sz w:val="24"/>
          <w:szCs w:val="24"/>
        </w:rPr>
        <w:t>（1）响应函；</w:t>
      </w:r>
    </w:p>
    <w:p w:rsidR="00D92878" w:rsidRDefault="00D92878" w:rsidP="00D92878">
      <w:pPr>
        <w:spacing w:line="440" w:lineRule="exact"/>
        <w:ind w:firstLineChars="200" w:firstLine="480"/>
        <w:rPr>
          <w:rFonts w:ascii="宋体" w:hAnsi="宋体" w:cs="宋体"/>
          <w:sz w:val="24"/>
          <w:szCs w:val="24"/>
        </w:rPr>
      </w:pPr>
      <w:r>
        <w:rPr>
          <w:rFonts w:ascii="宋体" w:hAnsi="宋体" w:cs="宋体" w:hint="eastAsia"/>
          <w:sz w:val="24"/>
          <w:szCs w:val="24"/>
        </w:rPr>
        <w:t>（2）资质材料；</w:t>
      </w:r>
    </w:p>
    <w:p w:rsidR="00D92878" w:rsidRDefault="00D92878" w:rsidP="00D92878">
      <w:pPr>
        <w:spacing w:line="440" w:lineRule="exact"/>
        <w:ind w:firstLineChars="200" w:firstLine="480"/>
        <w:rPr>
          <w:rFonts w:ascii="宋体" w:hAnsi="宋体" w:cs="宋体"/>
          <w:sz w:val="24"/>
          <w:szCs w:val="24"/>
        </w:rPr>
      </w:pPr>
      <w:r>
        <w:rPr>
          <w:rFonts w:ascii="宋体" w:hAnsi="宋体" w:cs="宋体" w:hint="eastAsia"/>
          <w:sz w:val="24"/>
          <w:szCs w:val="24"/>
        </w:rPr>
        <w:t>（3）技术质量材料</w:t>
      </w:r>
    </w:p>
    <w:p w:rsidR="00D92878" w:rsidRDefault="00D92878" w:rsidP="00D92878">
      <w:pPr>
        <w:spacing w:line="440" w:lineRule="exact"/>
        <w:ind w:firstLineChars="200" w:firstLine="480"/>
        <w:rPr>
          <w:rFonts w:ascii="宋体" w:hAnsi="宋体" w:cs="宋体"/>
          <w:sz w:val="24"/>
          <w:szCs w:val="24"/>
        </w:rPr>
      </w:pPr>
      <w:r>
        <w:rPr>
          <w:rFonts w:ascii="宋体" w:hAnsi="宋体" w:cs="宋体" w:hint="eastAsia"/>
          <w:sz w:val="24"/>
          <w:szCs w:val="24"/>
        </w:rPr>
        <w:t>（4）售后服务及培训</w:t>
      </w:r>
    </w:p>
    <w:p w:rsidR="00D92878" w:rsidRDefault="00D92878" w:rsidP="00D92878">
      <w:pPr>
        <w:spacing w:line="440" w:lineRule="exact"/>
        <w:ind w:firstLineChars="200" w:firstLine="480"/>
        <w:rPr>
          <w:rFonts w:ascii="宋体" w:cs="宋体"/>
          <w:sz w:val="24"/>
          <w:szCs w:val="24"/>
        </w:rPr>
      </w:pPr>
      <w:r>
        <w:rPr>
          <w:rFonts w:ascii="宋体" w:hAnsi="宋体" w:cs="宋体" w:hint="eastAsia"/>
          <w:sz w:val="24"/>
          <w:szCs w:val="24"/>
        </w:rPr>
        <w:t>（5）业绩资料；</w:t>
      </w:r>
    </w:p>
    <w:p w:rsidR="00D92878" w:rsidRDefault="00D92878" w:rsidP="00D92878">
      <w:pPr>
        <w:spacing w:line="440" w:lineRule="exact"/>
        <w:ind w:firstLineChars="200" w:firstLine="480"/>
        <w:rPr>
          <w:rFonts w:ascii="宋体" w:cs="宋体"/>
          <w:sz w:val="24"/>
          <w:szCs w:val="24"/>
        </w:rPr>
      </w:pPr>
      <w:r>
        <w:rPr>
          <w:rFonts w:ascii="宋体" w:hAnsi="宋体" w:cs="宋体" w:hint="eastAsia"/>
          <w:sz w:val="24"/>
          <w:szCs w:val="24"/>
        </w:rPr>
        <w:t>（6）其它须说明的资料。</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．我方承诺响应磋商文件的全部要求。</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．我方承诺在磋商文件规定的响应文件有效期内不撤销响应文件。</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D92878" w:rsidRDefault="00D92878" w:rsidP="00D92878">
      <w:pPr>
        <w:spacing w:line="460" w:lineRule="exact"/>
        <w:ind w:firstLineChars="850" w:firstLine="2040"/>
        <w:jc w:val="left"/>
        <w:rPr>
          <w:rFonts w:ascii="宋体"/>
          <w:sz w:val="24"/>
          <w:szCs w:val="24"/>
        </w:rPr>
      </w:pP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D92878" w:rsidRDefault="00D92878" w:rsidP="00D92878">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D92878" w:rsidRDefault="00D92878" w:rsidP="00D92878">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D92878" w:rsidRDefault="00D92878" w:rsidP="00D92878">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E3CDD" w:rsidRDefault="00AE3CDD">
      <w:pPr>
        <w:spacing w:line="400" w:lineRule="exact"/>
        <w:jc w:val="center"/>
        <w:rPr>
          <w:rFonts w:ascii="宋体"/>
          <w:b/>
          <w:sz w:val="32"/>
          <w:szCs w:val="32"/>
        </w:rPr>
      </w:pPr>
    </w:p>
    <w:p w:rsidR="00D92878" w:rsidRDefault="00D92878" w:rsidP="00D92878">
      <w:pPr>
        <w:spacing w:line="400" w:lineRule="exact"/>
        <w:jc w:val="center"/>
        <w:rPr>
          <w:rFonts w:ascii="宋体" w:hAnsi="宋体"/>
          <w:b/>
          <w:sz w:val="32"/>
          <w:szCs w:val="32"/>
        </w:rPr>
      </w:pPr>
      <w:r>
        <w:rPr>
          <w:rFonts w:ascii="宋体" w:hAnsi="宋体" w:hint="eastAsia"/>
          <w:b/>
          <w:sz w:val="32"/>
          <w:szCs w:val="32"/>
        </w:rPr>
        <w:lastRenderedPageBreak/>
        <w:t>二、资质资料</w:t>
      </w:r>
    </w:p>
    <w:p w:rsidR="00D92878" w:rsidRDefault="00D92878" w:rsidP="00D92878">
      <w:pPr>
        <w:spacing w:line="400" w:lineRule="exact"/>
        <w:jc w:val="center"/>
        <w:rPr>
          <w:rFonts w:ascii="宋体" w:hAnsi="宋体"/>
          <w:b/>
          <w:sz w:val="32"/>
          <w:szCs w:val="32"/>
        </w:rPr>
      </w:pPr>
    </w:p>
    <w:p w:rsidR="00D92878" w:rsidRDefault="00D92878" w:rsidP="00D92878">
      <w:pPr>
        <w:spacing w:line="400" w:lineRule="exact"/>
        <w:jc w:val="center"/>
        <w:rPr>
          <w:rFonts w:ascii="宋体"/>
          <w:b/>
          <w:sz w:val="24"/>
          <w:szCs w:val="24"/>
        </w:rPr>
      </w:pPr>
      <w:r>
        <w:rPr>
          <w:rFonts w:ascii="宋体" w:hAnsi="宋体" w:hint="eastAsia"/>
          <w:b/>
          <w:sz w:val="24"/>
          <w:szCs w:val="24"/>
        </w:rPr>
        <w:t>（一）授权委托书</w:t>
      </w:r>
    </w:p>
    <w:p w:rsidR="00D92878" w:rsidRDefault="00D92878" w:rsidP="00D92878">
      <w:pPr>
        <w:spacing w:line="480" w:lineRule="exact"/>
        <w:jc w:val="center"/>
        <w:rPr>
          <w:rFonts w:ascii="宋体"/>
          <w:sz w:val="24"/>
          <w:szCs w:val="24"/>
        </w:rPr>
      </w:pPr>
      <w:r>
        <w:rPr>
          <w:rFonts w:ascii="宋体" w:hAnsi="宋体" w:hint="eastAsia"/>
          <w:sz w:val="24"/>
          <w:szCs w:val="24"/>
        </w:rPr>
        <w:t>（适用于有委托代理人的情况）</w:t>
      </w:r>
    </w:p>
    <w:p w:rsidR="00D92878" w:rsidRDefault="00D92878" w:rsidP="00D92878">
      <w:pPr>
        <w:spacing w:line="480" w:lineRule="exact"/>
        <w:jc w:val="left"/>
        <w:rPr>
          <w:rFonts w:ascii="宋体"/>
          <w:sz w:val="24"/>
          <w:szCs w:val="24"/>
        </w:rPr>
      </w:pPr>
    </w:p>
    <w:p w:rsidR="00D92878" w:rsidRDefault="00D92878" w:rsidP="00D92878">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92878" w:rsidRDefault="00D92878" w:rsidP="00D92878">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D92878" w:rsidRDefault="00D92878" w:rsidP="00D92878">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D92878" w:rsidRDefault="00D92878" w:rsidP="00D92878">
      <w:pPr>
        <w:spacing w:line="480" w:lineRule="exact"/>
        <w:ind w:firstLineChars="200" w:firstLine="480"/>
        <w:jc w:val="left"/>
        <w:rPr>
          <w:rFonts w:ascii="宋体"/>
          <w:sz w:val="24"/>
          <w:szCs w:val="24"/>
        </w:rPr>
      </w:pPr>
    </w:p>
    <w:p w:rsidR="00D92878" w:rsidRDefault="00D92878" w:rsidP="00D92878">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D92878" w:rsidRDefault="00D92878" w:rsidP="00D92878">
      <w:pPr>
        <w:spacing w:line="480" w:lineRule="exact"/>
        <w:jc w:val="left"/>
        <w:rPr>
          <w:rFonts w:ascii="宋体"/>
          <w:sz w:val="24"/>
          <w:szCs w:val="24"/>
        </w:rPr>
      </w:pPr>
    </w:p>
    <w:p w:rsidR="00D92878" w:rsidRDefault="00D92878" w:rsidP="00D92878">
      <w:pPr>
        <w:spacing w:line="480" w:lineRule="exact"/>
        <w:jc w:val="left"/>
        <w:rPr>
          <w:rFonts w:ascii="宋体"/>
          <w:sz w:val="24"/>
          <w:szCs w:val="24"/>
        </w:rPr>
      </w:pPr>
    </w:p>
    <w:p w:rsidR="00D92878" w:rsidRDefault="00D92878" w:rsidP="00D92878">
      <w:pPr>
        <w:spacing w:line="480" w:lineRule="exact"/>
        <w:jc w:val="left"/>
        <w:rPr>
          <w:rFonts w:ascii="宋体"/>
          <w:sz w:val="24"/>
          <w:szCs w:val="24"/>
        </w:rPr>
      </w:pPr>
    </w:p>
    <w:p w:rsidR="00D92878" w:rsidRDefault="00D92878" w:rsidP="00D92878">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D92878" w:rsidRDefault="00D92878" w:rsidP="00D92878">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D92878" w:rsidRDefault="00D92878" w:rsidP="00D92878">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D92878" w:rsidRDefault="00D92878" w:rsidP="00D92878">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D92878" w:rsidRDefault="00D92878" w:rsidP="00D92878">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D92878" w:rsidRDefault="00D92878" w:rsidP="00D92878">
      <w:pPr>
        <w:spacing w:line="480" w:lineRule="exact"/>
        <w:ind w:firstLineChars="3100" w:firstLine="7440"/>
        <w:jc w:val="left"/>
        <w:rPr>
          <w:rFonts w:ascii="宋体"/>
          <w:sz w:val="24"/>
          <w:szCs w:val="24"/>
        </w:rPr>
      </w:pPr>
    </w:p>
    <w:p w:rsidR="00D92878" w:rsidRDefault="00D92878" w:rsidP="00D92878">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Pr>
        <w:jc w:val="center"/>
        <w:rPr>
          <w:rFonts w:ascii="宋体"/>
          <w:b/>
          <w:sz w:val="24"/>
          <w:szCs w:val="24"/>
        </w:rPr>
      </w:pPr>
      <w:r>
        <w:rPr>
          <w:rFonts w:ascii="宋体" w:hAnsi="宋体" w:hint="eastAsia"/>
          <w:b/>
          <w:sz w:val="24"/>
          <w:szCs w:val="24"/>
        </w:rPr>
        <w:lastRenderedPageBreak/>
        <w:t>（二）法定代表人身份证明</w:t>
      </w:r>
    </w:p>
    <w:p w:rsidR="00D92878" w:rsidRDefault="00D92878" w:rsidP="00D92878">
      <w:pPr>
        <w:spacing w:line="480" w:lineRule="exact"/>
        <w:ind w:left="765"/>
        <w:rPr>
          <w:rFonts w:ascii="宋体"/>
          <w:color w:val="000000"/>
          <w:sz w:val="24"/>
          <w:szCs w:val="24"/>
        </w:rPr>
      </w:pPr>
    </w:p>
    <w:p w:rsidR="00D92878" w:rsidRDefault="00D92878" w:rsidP="00D92878">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D92878" w:rsidRDefault="00D92878" w:rsidP="00D92878">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D92878" w:rsidRDefault="00D92878" w:rsidP="00D92878">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D92878" w:rsidTr="00CB68E8">
        <w:trPr>
          <w:trHeight w:val="2340"/>
        </w:trPr>
        <w:tc>
          <w:tcPr>
            <w:tcW w:w="3960" w:type="dxa"/>
          </w:tcPr>
          <w:p w:rsidR="00D92878" w:rsidRDefault="00D92878" w:rsidP="00CB68E8">
            <w:pPr>
              <w:spacing w:line="520" w:lineRule="exact"/>
              <w:ind w:firstLineChars="100" w:firstLine="211"/>
              <w:rPr>
                <w:rFonts w:ascii="宋体"/>
                <w:b/>
                <w:color w:val="000000"/>
              </w:rPr>
            </w:pPr>
          </w:p>
          <w:p w:rsidR="00D92878" w:rsidRDefault="00D92878" w:rsidP="00CB68E8">
            <w:pPr>
              <w:spacing w:line="520" w:lineRule="exact"/>
              <w:ind w:firstLineChars="100" w:firstLine="211"/>
              <w:rPr>
                <w:rFonts w:ascii="宋体"/>
                <w:b/>
                <w:color w:val="000000"/>
              </w:rPr>
            </w:pPr>
            <w:r>
              <w:rPr>
                <w:rFonts w:ascii="宋体" w:hAnsi="宋体" w:hint="eastAsia"/>
                <w:b/>
                <w:color w:val="000000"/>
              </w:rPr>
              <w:t>法定代表人身份证正面复印件</w:t>
            </w:r>
          </w:p>
          <w:p w:rsidR="00D92878" w:rsidRDefault="00D92878" w:rsidP="00CB68E8">
            <w:pPr>
              <w:spacing w:line="520" w:lineRule="exact"/>
              <w:rPr>
                <w:rFonts w:ascii="宋体"/>
                <w:b/>
                <w:color w:val="000000"/>
              </w:rPr>
            </w:pPr>
          </w:p>
        </w:tc>
      </w:tr>
    </w:tbl>
    <w:p w:rsidR="00D92878" w:rsidRDefault="00D92878" w:rsidP="00D92878">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D92878" w:rsidTr="00CB68E8">
        <w:trPr>
          <w:trHeight w:val="2340"/>
        </w:trPr>
        <w:tc>
          <w:tcPr>
            <w:tcW w:w="3960" w:type="dxa"/>
          </w:tcPr>
          <w:p w:rsidR="00D92878" w:rsidRDefault="00D92878" w:rsidP="00CB68E8">
            <w:pPr>
              <w:spacing w:line="520" w:lineRule="exact"/>
              <w:ind w:firstLineChars="100" w:firstLine="211"/>
              <w:rPr>
                <w:rFonts w:ascii="宋体"/>
                <w:b/>
                <w:color w:val="000000"/>
              </w:rPr>
            </w:pPr>
          </w:p>
          <w:p w:rsidR="00D92878" w:rsidRDefault="00D92878" w:rsidP="00CB68E8">
            <w:pPr>
              <w:spacing w:line="520" w:lineRule="exact"/>
              <w:ind w:firstLineChars="100" w:firstLine="211"/>
              <w:rPr>
                <w:rFonts w:ascii="宋体"/>
                <w:b/>
                <w:color w:val="000000"/>
              </w:rPr>
            </w:pPr>
            <w:r>
              <w:rPr>
                <w:rFonts w:ascii="宋体" w:hAnsi="宋体" w:hint="eastAsia"/>
                <w:b/>
                <w:color w:val="000000"/>
              </w:rPr>
              <w:t>法定代表人身份证背面复印件</w:t>
            </w:r>
          </w:p>
          <w:p w:rsidR="00D92878" w:rsidRDefault="00D92878" w:rsidP="00CB68E8">
            <w:pPr>
              <w:spacing w:line="520" w:lineRule="exact"/>
              <w:rPr>
                <w:rFonts w:ascii="宋体"/>
                <w:b/>
                <w:color w:val="000000"/>
              </w:rPr>
            </w:pPr>
          </w:p>
        </w:tc>
      </w:tr>
    </w:tbl>
    <w:p w:rsidR="00D92878" w:rsidRDefault="00D92878" w:rsidP="00D92878">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AE3CDD" w:rsidRPr="00D92878" w:rsidRDefault="00AE3CDD">
      <w:pPr>
        <w:sectPr w:rsidR="00AE3CDD" w:rsidRPr="00D92878">
          <w:footerReference w:type="default" r:id="rId18"/>
          <w:pgSz w:w="11906" w:h="16838"/>
          <w:pgMar w:top="1276" w:right="1274" w:bottom="1135" w:left="1134" w:header="851" w:footer="992" w:gutter="0"/>
          <w:cols w:space="720"/>
          <w:docGrid w:type="lines" w:linePitch="312"/>
        </w:sectPr>
      </w:pPr>
    </w:p>
    <w:p w:rsidR="00AE3CDD" w:rsidRDefault="005209B7">
      <w:pPr>
        <w:spacing w:line="276" w:lineRule="auto"/>
        <w:rPr>
          <w:rFonts w:ascii="宋体" w:hAnsi="宋体" w:cs="宋体"/>
          <w:b/>
          <w:bCs/>
          <w:sz w:val="28"/>
          <w:szCs w:val="28"/>
        </w:rPr>
      </w:pPr>
      <w:r>
        <w:rPr>
          <w:rFonts w:ascii="宋体" w:hAnsi="宋体" w:cs="宋体" w:hint="eastAsia"/>
          <w:b/>
          <w:bCs/>
          <w:sz w:val="28"/>
          <w:szCs w:val="28"/>
        </w:rPr>
        <w:lastRenderedPageBreak/>
        <w:t>三、其它资质材料；</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四、技术质量材料；</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五、售后服务及培训；</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六、业绩资料；</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七、其它须说明的资料。</w:t>
      </w:r>
    </w:p>
    <w:p w:rsidR="00AE3CDD" w:rsidRDefault="005209B7">
      <w:pPr>
        <w:spacing w:line="276" w:lineRule="auto"/>
        <w:rPr>
          <w:rFonts w:ascii="宋体"/>
          <w:b/>
          <w:bCs/>
          <w:color w:val="000000"/>
          <w:sz w:val="28"/>
          <w:szCs w:val="28"/>
        </w:rPr>
      </w:pPr>
      <w:r>
        <w:rPr>
          <w:rFonts w:ascii="宋体" w:hint="eastAsia"/>
          <w:b/>
          <w:bCs/>
          <w:color w:val="000000"/>
          <w:sz w:val="28"/>
          <w:szCs w:val="28"/>
        </w:rPr>
        <w:t>格式由响应人自行编制</w:t>
      </w: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sectPr w:rsidR="00AE3CDD" w:rsidSect="00AE3C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EC" w:rsidRDefault="009517EC" w:rsidP="00AE3CDD">
      <w:r>
        <w:separator/>
      </w:r>
    </w:p>
  </w:endnote>
  <w:endnote w:type="continuationSeparator" w:id="0">
    <w:p w:rsidR="009517EC" w:rsidRDefault="009517EC" w:rsidP="00AE3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7"/>
      <w:jc w:val="center"/>
    </w:pPr>
  </w:p>
  <w:p w:rsidR="00AE3CDD" w:rsidRDefault="00AE3CD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5209B7">
    <w:pPr>
      <w:pStyle w:val="a7"/>
      <w:jc w:val="center"/>
    </w:pPr>
    <w:r>
      <w:rPr>
        <w:rFonts w:hint="eastAsia"/>
      </w:rPr>
      <w:t>第</w:t>
    </w:r>
    <w:r w:rsidR="00DF187E" w:rsidRPr="00DF187E">
      <w:fldChar w:fldCharType="begin"/>
    </w:r>
    <w:r>
      <w:instrText xml:space="preserve"> PAGE   \* MERGEFORMAT </w:instrText>
    </w:r>
    <w:r w:rsidR="00DF187E" w:rsidRPr="00DF187E">
      <w:fldChar w:fldCharType="separate"/>
    </w:r>
    <w:r w:rsidR="005B37D4" w:rsidRPr="005B37D4">
      <w:rPr>
        <w:noProof/>
        <w:lang w:val="zh-CN"/>
      </w:rPr>
      <w:t>2</w:t>
    </w:r>
    <w:r w:rsidR="00DF187E">
      <w:rPr>
        <w:lang w:val="zh-CN"/>
      </w:rPr>
      <w:fldChar w:fldCharType="end"/>
    </w:r>
    <w:r>
      <w:rPr>
        <w:rFonts w:hint="eastAsia"/>
      </w:rPr>
      <w:t>页，共</w:t>
    </w:r>
    <w:r>
      <w:rPr>
        <w:rFonts w:hint="eastAsia"/>
      </w:rPr>
      <w:t>20</w:t>
    </w:r>
    <w:r>
      <w:rPr>
        <w:rFonts w:hint="eastAsia"/>
      </w:rPr>
      <w:t>页</w:t>
    </w:r>
  </w:p>
  <w:p w:rsidR="00AE3CDD" w:rsidRDefault="00AE3CDD">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5209B7">
    <w:pPr>
      <w:pStyle w:val="a7"/>
      <w:jc w:val="center"/>
    </w:pPr>
    <w:r>
      <w:rPr>
        <w:rFonts w:cs="宋体" w:hint="eastAsia"/>
      </w:rPr>
      <w:t>第</w:t>
    </w:r>
    <w:r w:rsidR="00DF187E" w:rsidRPr="00DF187E">
      <w:fldChar w:fldCharType="begin"/>
    </w:r>
    <w:r>
      <w:instrText xml:space="preserve"> PAGE   \* MERGEFORMAT </w:instrText>
    </w:r>
    <w:r w:rsidR="00DF187E" w:rsidRPr="00DF187E">
      <w:fldChar w:fldCharType="separate"/>
    </w:r>
    <w:r w:rsidR="005B37D4" w:rsidRPr="005B37D4">
      <w:rPr>
        <w:noProof/>
        <w:lang w:val="zh-CN"/>
      </w:rPr>
      <w:t>14</w:t>
    </w:r>
    <w:r w:rsidR="00DF187E">
      <w:rPr>
        <w:lang w:val="zh-CN"/>
      </w:rPr>
      <w:fldChar w:fldCharType="end"/>
    </w:r>
    <w:r>
      <w:rPr>
        <w:rFonts w:cs="宋体" w:hint="eastAsia"/>
      </w:rPr>
      <w:t>页，共</w:t>
    </w:r>
    <w:r>
      <w:rPr>
        <w:rFonts w:hint="eastAsia"/>
      </w:rPr>
      <w:t>14</w:t>
    </w:r>
    <w:r>
      <w:rPr>
        <w:rFonts w:cs="宋体" w:hint="eastAsia"/>
      </w:rPr>
      <w:t>页</w:t>
    </w:r>
  </w:p>
  <w:p w:rsidR="00AE3CDD" w:rsidRDefault="00AE3C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EC" w:rsidRDefault="009517EC" w:rsidP="00AE3CDD">
      <w:r>
        <w:separator/>
      </w:r>
    </w:p>
  </w:footnote>
  <w:footnote w:type="continuationSeparator" w:id="0">
    <w:p w:rsidR="009517EC" w:rsidRDefault="009517EC" w:rsidP="00AE3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8"/>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ity">
    <w15:presenceInfo w15:providerId="WPS Office" w15:userId="41040318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FB0"/>
    <w:rsid w:val="000056D3"/>
    <w:rsid w:val="0000740B"/>
    <w:rsid w:val="000106A6"/>
    <w:rsid w:val="000107F2"/>
    <w:rsid w:val="000148BA"/>
    <w:rsid w:val="00014EF3"/>
    <w:rsid w:val="00022872"/>
    <w:rsid w:val="00025A5D"/>
    <w:rsid w:val="00026D2C"/>
    <w:rsid w:val="00035DB7"/>
    <w:rsid w:val="00037A77"/>
    <w:rsid w:val="00040AF4"/>
    <w:rsid w:val="00042081"/>
    <w:rsid w:val="00050683"/>
    <w:rsid w:val="00051EEF"/>
    <w:rsid w:val="000618D6"/>
    <w:rsid w:val="00062894"/>
    <w:rsid w:val="000631BE"/>
    <w:rsid w:val="00063539"/>
    <w:rsid w:val="00064E82"/>
    <w:rsid w:val="00066DDD"/>
    <w:rsid w:val="00067AE0"/>
    <w:rsid w:val="00070E43"/>
    <w:rsid w:val="00072E4D"/>
    <w:rsid w:val="00072F5B"/>
    <w:rsid w:val="00074A25"/>
    <w:rsid w:val="000927BC"/>
    <w:rsid w:val="00093604"/>
    <w:rsid w:val="000948B9"/>
    <w:rsid w:val="0009573B"/>
    <w:rsid w:val="000958A7"/>
    <w:rsid w:val="000A03CB"/>
    <w:rsid w:val="000A2BEA"/>
    <w:rsid w:val="000A680F"/>
    <w:rsid w:val="000A703D"/>
    <w:rsid w:val="000A75BF"/>
    <w:rsid w:val="000B4720"/>
    <w:rsid w:val="000C0FDE"/>
    <w:rsid w:val="000C2DD9"/>
    <w:rsid w:val="000C4DF7"/>
    <w:rsid w:val="000C70DF"/>
    <w:rsid w:val="000D1E79"/>
    <w:rsid w:val="000D2237"/>
    <w:rsid w:val="000D394A"/>
    <w:rsid w:val="000D6320"/>
    <w:rsid w:val="000E25C7"/>
    <w:rsid w:val="000E480D"/>
    <w:rsid w:val="000E7A69"/>
    <w:rsid w:val="000F1BC4"/>
    <w:rsid w:val="000F57BB"/>
    <w:rsid w:val="00101D1F"/>
    <w:rsid w:val="00103962"/>
    <w:rsid w:val="001049AC"/>
    <w:rsid w:val="00116A0E"/>
    <w:rsid w:val="00117811"/>
    <w:rsid w:val="00121117"/>
    <w:rsid w:val="001237E7"/>
    <w:rsid w:val="00130CE6"/>
    <w:rsid w:val="001350E2"/>
    <w:rsid w:val="0014148E"/>
    <w:rsid w:val="00142DF7"/>
    <w:rsid w:val="001430F8"/>
    <w:rsid w:val="00144D2B"/>
    <w:rsid w:val="00145A58"/>
    <w:rsid w:val="001569F5"/>
    <w:rsid w:val="0016526A"/>
    <w:rsid w:val="00166DBC"/>
    <w:rsid w:val="00167620"/>
    <w:rsid w:val="00176B74"/>
    <w:rsid w:val="001831AC"/>
    <w:rsid w:val="00191BF5"/>
    <w:rsid w:val="00191D59"/>
    <w:rsid w:val="00192AF0"/>
    <w:rsid w:val="00194D50"/>
    <w:rsid w:val="0019608A"/>
    <w:rsid w:val="00197E9F"/>
    <w:rsid w:val="00197F6D"/>
    <w:rsid w:val="001A344F"/>
    <w:rsid w:val="001A6B99"/>
    <w:rsid w:val="001B1F64"/>
    <w:rsid w:val="001B27CC"/>
    <w:rsid w:val="001C2248"/>
    <w:rsid w:val="001C53B4"/>
    <w:rsid w:val="001D25DB"/>
    <w:rsid w:val="001D480D"/>
    <w:rsid w:val="001D6950"/>
    <w:rsid w:val="001D7821"/>
    <w:rsid w:val="001E2D1A"/>
    <w:rsid w:val="001F1C47"/>
    <w:rsid w:val="001F1D1F"/>
    <w:rsid w:val="002064E1"/>
    <w:rsid w:val="0021034C"/>
    <w:rsid w:val="002121F9"/>
    <w:rsid w:val="00225488"/>
    <w:rsid w:val="00231392"/>
    <w:rsid w:val="0023457A"/>
    <w:rsid w:val="00237E4E"/>
    <w:rsid w:val="00242058"/>
    <w:rsid w:val="00266493"/>
    <w:rsid w:val="00291EBE"/>
    <w:rsid w:val="00292602"/>
    <w:rsid w:val="002943A7"/>
    <w:rsid w:val="00294D28"/>
    <w:rsid w:val="002A0DD5"/>
    <w:rsid w:val="002A3C81"/>
    <w:rsid w:val="002A4DA6"/>
    <w:rsid w:val="002B0190"/>
    <w:rsid w:val="002B2DEF"/>
    <w:rsid w:val="002B5072"/>
    <w:rsid w:val="002B6CCE"/>
    <w:rsid w:val="002C22A8"/>
    <w:rsid w:val="002C32B8"/>
    <w:rsid w:val="002C6BB8"/>
    <w:rsid w:val="002D0BE2"/>
    <w:rsid w:val="002D2D15"/>
    <w:rsid w:val="002D5EF4"/>
    <w:rsid w:val="002E17D4"/>
    <w:rsid w:val="002F6ED6"/>
    <w:rsid w:val="002F7FF0"/>
    <w:rsid w:val="00303D40"/>
    <w:rsid w:val="00306690"/>
    <w:rsid w:val="00314ED9"/>
    <w:rsid w:val="003171F6"/>
    <w:rsid w:val="00325E22"/>
    <w:rsid w:val="0032666C"/>
    <w:rsid w:val="0033102B"/>
    <w:rsid w:val="00333928"/>
    <w:rsid w:val="003343E5"/>
    <w:rsid w:val="00334A48"/>
    <w:rsid w:val="00335189"/>
    <w:rsid w:val="0033769F"/>
    <w:rsid w:val="00344E90"/>
    <w:rsid w:val="00354238"/>
    <w:rsid w:val="00356FB8"/>
    <w:rsid w:val="0036443C"/>
    <w:rsid w:val="00365651"/>
    <w:rsid w:val="00372EE7"/>
    <w:rsid w:val="00374029"/>
    <w:rsid w:val="00377B31"/>
    <w:rsid w:val="00380DED"/>
    <w:rsid w:val="00382775"/>
    <w:rsid w:val="00383E97"/>
    <w:rsid w:val="003857E6"/>
    <w:rsid w:val="003866B9"/>
    <w:rsid w:val="00387CA7"/>
    <w:rsid w:val="003906FA"/>
    <w:rsid w:val="00395648"/>
    <w:rsid w:val="00396A1D"/>
    <w:rsid w:val="00396E8A"/>
    <w:rsid w:val="003A4C25"/>
    <w:rsid w:val="003A6187"/>
    <w:rsid w:val="003B0BC9"/>
    <w:rsid w:val="003B49A0"/>
    <w:rsid w:val="003C1A97"/>
    <w:rsid w:val="003C1D70"/>
    <w:rsid w:val="003C3601"/>
    <w:rsid w:val="003C3EA1"/>
    <w:rsid w:val="003C5ECB"/>
    <w:rsid w:val="003D1C8D"/>
    <w:rsid w:val="003E6084"/>
    <w:rsid w:val="003E6A46"/>
    <w:rsid w:val="003E7A56"/>
    <w:rsid w:val="003F47F5"/>
    <w:rsid w:val="003F4ED8"/>
    <w:rsid w:val="004003B4"/>
    <w:rsid w:val="00404185"/>
    <w:rsid w:val="00410FBE"/>
    <w:rsid w:val="00422521"/>
    <w:rsid w:val="004265DC"/>
    <w:rsid w:val="00431C70"/>
    <w:rsid w:val="0043421E"/>
    <w:rsid w:val="00445AC1"/>
    <w:rsid w:val="004513D5"/>
    <w:rsid w:val="004565FE"/>
    <w:rsid w:val="004679B9"/>
    <w:rsid w:val="00474998"/>
    <w:rsid w:val="00475B73"/>
    <w:rsid w:val="00480193"/>
    <w:rsid w:val="00481024"/>
    <w:rsid w:val="004834E0"/>
    <w:rsid w:val="004853F1"/>
    <w:rsid w:val="004B1594"/>
    <w:rsid w:val="004B5E34"/>
    <w:rsid w:val="004B651B"/>
    <w:rsid w:val="004C11B8"/>
    <w:rsid w:val="004C781C"/>
    <w:rsid w:val="004C79AA"/>
    <w:rsid w:val="004D26F7"/>
    <w:rsid w:val="004D3170"/>
    <w:rsid w:val="004E39EB"/>
    <w:rsid w:val="004F105A"/>
    <w:rsid w:val="004F2F73"/>
    <w:rsid w:val="004F6B23"/>
    <w:rsid w:val="00500ED5"/>
    <w:rsid w:val="00507774"/>
    <w:rsid w:val="0051127A"/>
    <w:rsid w:val="00511F8F"/>
    <w:rsid w:val="005209B7"/>
    <w:rsid w:val="00525B22"/>
    <w:rsid w:val="00536C4A"/>
    <w:rsid w:val="0056102C"/>
    <w:rsid w:val="00561220"/>
    <w:rsid w:val="00565D49"/>
    <w:rsid w:val="005710DD"/>
    <w:rsid w:val="0057282A"/>
    <w:rsid w:val="00576827"/>
    <w:rsid w:val="00576CDF"/>
    <w:rsid w:val="005806EE"/>
    <w:rsid w:val="00581C6D"/>
    <w:rsid w:val="0058285A"/>
    <w:rsid w:val="0058720F"/>
    <w:rsid w:val="00590607"/>
    <w:rsid w:val="00593861"/>
    <w:rsid w:val="005956E1"/>
    <w:rsid w:val="005A36B1"/>
    <w:rsid w:val="005A4FFA"/>
    <w:rsid w:val="005A5B37"/>
    <w:rsid w:val="005B37D4"/>
    <w:rsid w:val="005C5E61"/>
    <w:rsid w:val="005C6594"/>
    <w:rsid w:val="005C7E69"/>
    <w:rsid w:val="005D0680"/>
    <w:rsid w:val="005D0B67"/>
    <w:rsid w:val="005D357F"/>
    <w:rsid w:val="005D48A3"/>
    <w:rsid w:val="005F294C"/>
    <w:rsid w:val="0060265F"/>
    <w:rsid w:val="00603181"/>
    <w:rsid w:val="00603904"/>
    <w:rsid w:val="00603D2A"/>
    <w:rsid w:val="00613DE8"/>
    <w:rsid w:val="00615085"/>
    <w:rsid w:val="00625583"/>
    <w:rsid w:val="00633C0F"/>
    <w:rsid w:val="00636C77"/>
    <w:rsid w:val="0064196F"/>
    <w:rsid w:val="006457A9"/>
    <w:rsid w:val="0064745B"/>
    <w:rsid w:val="00647DF7"/>
    <w:rsid w:val="00650DCD"/>
    <w:rsid w:val="00652AFD"/>
    <w:rsid w:val="00653D23"/>
    <w:rsid w:val="00654FE1"/>
    <w:rsid w:val="00665BE7"/>
    <w:rsid w:val="006667D5"/>
    <w:rsid w:val="00667A31"/>
    <w:rsid w:val="00674193"/>
    <w:rsid w:val="00682EB2"/>
    <w:rsid w:val="006841A1"/>
    <w:rsid w:val="0068661F"/>
    <w:rsid w:val="00695270"/>
    <w:rsid w:val="006A119D"/>
    <w:rsid w:val="006A1EF6"/>
    <w:rsid w:val="006A4351"/>
    <w:rsid w:val="006A4B56"/>
    <w:rsid w:val="006B6964"/>
    <w:rsid w:val="006B7DC9"/>
    <w:rsid w:val="006C5E9D"/>
    <w:rsid w:val="006D058B"/>
    <w:rsid w:val="006D28F3"/>
    <w:rsid w:val="006D3635"/>
    <w:rsid w:val="006E01AD"/>
    <w:rsid w:val="006F017B"/>
    <w:rsid w:val="00717974"/>
    <w:rsid w:val="00725272"/>
    <w:rsid w:val="007274C3"/>
    <w:rsid w:val="007368DC"/>
    <w:rsid w:val="007377D8"/>
    <w:rsid w:val="00744A6A"/>
    <w:rsid w:val="0075030F"/>
    <w:rsid w:val="00750B10"/>
    <w:rsid w:val="00752754"/>
    <w:rsid w:val="007531FA"/>
    <w:rsid w:val="00755D6F"/>
    <w:rsid w:val="0076715B"/>
    <w:rsid w:val="00781B53"/>
    <w:rsid w:val="007863A7"/>
    <w:rsid w:val="00791A29"/>
    <w:rsid w:val="00793AFA"/>
    <w:rsid w:val="00794CED"/>
    <w:rsid w:val="007A1508"/>
    <w:rsid w:val="007A6E58"/>
    <w:rsid w:val="007A73AE"/>
    <w:rsid w:val="007B3298"/>
    <w:rsid w:val="007B32E4"/>
    <w:rsid w:val="007B5788"/>
    <w:rsid w:val="007B5D12"/>
    <w:rsid w:val="007B6289"/>
    <w:rsid w:val="007C2D59"/>
    <w:rsid w:val="007C3958"/>
    <w:rsid w:val="007D0D9F"/>
    <w:rsid w:val="007D337A"/>
    <w:rsid w:val="007E05E4"/>
    <w:rsid w:val="007E42AC"/>
    <w:rsid w:val="007E55D9"/>
    <w:rsid w:val="007E6120"/>
    <w:rsid w:val="007F0F75"/>
    <w:rsid w:val="007F299E"/>
    <w:rsid w:val="007F56AA"/>
    <w:rsid w:val="00800521"/>
    <w:rsid w:val="00802DE1"/>
    <w:rsid w:val="008100F2"/>
    <w:rsid w:val="00814B38"/>
    <w:rsid w:val="00835A47"/>
    <w:rsid w:val="00835D5C"/>
    <w:rsid w:val="008433DB"/>
    <w:rsid w:val="00843A2E"/>
    <w:rsid w:val="00846438"/>
    <w:rsid w:val="008478B7"/>
    <w:rsid w:val="008507E4"/>
    <w:rsid w:val="00852CE5"/>
    <w:rsid w:val="00865EA0"/>
    <w:rsid w:val="0086738B"/>
    <w:rsid w:val="00867DF6"/>
    <w:rsid w:val="0087145E"/>
    <w:rsid w:val="00871BA1"/>
    <w:rsid w:val="008772A7"/>
    <w:rsid w:val="008772F2"/>
    <w:rsid w:val="00885752"/>
    <w:rsid w:val="00895B56"/>
    <w:rsid w:val="008A2C1B"/>
    <w:rsid w:val="008A616F"/>
    <w:rsid w:val="008B2B1E"/>
    <w:rsid w:val="008B2BD5"/>
    <w:rsid w:val="008B606D"/>
    <w:rsid w:val="008C1121"/>
    <w:rsid w:val="008D4FE0"/>
    <w:rsid w:val="008E19D7"/>
    <w:rsid w:val="008E2F01"/>
    <w:rsid w:val="008F06B4"/>
    <w:rsid w:val="008F1D10"/>
    <w:rsid w:val="008F51E5"/>
    <w:rsid w:val="008F5408"/>
    <w:rsid w:val="008F6533"/>
    <w:rsid w:val="00905C5F"/>
    <w:rsid w:val="0090673F"/>
    <w:rsid w:val="00911635"/>
    <w:rsid w:val="0091319E"/>
    <w:rsid w:val="009165DD"/>
    <w:rsid w:val="0091790F"/>
    <w:rsid w:val="00925321"/>
    <w:rsid w:val="0092767E"/>
    <w:rsid w:val="009311AB"/>
    <w:rsid w:val="0093473B"/>
    <w:rsid w:val="0093700E"/>
    <w:rsid w:val="009420AE"/>
    <w:rsid w:val="00942D0B"/>
    <w:rsid w:val="0094581F"/>
    <w:rsid w:val="0094762E"/>
    <w:rsid w:val="00947EBE"/>
    <w:rsid w:val="009517EC"/>
    <w:rsid w:val="00952B90"/>
    <w:rsid w:val="0095323A"/>
    <w:rsid w:val="00954F46"/>
    <w:rsid w:val="00961E0C"/>
    <w:rsid w:val="00962AA8"/>
    <w:rsid w:val="00976C60"/>
    <w:rsid w:val="0098450B"/>
    <w:rsid w:val="009850AC"/>
    <w:rsid w:val="00993592"/>
    <w:rsid w:val="009A2694"/>
    <w:rsid w:val="009A712B"/>
    <w:rsid w:val="009B57FE"/>
    <w:rsid w:val="009B6831"/>
    <w:rsid w:val="009B6928"/>
    <w:rsid w:val="009C2170"/>
    <w:rsid w:val="009C5E00"/>
    <w:rsid w:val="009D1401"/>
    <w:rsid w:val="009D3C57"/>
    <w:rsid w:val="009E45A6"/>
    <w:rsid w:val="009E7103"/>
    <w:rsid w:val="009F0942"/>
    <w:rsid w:val="009F197D"/>
    <w:rsid w:val="009F3D18"/>
    <w:rsid w:val="009F5616"/>
    <w:rsid w:val="00A0064A"/>
    <w:rsid w:val="00A01142"/>
    <w:rsid w:val="00A04147"/>
    <w:rsid w:val="00A0541E"/>
    <w:rsid w:val="00A13A8B"/>
    <w:rsid w:val="00A152AE"/>
    <w:rsid w:val="00A24035"/>
    <w:rsid w:val="00A2743E"/>
    <w:rsid w:val="00A27E65"/>
    <w:rsid w:val="00A37413"/>
    <w:rsid w:val="00A454AF"/>
    <w:rsid w:val="00A458F1"/>
    <w:rsid w:val="00A46C29"/>
    <w:rsid w:val="00A47326"/>
    <w:rsid w:val="00A60B55"/>
    <w:rsid w:val="00A63167"/>
    <w:rsid w:val="00A7319E"/>
    <w:rsid w:val="00A83B95"/>
    <w:rsid w:val="00A84CE2"/>
    <w:rsid w:val="00A9667F"/>
    <w:rsid w:val="00AA14DC"/>
    <w:rsid w:val="00AA3BB8"/>
    <w:rsid w:val="00AA4D08"/>
    <w:rsid w:val="00AA7E13"/>
    <w:rsid w:val="00AB3292"/>
    <w:rsid w:val="00AB385C"/>
    <w:rsid w:val="00AB4E50"/>
    <w:rsid w:val="00AB76DB"/>
    <w:rsid w:val="00AC2943"/>
    <w:rsid w:val="00AD0CFA"/>
    <w:rsid w:val="00AD337A"/>
    <w:rsid w:val="00AD5154"/>
    <w:rsid w:val="00AD57FA"/>
    <w:rsid w:val="00AE3CDD"/>
    <w:rsid w:val="00AF0B5E"/>
    <w:rsid w:val="00B0182E"/>
    <w:rsid w:val="00B04FB0"/>
    <w:rsid w:val="00B055BE"/>
    <w:rsid w:val="00B07D66"/>
    <w:rsid w:val="00B11F62"/>
    <w:rsid w:val="00B1210A"/>
    <w:rsid w:val="00B20634"/>
    <w:rsid w:val="00B21432"/>
    <w:rsid w:val="00B23C2C"/>
    <w:rsid w:val="00B31F2D"/>
    <w:rsid w:val="00B3613C"/>
    <w:rsid w:val="00B36BD2"/>
    <w:rsid w:val="00B37FF1"/>
    <w:rsid w:val="00B40D16"/>
    <w:rsid w:val="00B42D8D"/>
    <w:rsid w:val="00B43C12"/>
    <w:rsid w:val="00B54CD2"/>
    <w:rsid w:val="00B56779"/>
    <w:rsid w:val="00B63888"/>
    <w:rsid w:val="00B64413"/>
    <w:rsid w:val="00B67A2E"/>
    <w:rsid w:val="00B702E5"/>
    <w:rsid w:val="00B74D68"/>
    <w:rsid w:val="00B8066E"/>
    <w:rsid w:val="00B82E64"/>
    <w:rsid w:val="00B831FE"/>
    <w:rsid w:val="00B86C6B"/>
    <w:rsid w:val="00B95727"/>
    <w:rsid w:val="00BA1415"/>
    <w:rsid w:val="00BA39E0"/>
    <w:rsid w:val="00BB246D"/>
    <w:rsid w:val="00BB45EA"/>
    <w:rsid w:val="00BB4791"/>
    <w:rsid w:val="00BB5B00"/>
    <w:rsid w:val="00BC6546"/>
    <w:rsid w:val="00BC7056"/>
    <w:rsid w:val="00BC7CAD"/>
    <w:rsid w:val="00BD06AE"/>
    <w:rsid w:val="00BD17B2"/>
    <w:rsid w:val="00BD4E2D"/>
    <w:rsid w:val="00BD6268"/>
    <w:rsid w:val="00BD7DD6"/>
    <w:rsid w:val="00BF7CBC"/>
    <w:rsid w:val="00BF7D79"/>
    <w:rsid w:val="00C00D16"/>
    <w:rsid w:val="00C062F6"/>
    <w:rsid w:val="00C11DAA"/>
    <w:rsid w:val="00C1277D"/>
    <w:rsid w:val="00C17072"/>
    <w:rsid w:val="00C20380"/>
    <w:rsid w:val="00C2305E"/>
    <w:rsid w:val="00C300B4"/>
    <w:rsid w:val="00C34702"/>
    <w:rsid w:val="00C34B38"/>
    <w:rsid w:val="00C40616"/>
    <w:rsid w:val="00C54A02"/>
    <w:rsid w:val="00C65E43"/>
    <w:rsid w:val="00C7140A"/>
    <w:rsid w:val="00C71D6D"/>
    <w:rsid w:val="00CA00A3"/>
    <w:rsid w:val="00CA4A9E"/>
    <w:rsid w:val="00CB4CFF"/>
    <w:rsid w:val="00CB6617"/>
    <w:rsid w:val="00CB6B41"/>
    <w:rsid w:val="00CC5ACD"/>
    <w:rsid w:val="00CD0696"/>
    <w:rsid w:val="00CD1D2E"/>
    <w:rsid w:val="00CD28EB"/>
    <w:rsid w:val="00CD3181"/>
    <w:rsid w:val="00CD772F"/>
    <w:rsid w:val="00CD7FE0"/>
    <w:rsid w:val="00CE39EC"/>
    <w:rsid w:val="00CE5B69"/>
    <w:rsid w:val="00CE68D8"/>
    <w:rsid w:val="00CE6AB4"/>
    <w:rsid w:val="00CF02DF"/>
    <w:rsid w:val="00CF4EE3"/>
    <w:rsid w:val="00D0163C"/>
    <w:rsid w:val="00D113DC"/>
    <w:rsid w:val="00D122A3"/>
    <w:rsid w:val="00D17BEA"/>
    <w:rsid w:val="00D3006E"/>
    <w:rsid w:val="00D30331"/>
    <w:rsid w:val="00D3221D"/>
    <w:rsid w:val="00D3311B"/>
    <w:rsid w:val="00D34B9C"/>
    <w:rsid w:val="00D352DB"/>
    <w:rsid w:val="00D36116"/>
    <w:rsid w:val="00D36199"/>
    <w:rsid w:val="00D50B74"/>
    <w:rsid w:val="00D527D0"/>
    <w:rsid w:val="00D60E13"/>
    <w:rsid w:val="00D618C2"/>
    <w:rsid w:val="00D61DF8"/>
    <w:rsid w:val="00D769E2"/>
    <w:rsid w:val="00D7726B"/>
    <w:rsid w:val="00D77DEC"/>
    <w:rsid w:val="00D80D7E"/>
    <w:rsid w:val="00D8115D"/>
    <w:rsid w:val="00D8723A"/>
    <w:rsid w:val="00D92878"/>
    <w:rsid w:val="00D937BF"/>
    <w:rsid w:val="00D96BDE"/>
    <w:rsid w:val="00DA28D9"/>
    <w:rsid w:val="00DB5E66"/>
    <w:rsid w:val="00DC094A"/>
    <w:rsid w:val="00DD515F"/>
    <w:rsid w:val="00DD7B4F"/>
    <w:rsid w:val="00DE1D35"/>
    <w:rsid w:val="00DE3E98"/>
    <w:rsid w:val="00DF187E"/>
    <w:rsid w:val="00DF77C8"/>
    <w:rsid w:val="00E02851"/>
    <w:rsid w:val="00E057FC"/>
    <w:rsid w:val="00E209F0"/>
    <w:rsid w:val="00E2136F"/>
    <w:rsid w:val="00E260C3"/>
    <w:rsid w:val="00E31638"/>
    <w:rsid w:val="00E31B24"/>
    <w:rsid w:val="00E32891"/>
    <w:rsid w:val="00E371C5"/>
    <w:rsid w:val="00E444F8"/>
    <w:rsid w:val="00E51445"/>
    <w:rsid w:val="00E5156B"/>
    <w:rsid w:val="00E516F2"/>
    <w:rsid w:val="00E55E42"/>
    <w:rsid w:val="00E5774D"/>
    <w:rsid w:val="00E60AF4"/>
    <w:rsid w:val="00E61826"/>
    <w:rsid w:val="00E74A3F"/>
    <w:rsid w:val="00E74E57"/>
    <w:rsid w:val="00E7597C"/>
    <w:rsid w:val="00E953E2"/>
    <w:rsid w:val="00E97662"/>
    <w:rsid w:val="00EB51AF"/>
    <w:rsid w:val="00EB72AB"/>
    <w:rsid w:val="00EB793B"/>
    <w:rsid w:val="00ED1F6D"/>
    <w:rsid w:val="00EE4AA5"/>
    <w:rsid w:val="00EF4139"/>
    <w:rsid w:val="00EF6515"/>
    <w:rsid w:val="00EF6FB4"/>
    <w:rsid w:val="00F0266A"/>
    <w:rsid w:val="00F02E68"/>
    <w:rsid w:val="00F233BB"/>
    <w:rsid w:val="00F25A46"/>
    <w:rsid w:val="00F26309"/>
    <w:rsid w:val="00F26CD5"/>
    <w:rsid w:val="00F31451"/>
    <w:rsid w:val="00F3261D"/>
    <w:rsid w:val="00F341D8"/>
    <w:rsid w:val="00F35653"/>
    <w:rsid w:val="00F46CAC"/>
    <w:rsid w:val="00F519AE"/>
    <w:rsid w:val="00F54A23"/>
    <w:rsid w:val="00F64041"/>
    <w:rsid w:val="00F66FB9"/>
    <w:rsid w:val="00F713C1"/>
    <w:rsid w:val="00F72F3B"/>
    <w:rsid w:val="00F73058"/>
    <w:rsid w:val="00F73A1E"/>
    <w:rsid w:val="00F7595B"/>
    <w:rsid w:val="00F75C27"/>
    <w:rsid w:val="00F767DA"/>
    <w:rsid w:val="00FA1379"/>
    <w:rsid w:val="00FA3376"/>
    <w:rsid w:val="00FB0FA0"/>
    <w:rsid w:val="00FB3DBE"/>
    <w:rsid w:val="00FB4A6F"/>
    <w:rsid w:val="00FB58AF"/>
    <w:rsid w:val="00FC0D60"/>
    <w:rsid w:val="00FC5453"/>
    <w:rsid w:val="00FD729C"/>
    <w:rsid w:val="00FD7751"/>
    <w:rsid w:val="00FE010B"/>
    <w:rsid w:val="00FE6441"/>
    <w:rsid w:val="00FE74C1"/>
    <w:rsid w:val="00FF0C2F"/>
    <w:rsid w:val="00FF339C"/>
    <w:rsid w:val="00FF3AE5"/>
    <w:rsid w:val="00FF6412"/>
    <w:rsid w:val="06E3666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w:semiHidden="0" w:unhideWhenUsed="0" w:qFormat="1"/>
    <w:lsdException w:name="Body Text Indent" w:unhideWhenUsed="0" w:qFormat="1"/>
    <w:lsdException w:name="Subtitle" w:locked="1" w:semiHidden="0" w:uiPriority="0" w:unhideWhenUsed="0" w:qFormat="1"/>
    <w:lsdException w:name="Date" w:unhideWhenUsed="0" w:qFormat="1"/>
    <w:lsdException w:name="Body Text Indent 2" w:semiHidden="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DD"/>
    <w:pPr>
      <w:widowControl w:val="0"/>
      <w:jc w:val="both"/>
    </w:pPr>
    <w:rPr>
      <w:kern w:val="2"/>
      <w:sz w:val="21"/>
      <w:szCs w:val="21"/>
    </w:rPr>
  </w:style>
  <w:style w:type="paragraph" w:styleId="1">
    <w:name w:val="heading 1"/>
    <w:basedOn w:val="a"/>
    <w:next w:val="a"/>
    <w:link w:val="1Char"/>
    <w:qFormat/>
    <w:locked/>
    <w:rsid w:val="00AE3CD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E3CD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E3CDD"/>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E3CDD"/>
    <w:rPr>
      <w:rFonts w:ascii="宋体" w:hAnsi="宋体" w:cs="宋体"/>
      <w:sz w:val="28"/>
      <w:szCs w:val="28"/>
    </w:rPr>
  </w:style>
  <w:style w:type="paragraph" w:styleId="a4">
    <w:name w:val="Body Text Indent"/>
    <w:basedOn w:val="a"/>
    <w:link w:val="Char0"/>
    <w:uiPriority w:val="99"/>
    <w:semiHidden/>
    <w:qFormat/>
    <w:rsid w:val="00AE3CDD"/>
    <w:pPr>
      <w:spacing w:after="120"/>
      <w:ind w:leftChars="200" w:left="420"/>
    </w:pPr>
  </w:style>
  <w:style w:type="paragraph" w:styleId="a5">
    <w:name w:val="Date"/>
    <w:basedOn w:val="a"/>
    <w:next w:val="a"/>
    <w:link w:val="Char1"/>
    <w:uiPriority w:val="99"/>
    <w:semiHidden/>
    <w:qFormat/>
    <w:rsid w:val="00AE3CDD"/>
    <w:pPr>
      <w:ind w:leftChars="2500" w:left="100"/>
    </w:pPr>
  </w:style>
  <w:style w:type="paragraph" w:styleId="20">
    <w:name w:val="Body Text Indent 2"/>
    <w:basedOn w:val="a"/>
    <w:link w:val="2Char0"/>
    <w:uiPriority w:val="99"/>
    <w:qFormat/>
    <w:rsid w:val="00AE3CDD"/>
    <w:pPr>
      <w:spacing w:after="120" w:line="480" w:lineRule="auto"/>
      <w:ind w:leftChars="200" w:left="420"/>
    </w:pPr>
  </w:style>
  <w:style w:type="paragraph" w:styleId="a6">
    <w:name w:val="Balloon Text"/>
    <w:basedOn w:val="a"/>
    <w:link w:val="Char2"/>
    <w:uiPriority w:val="99"/>
    <w:semiHidden/>
    <w:qFormat/>
    <w:rsid w:val="00AE3CDD"/>
    <w:rPr>
      <w:sz w:val="18"/>
      <w:szCs w:val="18"/>
    </w:rPr>
  </w:style>
  <w:style w:type="paragraph" w:styleId="a7">
    <w:name w:val="footer"/>
    <w:basedOn w:val="a"/>
    <w:link w:val="Char3"/>
    <w:uiPriority w:val="99"/>
    <w:qFormat/>
    <w:rsid w:val="00AE3CDD"/>
    <w:pPr>
      <w:tabs>
        <w:tab w:val="center" w:pos="4153"/>
        <w:tab w:val="right" w:pos="8306"/>
      </w:tabs>
      <w:snapToGrid w:val="0"/>
      <w:jc w:val="left"/>
    </w:pPr>
    <w:rPr>
      <w:sz w:val="18"/>
      <w:szCs w:val="18"/>
    </w:rPr>
  </w:style>
  <w:style w:type="paragraph" w:styleId="a8">
    <w:name w:val="header"/>
    <w:basedOn w:val="a"/>
    <w:link w:val="Char4"/>
    <w:uiPriority w:val="99"/>
    <w:qFormat/>
    <w:rsid w:val="00AE3CD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E3CDD"/>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E3CDD"/>
    <w:rPr>
      <w:rFonts w:cs="Times New Roman"/>
    </w:rPr>
  </w:style>
  <w:style w:type="character" w:styleId="ab">
    <w:name w:val="FollowedHyperlink"/>
    <w:basedOn w:val="a0"/>
    <w:uiPriority w:val="99"/>
    <w:qFormat/>
    <w:rsid w:val="00AE3CDD"/>
    <w:rPr>
      <w:rFonts w:cs="Times New Roman"/>
      <w:color w:val="800080"/>
      <w:u w:val="single"/>
    </w:rPr>
  </w:style>
  <w:style w:type="character" w:styleId="ac">
    <w:name w:val="Hyperlink"/>
    <w:basedOn w:val="a0"/>
    <w:uiPriority w:val="99"/>
    <w:qFormat/>
    <w:rsid w:val="00AE3CDD"/>
    <w:rPr>
      <w:rFonts w:cs="Times New Roman"/>
      <w:color w:val="0000FF"/>
      <w:u w:val="single"/>
    </w:rPr>
  </w:style>
  <w:style w:type="character" w:customStyle="1" w:styleId="2Char">
    <w:name w:val="标题 2 Char"/>
    <w:basedOn w:val="a0"/>
    <w:link w:val="2"/>
    <w:uiPriority w:val="99"/>
    <w:qFormat/>
    <w:locked/>
    <w:rsid w:val="00AE3CDD"/>
    <w:rPr>
      <w:rFonts w:ascii="Cambria" w:eastAsia="宋体" w:hAnsi="Cambria" w:cs="Cambria"/>
      <w:b/>
      <w:bCs/>
      <w:sz w:val="32"/>
      <w:szCs w:val="32"/>
    </w:rPr>
  </w:style>
  <w:style w:type="character" w:customStyle="1" w:styleId="3Char">
    <w:name w:val="标题 3 Char"/>
    <w:basedOn w:val="a0"/>
    <w:link w:val="3"/>
    <w:uiPriority w:val="99"/>
    <w:qFormat/>
    <w:locked/>
    <w:rsid w:val="00AE3CDD"/>
    <w:rPr>
      <w:rFonts w:ascii="Times New Roman" w:eastAsia="宋体" w:hAnsi="Times New Roman" w:cs="Times New Roman"/>
      <w:b/>
      <w:bCs/>
      <w:sz w:val="32"/>
      <w:szCs w:val="32"/>
    </w:rPr>
  </w:style>
  <w:style w:type="character" w:customStyle="1" w:styleId="Char4">
    <w:name w:val="页眉 Char"/>
    <w:basedOn w:val="a0"/>
    <w:link w:val="a8"/>
    <w:uiPriority w:val="99"/>
    <w:qFormat/>
    <w:locked/>
    <w:rsid w:val="00AE3CDD"/>
    <w:rPr>
      <w:rFonts w:cs="Times New Roman"/>
      <w:sz w:val="18"/>
      <w:szCs w:val="18"/>
    </w:rPr>
  </w:style>
  <w:style w:type="character" w:customStyle="1" w:styleId="Char3">
    <w:name w:val="页脚 Char"/>
    <w:basedOn w:val="a0"/>
    <w:link w:val="a7"/>
    <w:uiPriority w:val="99"/>
    <w:qFormat/>
    <w:locked/>
    <w:rsid w:val="00AE3CDD"/>
    <w:rPr>
      <w:rFonts w:cs="Times New Roman"/>
      <w:sz w:val="18"/>
      <w:szCs w:val="18"/>
    </w:rPr>
  </w:style>
  <w:style w:type="character" w:customStyle="1" w:styleId="Char2">
    <w:name w:val="批注框文本 Char"/>
    <w:basedOn w:val="a0"/>
    <w:link w:val="a6"/>
    <w:uiPriority w:val="99"/>
    <w:semiHidden/>
    <w:qFormat/>
    <w:locked/>
    <w:rsid w:val="00AE3CDD"/>
    <w:rPr>
      <w:rFonts w:ascii="Times New Roman" w:eastAsia="宋体" w:hAnsi="Times New Roman" w:cs="Times New Roman"/>
      <w:sz w:val="18"/>
      <w:szCs w:val="18"/>
    </w:rPr>
  </w:style>
  <w:style w:type="paragraph" w:customStyle="1" w:styleId="CM101">
    <w:name w:val="CM101"/>
    <w:basedOn w:val="a"/>
    <w:next w:val="a"/>
    <w:uiPriority w:val="99"/>
    <w:qFormat/>
    <w:rsid w:val="00AE3CDD"/>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AE3CDD"/>
    <w:pPr>
      <w:spacing w:beforeLines="50" w:afterLines="50"/>
      <w:jc w:val="center"/>
    </w:pPr>
    <w:rPr>
      <w:rFonts w:eastAsia="黑体"/>
      <w:sz w:val="32"/>
      <w:szCs w:val="32"/>
    </w:rPr>
  </w:style>
  <w:style w:type="character" w:customStyle="1" w:styleId="2Char0">
    <w:name w:val="正文文本缩进 2 Char"/>
    <w:basedOn w:val="a0"/>
    <w:link w:val="20"/>
    <w:uiPriority w:val="99"/>
    <w:qFormat/>
    <w:locked/>
    <w:rsid w:val="00AE3CDD"/>
    <w:rPr>
      <w:rFonts w:ascii="Times New Roman" w:eastAsia="宋体" w:hAnsi="Times New Roman" w:cs="Times New Roman"/>
      <w:sz w:val="21"/>
      <w:szCs w:val="21"/>
    </w:rPr>
  </w:style>
  <w:style w:type="character" w:customStyle="1" w:styleId="Char">
    <w:name w:val="正文文本 Char"/>
    <w:basedOn w:val="a0"/>
    <w:link w:val="a3"/>
    <w:uiPriority w:val="99"/>
    <w:qFormat/>
    <w:locked/>
    <w:rsid w:val="00AE3CDD"/>
    <w:rPr>
      <w:rFonts w:ascii="宋体" w:eastAsia="宋体" w:hAnsi="宋体" w:cs="宋体"/>
      <w:sz w:val="28"/>
      <w:szCs w:val="28"/>
    </w:rPr>
  </w:style>
  <w:style w:type="paragraph" w:customStyle="1" w:styleId="Default">
    <w:name w:val="Default"/>
    <w:uiPriority w:val="99"/>
    <w:qFormat/>
    <w:rsid w:val="00AE3CDD"/>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AE3CDD"/>
    <w:rPr>
      <w:color w:val="auto"/>
    </w:rPr>
  </w:style>
  <w:style w:type="character" w:customStyle="1" w:styleId="Char0">
    <w:name w:val="正文文本缩进 Char"/>
    <w:basedOn w:val="a0"/>
    <w:link w:val="a4"/>
    <w:uiPriority w:val="99"/>
    <w:semiHidden/>
    <w:qFormat/>
    <w:locked/>
    <w:rsid w:val="00AE3CDD"/>
    <w:rPr>
      <w:rFonts w:ascii="Times New Roman" w:eastAsia="宋体" w:hAnsi="Times New Roman" w:cs="Times New Roman"/>
      <w:sz w:val="21"/>
      <w:szCs w:val="21"/>
    </w:rPr>
  </w:style>
  <w:style w:type="character" w:customStyle="1" w:styleId="Char1">
    <w:name w:val="日期 Char"/>
    <w:basedOn w:val="a0"/>
    <w:link w:val="a5"/>
    <w:uiPriority w:val="99"/>
    <w:semiHidden/>
    <w:qFormat/>
    <w:locked/>
    <w:rsid w:val="00AE3CDD"/>
    <w:rPr>
      <w:rFonts w:ascii="Times New Roman" w:eastAsia="宋体" w:hAnsi="Times New Roman" w:cs="Times New Roman"/>
      <w:sz w:val="21"/>
      <w:szCs w:val="21"/>
    </w:rPr>
  </w:style>
  <w:style w:type="paragraph" w:styleId="ad">
    <w:name w:val="List Paragraph"/>
    <w:basedOn w:val="a"/>
    <w:link w:val="Char5"/>
    <w:uiPriority w:val="34"/>
    <w:qFormat/>
    <w:rsid w:val="00AE3CDD"/>
    <w:pPr>
      <w:ind w:firstLineChars="200" w:firstLine="420"/>
    </w:pPr>
    <w:rPr>
      <w:szCs w:val="24"/>
      <w:lang/>
    </w:rPr>
  </w:style>
  <w:style w:type="paragraph" w:customStyle="1" w:styleId="Normal1">
    <w:name w:val="Normal_1"/>
    <w:uiPriority w:val="99"/>
    <w:qFormat/>
    <w:rsid w:val="00AE3CDD"/>
    <w:pPr>
      <w:spacing w:before="120" w:after="240"/>
      <w:jc w:val="both"/>
    </w:pPr>
    <w:rPr>
      <w:rFonts w:ascii="Calibri" w:hAnsi="Calibri"/>
      <w:sz w:val="22"/>
      <w:szCs w:val="22"/>
      <w:lang w:eastAsia="en-US"/>
    </w:rPr>
  </w:style>
  <w:style w:type="paragraph" w:customStyle="1" w:styleId="font5">
    <w:name w:val="font5"/>
    <w:basedOn w:val="a"/>
    <w:uiPriority w:val="99"/>
    <w:qFormat/>
    <w:rsid w:val="00AE3CD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AE3CDD"/>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qFormat/>
    <w:rsid w:val="00AE3CD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qFormat/>
    <w:rsid w:val="00AE3CD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1Char">
    <w:name w:val="标题 1 Char"/>
    <w:basedOn w:val="a0"/>
    <w:link w:val="1"/>
    <w:qFormat/>
    <w:rsid w:val="00AE3CDD"/>
    <w:rPr>
      <w:rFonts w:ascii="Times New Roman" w:hAnsi="Times New Roman"/>
      <w:b/>
      <w:bCs/>
      <w:kern w:val="44"/>
      <w:sz w:val="44"/>
      <w:szCs w:val="44"/>
    </w:rPr>
  </w:style>
  <w:style w:type="character" w:customStyle="1" w:styleId="Char5">
    <w:name w:val="列出段落 Char"/>
    <w:link w:val="ad"/>
    <w:uiPriority w:val="34"/>
    <w:qFormat/>
    <w:rsid w:val="00AE3CDD"/>
    <w:rPr>
      <w:rFonts w:ascii="Times New Roman" w:hAnsi="Times New Roman"/>
      <w:kern w:val="2"/>
      <w:sz w:val="21"/>
      <w:szCs w:val="24"/>
    </w:rPr>
  </w:style>
  <w:style w:type="paragraph" w:customStyle="1" w:styleId="Style1">
    <w:name w:val="_Style 1"/>
    <w:basedOn w:val="a"/>
    <w:uiPriority w:val="34"/>
    <w:qFormat/>
    <w:rsid w:val="00AE3CDD"/>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21457;&#36865;&#33267;&#30005;&#23376;&#37038;&#31665;cgzyyxjzy@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ghospital.com.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ABBF1-F6C6-4639-A7A4-A161FC55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15</Pages>
  <Words>991</Words>
  <Characters>5654</Characters>
  <Application>Microsoft Office Word</Application>
  <DocSecurity>0</DocSecurity>
  <Lines>47</Lines>
  <Paragraphs>13</Paragraphs>
  <ScaleCrop>false</ScaleCrop>
  <Company>Microsoft</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365</cp:revision>
  <cp:lastPrinted>2020-11-06T02:41:00Z</cp:lastPrinted>
  <dcterms:created xsi:type="dcterms:W3CDTF">2020-12-02T09:36:00Z</dcterms:created>
  <dcterms:modified xsi:type="dcterms:W3CDTF">2021-09-09T01:52:00Z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094F2485F7D942E0A71E0D19DC3435C3</vt:lpwstr>
  </property>
</Properties>
</file>