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sz w:val="28"/>
          <w:szCs w:val="28"/>
          <w:u w:val="single"/>
        </w:rPr>
        <w:t>重钢总医院发热门诊CT室改造工程项目</w:t>
      </w:r>
    </w:p>
    <w:p>
      <w:pPr>
        <w:spacing w:line="800" w:lineRule="exact"/>
        <w:jc w:val="center"/>
        <w:rPr>
          <w:sz w:val="28"/>
          <w:szCs w:val="28"/>
        </w:rPr>
      </w:pPr>
      <w:r>
        <w:rPr>
          <w:rFonts w:hint="eastAsia"/>
          <w:sz w:val="28"/>
          <w:szCs w:val="28"/>
        </w:rPr>
        <w:t>（项目编号：）</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项目业主：</w:t>
      </w:r>
      <w:r>
        <w:rPr>
          <w:rFonts w:hint="eastAsia" w:asciiTheme="minorEastAsia" w:hAnsiTheme="minorEastAsia" w:eastAsiaTheme="minorEastAsia"/>
          <w:sz w:val="28"/>
          <w:szCs w:val="28"/>
          <w:u w:val="single"/>
        </w:rPr>
        <w:t xml:space="preserve">    重钢总医院    </w:t>
      </w:r>
    </w:p>
    <w:p>
      <w:pPr>
        <w:spacing w:line="8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2021年11月1</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40" w:lineRule="exact"/>
        <w:jc w:val="center"/>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 xml:space="preserve">第一章  </w:t>
      </w:r>
      <w:r>
        <w:rPr>
          <w:rFonts w:hint="eastAsia" w:cs="宋体" w:asciiTheme="majorEastAsia" w:hAnsiTheme="majorEastAsia" w:eastAsiaTheme="majorEastAsia"/>
          <w:b/>
          <w:bCs/>
          <w:sz w:val="24"/>
          <w:szCs w:val="24"/>
          <w:u w:val="single"/>
        </w:rPr>
        <w:t>重钢总医院发热门诊CT室改造工程项目</w:t>
      </w:r>
      <w:r>
        <w:rPr>
          <w:rFonts w:hint="eastAsia" w:cs="宋体" w:asciiTheme="majorEastAsia" w:hAnsiTheme="majorEastAsia" w:eastAsiaTheme="majorEastAsia"/>
          <w:b/>
          <w:bCs/>
          <w:sz w:val="24"/>
          <w:szCs w:val="24"/>
        </w:rPr>
        <w:t>比选公告</w:t>
      </w:r>
    </w:p>
    <w:p>
      <w:pPr>
        <w:spacing w:line="440" w:lineRule="exact"/>
        <w:ind w:firstLine="480" w:firstLineChars="200"/>
        <w:jc w:val="left"/>
        <w:rPr>
          <w:rFonts w:cs="宋体" w:asciiTheme="minorEastAsia" w:hAnsiTheme="minorEastAsia" w:eastAsiaTheme="minorEastAsia"/>
          <w:sz w:val="24"/>
          <w:szCs w:val="24"/>
        </w:rPr>
      </w:pP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重钢总医院拟对重钢总医院发热门诊CT室改造工程项目项目进行比选。欢迎有合法资质的单位前来参选。</w:t>
      </w:r>
    </w:p>
    <w:p>
      <w:pPr>
        <w:spacing w:line="44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：重钢总医院发热门诊CT室改造工程项目</w:t>
      </w:r>
    </w:p>
    <w:p>
      <w:pPr>
        <w:spacing w:line="44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二、项目地点</w:t>
      </w:r>
      <w:r>
        <w:rPr>
          <w:rFonts w:hint="eastAsia" w:cs="宋体" w:asciiTheme="minorEastAsia" w:hAnsiTheme="minorEastAsia" w:eastAsiaTheme="minorEastAsia"/>
          <w:sz w:val="24"/>
          <w:szCs w:val="24"/>
        </w:rPr>
        <w:t>：重庆市大渡口区大堰三村特</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号。</w:t>
      </w:r>
    </w:p>
    <w:p>
      <w:pPr>
        <w:spacing w:line="440" w:lineRule="exact"/>
        <w:ind w:left="279" w:leftChars="133" w:firstLine="241" w:firstLineChars="100"/>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sz w:val="24"/>
          <w:szCs w:val="24"/>
        </w:rPr>
        <w:t>三、项目内容</w:t>
      </w:r>
      <w:r>
        <w:rPr>
          <w:rFonts w:hint="eastAsia" w:cs="宋体" w:asciiTheme="minorEastAsia" w:hAnsiTheme="minorEastAsia" w:eastAsiaTheme="minorEastAsia"/>
          <w:color w:val="000000"/>
          <w:sz w:val="24"/>
          <w:szCs w:val="24"/>
        </w:rPr>
        <w:t>：方案设计、施工图设计及后续所有施工及相关工作（包含原房间的拆除工作）。原房间内装饰拆除、防辐射、安装（给排水、强电、弱电智能化、暖通、）装饰装修、设备基础、防潮、出渣、监测系统设计及施工工作（不含原设备搬迁工作）。</w:t>
      </w:r>
    </w:p>
    <w:p>
      <w:pPr>
        <w:spacing w:line="440" w:lineRule="exact"/>
        <w:ind w:left="279" w:leftChars="133" w:firstLine="241" w:firstLineChars="1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四、项目工期</w:t>
      </w:r>
      <w:r>
        <w:rPr>
          <w:rFonts w:hint="eastAsia" w:cs="宋体" w:asciiTheme="minorEastAsia" w:hAnsiTheme="minorEastAsia" w:eastAsiaTheme="minorEastAsia"/>
          <w:sz w:val="24"/>
          <w:szCs w:val="24"/>
        </w:rPr>
        <w:t>：总工期40日历天，自合同签订之日起10日历天内完成方案设计及施工图设计，30日历天内完成所有施工工作并验收合格。具体开工日期以业主指令为准。</w:t>
      </w:r>
    </w:p>
    <w:p>
      <w:pPr>
        <w:spacing w:line="44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五、资格要求</w:t>
      </w:r>
      <w:r>
        <w:rPr>
          <w:rFonts w:hint="eastAsia" w:cs="宋体" w:asciiTheme="minorEastAsia" w:hAnsiTheme="minorEastAsia" w:eastAsiaTheme="minorEastAsia"/>
          <w:sz w:val="24"/>
          <w:szCs w:val="24"/>
        </w:rPr>
        <w:t>：</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（一）具有独立承担民事责任的能力，</w:t>
      </w:r>
      <w:r>
        <w:rPr>
          <w:rFonts w:hint="eastAsia" w:cs="宋体" w:asciiTheme="minorEastAsia" w:hAnsiTheme="minorEastAsia" w:eastAsiaTheme="minorEastAsia"/>
          <w:color w:val="000000"/>
          <w:sz w:val="24"/>
          <w:szCs w:val="24"/>
        </w:rPr>
        <w:t>具有工商行政主管部门核发的有效工商营业执照且范围与本项目相适应</w:t>
      </w:r>
      <w:r>
        <w:rPr>
          <w:rFonts w:hint="eastAsia" w:cs="宋体" w:asciiTheme="minorEastAsia" w:hAnsiTheme="minorEastAsia" w:eastAsiaTheme="minorEastAsia"/>
          <w:sz w:val="24"/>
          <w:szCs w:val="24"/>
        </w:rPr>
        <w:t>，并在人员、设备、资金等方面具有相应的能力。（提供加盖响应人鲜章的营业执照复印件）。</w:t>
      </w:r>
    </w:p>
    <w:p>
      <w:pPr>
        <w:spacing w:line="440" w:lineRule="exact"/>
        <w:ind w:firstLine="480" w:firstLineChars="200"/>
        <w:rPr>
          <w:rFonts w:ascii="宋体" w:cs="宋体"/>
          <w:sz w:val="24"/>
          <w:szCs w:val="24"/>
        </w:rPr>
      </w:pPr>
      <w:r>
        <w:rPr>
          <w:rFonts w:hint="eastAsia" w:ascii="宋体" w:cs="宋体"/>
          <w:sz w:val="24"/>
          <w:szCs w:val="24"/>
        </w:rPr>
        <w:t>（二）参加采购活动前三年内，</w:t>
      </w:r>
      <w:r>
        <w:rPr>
          <w:rFonts w:hint="eastAsia" w:ascii="宋体" w:hAnsi="宋体" w:cs="宋体"/>
          <w:sz w:val="24"/>
          <w:szCs w:val="24"/>
        </w:rPr>
        <w:t>（指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p>
    <w:p>
      <w:pPr>
        <w:spacing w:line="440" w:lineRule="exact"/>
        <w:ind w:firstLine="480" w:firstLineChars="200"/>
        <w:rPr>
          <w:rFonts w:ascii="宋体" w:cs="宋体"/>
          <w:sz w:val="24"/>
          <w:szCs w:val="24"/>
        </w:rPr>
      </w:pPr>
      <w:r>
        <w:rPr>
          <w:rFonts w:ascii="宋体" w:cs="宋体"/>
          <w:sz w:val="24"/>
          <w:szCs w:val="24"/>
        </w:rPr>
        <w:t>1</w:t>
      </w:r>
      <w:r>
        <w:rPr>
          <w:rFonts w:hint="eastAsia" w:ascii="宋体" w:cs="宋体"/>
          <w:sz w:val="24"/>
          <w:szCs w:val="24"/>
        </w:rPr>
        <w:t>．响应人提供书面声明。</w:t>
      </w:r>
    </w:p>
    <w:p>
      <w:pPr>
        <w:spacing w:line="440" w:lineRule="exact"/>
        <w:ind w:firstLine="480" w:firstLineChars="200"/>
        <w:rPr>
          <w:rFonts w:ascii="宋体" w:cs="宋体"/>
          <w:sz w:val="24"/>
          <w:szCs w:val="24"/>
        </w:rPr>
      </w:pPr>
      <w:r>
        <w:rPr>
          <w:rFonts w:ascii="宋体" w:cs="宋体"/>
          <w:sz w:val="24"/>
          <w:szCs w:val="24"/>
        </w:rPr>
        <w:t>2</w:t>
      </w:r>
      <w:r>
        <w:rPr>
          <w:rFonts w:hint="eastAsia" w:ascii="宋体" w:cs="宋体"/>
          <w:sz w:val="24"/>
          <w:szCs w:val="24"/>
        </w:rPr>
        <w:t>．响应人提供信用中国网站（</w:t>
      </w:r>
      <w:r>
        <w:fldChar w:fldCharType="begin"/>
      </w:r>
      <w:r>
        <w:instrText xml:space="preserve"> HYPERLINK "http://www.creditchina.gov.cn" </w:instrText>
      </w:r>
      <w:r>
        <w:fldChar w:fldCharType="separate"/>
      </w:r>
      <w:r>
        <w:rPr>
          <w:rFonts w:ascii="宋体" w:cs="宋体"/>
          <w:sz w:val="24"/>
          <w:szCs w:val="24"/>
        </w:rPr>
        <w:t>www.creditchina.gov.cn</w:t>
      </w:r>
      <w:r>
        <w:rPr>
          <w:rFonts w:ascii="宋体" w:cs="宋体"/>
          <w:sz w:val="24"/>
          <w:szCs w:val="24"/>
        </w:rPr>
        <w:fldChar w:fldCharType="end"/>
      </w:r>
      <w:r>
        <w:rPr>
          <w:rFonts w:hint="eastAsia" w:ascii="宋体" w:cs="宋体"/>
          <w:sz w:val="24"/>
          <w:szCs w:val="24"/>
        </w:rPr>
        <w:t>）以下内容的查询结果网页打印件（查询信息为响应人名称）</w:t>
      </w:r>
    </w:p>
    <w:p>
      <w:pPr>
        <w:spacing w:line="440" w:lineRule="exact"/>
        <w:ind w:firstLine="480" w:firstLineChars="200"/>
        <w:rPr>
          <w:rFonts w:ascii="宋体" w:cs="宋体"/>
          <w:sz w:val="24"/>
          <w:szCs w:val="24"/>
        </w:rPr>
      </w:pPr>
      <w:r>
        <w:rPr>
          <w:rFonts w:hint="eastAsia" w:ascii="宋体" w:cs="宋体"/>
          <w:sz w:val="24"/>
          <w:szCs w:val="24"/>
        </w:rPr>
        <w:t>“信用信息”查询结果。</w:t>
      </w:r>
    </w:p>
    <w:p>
      <w:pPr>
        <w:spacing w:line="440" w:lineRule="exact"/>
        <w:ind w:firstLine="480" w:firstLineChars="200"/>
        <w:rPr>
          <w:rFonts w:ascii="宋体" w:cs="宋体"/>
          <w:sz w:val="24"/>
          <w:szCs w:val="24"/>
        </w:rPr>
      </w:pPr>
      <w:r>
        <w:rPr>
          <w:rFonts w:hint="eastAsia" w:ascii="宋体" w:cs="宋体"/>
          <w:sz w:val="24"/>
          <w:szCs w:val="24"/>
        </w:rPr>
        <w:t>“失信被执行人”查询结果。</w:t>
      </w:r>
    </w:p>
    <w:p>
      <w:pPr>
        <w:spacing w:line="440" w:lineRule="exact"/>
        <w:ind w:firstLine="480" w:firstLineChars="200"/>
        <w:rPr>
          <w:rFonts w:ascii="宋体" w:cs="宋体"/>
          <w:sz w:val="24"/>
          <w:szCs w:val="24"/>
        </w:rPr>
      </w:pPr>
      <w:r>
        <w:rPr>
          <w:rFonts w:hint="eastAsia" w:ascii="宋体" w:cs="宋体"/>
          <w:sz w:val="24"/>
          <w:szCs w:val="24"/>
        </w:rPr>
        <w:t>“重大税收违法案件当事人名单”查询结果。</w:t>
      </w:r>
    </w:p>
    <w:p>
      <w:pPr>
        <w:spacing w:line="440" w:lineRule="exact"/>
        <w:ind w:firstLine="480" w:firstLineChars="200"/>
        <w:rPr>
          <w:rFonts w:ascii="宋体" w:cs="宋体"/>
          <w:sz w:val="24"/>
          <w:szCs w:val="24"/>
        </w:rPr>
      </w:pPr>
      <w:r>
        <w:rPr>
          <w:rFonts w:hint="eastAsia" w:ascii="宋体" w:cs="宋体"/>
          <w:sz w:val="24"/>
          <w:szCs w:val="24"/>
        </w:rPr>
        <w:t>“政府行政许可与行政处罚”查询结果。</w:t>
      </w:r>
    </w:p>
    <w:p>
      <w:pPr>
        <w:spacing w:line="440" w:lineRule="exact"/>
        <w:ind w:firstLine="480" w:firstLineChars="200"/>
        <w:rPr>
          <w:rFonts w:ascii="宋体" w:cs="宋体"/>
          <w:sz w:val="24"/>
          <w:szCs w:val="24"/>
        </w:rPr>
      </w:pPr>
      <w:r>
        <w:rPr>
          <w:rFonts w:ascii="宋体" w:cs="宋体"/>
          <w:sz w:val="24"/>
          <w:szCs w:val="24"/>
        </w:rPr>
        <w:t>3</w:t>
      </w:r>
      <w:r>
        <w:rPr>
          <w:rFonts w:hint="eastAsia" w:ascii="宋体" w:cs="宋体"/>
          <w:sz w:val="24"/>
          <w:szCs w:val="24"/>
        </w:rPr>
        <w:t>．中国政府采购网（</w:t>
      </w:r>
      <w:r>
        <w:rPr>
          <w:rFonts w:ascii="宋体" w:cs="宋体"/>
          <w:sz w:val="24"/>
          <w:szCs w:val="24"/>
        </w:rPr>
        <w:t>www.ccgp.gov.cn</w:t>
      </w:r>
      <w:r>
        <w:rPr>
          <w:rFonts w:hint="eastAsia" w:ascii="宋体" w:cs="宋体"/>
          <w:sz w:val="24"/>
          <w:szCs w:val="24"/>
        </w:rPr>
        <w:t>）“政府采购严重违法失信行为记录名单”查询结果，提供查询结果网页打印件。</w:t>
      </w:r>
    </w:p>
    <w:p>
      <w:pPr>
        <w:spacing w:line="440" w:lineRule="exact"/>
        <w:ind w:firstLine="482" w:firstLineChars="200"/>
        <w:rPr>
          <w:rFonts w:ascii="宋体" w:cs="宋体"/>
          <w:b/>
          <w:sz w:val="24"/>
          <w:szCs w:val="24"/>
        </w:rPr>
      </w:pPr>
      <w:r>
        <w:rPr>
          <w:rFonts w:hint="eastAsia" w:ascii="宋体" w:cs="宋体"/>
          <w:b/>
          <w:sz w:val="24"/>
          <w:szCs w:val="24"/>
        </w:rPr>
        <w:t>以上查询时间为本项目采购公告发布之日起至响应文件递交截止时间前。</w:t>
      </w:r>
    </w:p>
    <w:p>
      <w:pPr>
        <w:spacing w:line="44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（四）所代理或销售的产品需提供中国疾病预防控制中心辐射防护与核安全医学所核发的相应防辐射产品的检测报告。</w:t>
      </w:r>
    </w:p>
    <w:p>
      <w:pPr>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（五）本次比选</w:t>
      </w:r>
      <w:r>
        <w:rPr>
          <w:rFonts w:hint="eastAsia" w:cs="宋体" w:asciiTheme="minorEastAsia" w:hAnsiTheme="minorEastAsia" w:eastAsiaTheme="minorEastAsia"/>
          <w:color w:val="auto"/>
          <w:sz w:val="24"/>
          <w:szCs w:val="24"/>
          <w:u w:val="single"/>
        </w:rPr>
        <w:t>不接受</w:t>
      </w:r>
      <w:r>
        <w:rPr>
          <w:rFonts w:hint="eastAsia" w:cs="宋体" w:asciiTheme="minorEastAsia" w:hAnsiTheme="minorEastAsia" w:eastAsiaTheme="minorEastAsia"/>
          <w:color w:val="auto"/>
          <w:sz w:val="24"/>
          <w:szCs w:val="24"/>
        </w:rPr>
        <w:t>联合体参与。</w:t>
      </w:r>
    </w:p>
    <w:p>
      <w:pPr>
        <w:spacing w:line="44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六、现场踏勘</w:t>
      </w:r>
      <w:r>
        <w:rPr>
          <w:rFonts w:hint="eastAsia" w:cs="宋体" w:asciiTheme="minorEastAsia" w:hAnsiTheme="minorEastAsia" w:eastAsiaTheme="minorEastAsia"/>
          <w:sz w:val="24"/>
          <w:szCs w:val="24"/>
        </w:rPr>
        <w:t>：响应人自行踏勘现场（联系人：陶老师 15334542311）。无论响应人是否踏勘过现场，均被认为在提交响应文件之前已经踏勘现场，对本项目的风险和义务已经十分了解，并在其响应文件中已充分考虑了现场和环境条件。</w:t>
      </w:r>
    </w:p>
    <w:p>
      <w:pPr>
        <w:spacing w:line="44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七、比选时间、地点及文件获取</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1年</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16</w:t>
      </w:r>
      <w:r>
        <w:rPr>
          <w:rFonts w:hint="eastAsia" w:cs="宋体" w:asciiTheme="minorEastAsia" w:hAnsiTheme="minorEastAsia" w:eastAsiaTheme="minorEastAsia"/>
          <w:sz w:val="24"/>
          <w:szCs w:val="24"/>
        </w:rPr>
        <w:t>日。</w:t>
      </w:r>
    </w:p>
    <w:p>
      <w:pPr>
        <w:spacing w:line="44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1年</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19</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eastAsia="zh-CN"/>
        </w:rPr>
        <w:t>上</w:t>
      </w:r>
      <w:r>
        <w:rPr>
          <w:rFonts w:hint="eastAsia" w:cs="宋体" w:asciiTheme="minorEastAsia" w:hAnsiTheme="minorEastAsia" w:eastAsiaTheme="minorEastAsia"/>
          <w:sz w:val="24"/>
          <w:szCs w:val="24"/>
        </w:rPr>
        <w:t>午1</w:t>
      </w:r>
      <w:r>
        <w:rPr>
          <w:rFonts w:hint="eastAsia" w:cs="宋体" w:asciiTheme="minorEastAsia" w:hAnsiTheme="minorEastAsia" w:eastAsiaTheme="minorEastAsia"/>
          <w:sz w:val="24"/>
          <w:szCs w:val="24"/>
          <w:lang w:val="en-US" w:eastAsia="zh-CN"/>
        </w:rPr>
        <w:t>0</w:t>
      </w:r>
      <w:r>
        <w:rPr>
          <w:rFonts w:hint="eastAsia" w:cs="宋体" w:asciiTheme="minorEastAsia" w:hAnsiTheme="minorEastAsia" w:eastAsiaTheme="minorEastAsia"/>
          <w:sz w:val="24"/>
          <w:szCs w:val="24"/>
        </w:rPr>
        <w:t>：00时。</w:t>
      </w:r>
    </w:p>
    <w:p>
      <w:pPr>
        <w:spacing w:line="440" w:lineRule="exact"/>
        <w:ind w:firstLine="480" w:firstLineChars="200"/>
        <w:rPr>
          <w:rFonts w:hint="eastAsia" w:ascii="宋体" w:hAnsi="宋体" w:cs="宋体"/>
          <w:b/>
          <w:sz w:val="24"/>
          <w:szCs w:val="24"/>
        </w:rPr>
      </w:pPr>
      <w:r>
        <w:rPr>
          <w:rFonts w:hint="eastAsia" w:cs="宋体" w:asciiTheme="minorEastAsia" w:hAnsiTheme="minorEastAsia" w:eastAsiaTheme="minorEastAsia"/>
          <w:sz w:val="24"/>
          <w:szCs w:val="24"/>
        </w:rPr>
        <w:t>（三）响应文件递交</w:t>
      </w:r>
      <w:r>
        <w:rPr>
          <w:rFonts w:hint="eastAsia" w:cs="宋体" w:asciiTheme="minorEastAsia" w:hAnsiTheme="minorEastAsia" w:eastAsiaTheme="minorEastAsia"/>
          <w:sz w:val="24"/>
          <w:szCs w:val="24"/>
          <w:lang w:eastAsia="zh-CN"/>
        </w:rPr>
        <w:t>方式及截止时间</w:t>
      </w:r>
      <w:r>
        <w:rPr>
          <w:rFonts w:hint="eastAsia" w:cs="宋体" w:asciiTheme="minorEastAsia" w:hAnsiTheme="minorEastAsia" w:eastAsiaTheme="minorEastAsia"/>
          <w:sz w:val="24"/>
          <w:szCs w:val="24"/>
        </w:rPr>
        <w:t>：</w:t>
      </w:r>
      <w:r>
        <w:rPr>
          <w:rFonts w:hint="eastAsia" w:ascii="宋体" w:hAnsi="宋体" w:cs="宋体"/>
          <w:b/>
          <w:sz w:val="24"/>
          <w:szCs w:val="24"/>
          <w:lang w:eastAsia="zh-CN"/>
        </w:rPr>
        <w:t>由于疫情原因，本次比选将不邀请响应人现场参加，响应人</w:t>
      </w:r>
      <w:r>
        <w:rPr>
          <w:rFonts w:hint="eastAsia" w:ascii="宋体" w:hAnsi="宋体" w:cs="宋体"/>
          <w:b/>
          <w:sz w:val="24"/>
          <w:szCs w:val="24"/>
        </w:rPr>
        <w:t>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hint="eastAsia" w:ascii="宋体" w:hAnsi="宋体" w:cs="宋体"/>
          <w:b/>
          <w:sz w:val="24"/>
          <w:szCs w:val="24"/>
        </w:rPr>
        <w:t>。</w:t>
      </w:r>
      <w:r>
        <w:rPr>
          <w:rFonts w:hint="eastAsia" w:ascii="宋体" w:hAnsi="宋体" w:cs="宋体"/>
          <w:b/>
          <w:sz w:val="24"/>
          <w:szCs w:val="24"/>
          <w:u w:val="single"/>
        </w:rPr>
        <w:t>发送响应文件时在邮件内容中备注响应单位联系人及联系电话</w:t>
      </w:r>
      <w:r>
        <w:rPr>
          <w:rFonts w:hint="eastAsia" w:ascii="宋体" w:hAnsi="宋体" w:cs="宋体"/>
          <w:b/>
          <w:sz w:val="24"/>
          <w:szCs w:val="24"/>
        </w:rPr>
        <w:t>。比选人比选时现场联系响应单位获取电子响应文件密码。</w:t>
      </w:r>
    </w:p>
    <w:p>
      <w:pPr>
        <w:spacing w:line="44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（四）响应文件递交地点：</w:t>
      </w:r>
      <w:r>
        <w:rPr>
          <w:rFonts w:hint="eastAsia" w:ascii="宋体" w:hAnsi="宋体" w:cs="宋体"/>
          <w:b/>
          <w:sz w:val="24"/>
          <w:szCs w:val="24"/>
        </w:rPr>
        <w:t>邮箱</w:t>
      </w:r>
      <w:r>
        <w:rPr>
          <w:rFonts w:ascii="宋体" w:hAnsi="宋体" w:cs="宋体"/>
          <w:b/>
          <w:sz w:val="24"/>
          <w:szCs w:val="24"/>
        </w:rPr>
        <w:t>cgzyyxjzy@163.com</w:t>
      </w:r>
      <w:r>
        <w:rPr>
          <w:rFonts w:hint="eastAsia" w:cs="宋体" w:asciiTheme="minorEastAsia" w:hAnsiTheme="minorEastAsia" w:eastAsiaTheme="minorEastAsia"/>
          <w:sz w:val="24"/>
          <w:szCs w:val="24"/>
        </w:rPr>
        <w:t>。</w:t>
      </w:r>
    </w:p>
    <w:p>
      <w:pPr>
        <w:spacing w:line="44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八、联系人</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                          地址：重庆市大渡口区</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联系人：组织部门：尹老师                    电话：023-81915011  </w:t>
      </w: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第二章响应人须知</w:t>
      </w:r>
    </w:p>
    <w:p>
      <w:pPr>
        <w:spacing w:line="440" w:lineRule="exact"/>
        <w:jc w:val="left"/>
        <w:rPr>
          <w:rFonts w:cs="宋体" w:asciiTheme="minorEastAsia" w:hAnsiTheme="minorEastAsia" w:eastAsiaTheme="minorEastAsia"/>
          <w:b/>
          <w:bCs/>
          <w:sz w:val="24"/>
          <w:szCs w:val="24"/>
        </w:rPr>
      </w:pPr>
    </w:p>
    <w:p>
      <w:pPr>
        <w:spacing w:line="44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：重钢总医院发热门诊CT室改造工程项目</w:t>
      </w:r>
    </w:p>
    <w:p>
      <w:pPr>
        <w:spacing w:line="44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二、比选报价、限价、评分说明</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报价说明：本次比选有二次报价，以总价报价的形式进行报价，报价单位为元，报价最多保留小数点后两位，报价包含完成该项目所需的人工费、材料费、施工机具使用费、利润、风险费、税金等所有费用。</w:t>
      </w:r>
      <w:r>
        <w:rPr>
          <w:rFonts w:cs="宋体" w:asciiTheme="minorEastAsia" w:hAnsiTheme="minorEastAsia" w:eastAsiaTheme="minorEastAsia"/>
          <w:sz w:val="24"/>
          <w:szCs w:val="24"/>
        </w:rPr>
        <w:t>大写金额与小写金额不一致的，以大写金额为准</w:t>
      </w:r>
      <w:r>
        <w:rPr>
          <w:rFonts w:hint="eastAsia" w:cs="宋体" w:asciiTheme="minorEastAsia" w:hAnsiTheme="minorEastAsia" w:eastAsiaTheme="minorEastAsia"/>
          <w:sz w:val="24"/>
          <w:szCs w:val="24"/>
        </w:rPr>
        <w:t>。</w:t>
      </w:r>
    </w:p>
    <w:p>
      <w:pPr>
        <w:spacing w:line="440" w:lineRule="exact"/>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（二）限价说明：本项目只设置总价最高限价，总价最高限价为人民币240000元。响应人的报价不得超过最高限价，否则，视为无效。</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（三）评分说明：</w:t>
      </w:r>
    </w:p>
    <w:p>
      <w:pPr>
        <w:spacing w:line="440" w:lineRule="exact"/>
        <w:ind w:firstLine="480" w:firstLineChars="200"/>
        <w:rPr>
          <w:rFonts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、评审小组的组成：评审由比选方相关人员组成评审小组，并根据比选文件的要求对响应人进行审查，不满足比选文件要求的不继续参与评审；满足比选文件要求的响应人继续进行评审。</w:t>
      </w:r>
    </w:p>
    <w:p>
      <w:pPr>
        <w:snapToGrid w:val="0"/>
        <w:spacing w:line="440" w:lineRule="exact"/>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、评审原则</w:t>
      </w:r>
      <w:r>
        <w:rPr>
          <w:rFonts w:hint="eastAsia" w:cs="宋体" w:asciiTheme="minorEastAsia" w:hAnsiTheme="minorEastAsia" w:eastAsiaTheme="minorEastAsia"/>
          <w:sz w:val="24"/>
          <w:szCs w:val="24"/>
        </w:rPr>
        <w:t>：合理低价法。满足</w:t>
      </w:r>
      <w:r>
        <w:rPr>
          <w:rFonts w:hint="eastAsia" w:cs="宋体" w:asciiTheme="minorEastAsia" w:hAnsiTheme="minorEastAsia" w:eastAsiaTheme="minorEastAsia"/>
          <w:color w:val="000000"/>
          <w:sz w:val="24"/>
          <w:szCs w:val="24"/>
        </w:rPr>
        <w:t>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pPr>
        <w:spacing w:line="44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三、报价及结算币种</w:t>
      </w:r>
      <w:r>
        <w:rPr>
          <w:rFonts w:hint="eastAsia" w:cs="宋体" w:asciiTheme="minorEastAsia" w:hAnsiTheme="minorEastAsia" w:eastAsiaTheme="minorEastAsia"/>
          <w:bCs/>
          <w:sz w:val="24"/>
          <w:szCs w:val="24"/>
        </w:rPr>
        <w:t>：人民币。</w:t>
      </w:r>
    </w:p>
    <w:p>
      <w:pPr>
        <w:spacing w:line="44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四、响应人不足的情形</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有下列情形之一的，采购人将重新组织比选：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（1）截止时间止，响应人少于 3 个的；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（2）经评审小组评审后否决所有响应人的。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经评审后，如有效响应人不足三个的，且使得比选明显缺乏竞争的，评审小组可以否决全部响应人，采购人将重新组织比选。但是有效响应人的经济、技术等指标仍然具有市场竞争力，能够满足比选文件要求的，评审小组可以继续评审并确定中选候选人。</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2、二次比选</w:t>
      </w:r>
    </w:p>
    <w:p>
      <w:pPr>
        <w:spacing w:line="440" w:lineRule="exact"/>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重新比选后响应人仍少于3个，由评审小组商议决定是否按法定程序比选和评审，确定中选人或转变采购方式。</w:t>
      </w:r>
    </w:p>
    <w:p>
      <w:pPr>
        <w:spacing w:line="440" w:lineRule="exact"/>
        <w:ind w:firstLine="482" w:firstLineChars="200"/>
        <w:rPr>
          <w:rFonts w:eastAsia="方正仿宋_GBK"/>
          <w:sz w:val="32"/>
          <w:szCs w:val="32"/>
        </w:rPr>
      </w:pPr>
      <w:r>
        <w:rPr>
          <w:rFonts w:hint="eastAsia" w:ascii="宋体" w:hAnsi="宋体" w:cs="宋体"/>
          <w:b/>
          <w:bCs/>
          <w:sz w:val="24"/>
          <w:szCs w:val="24"/>
        </w:rPr>
        <w:t>五、参数及部分要求</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1、CT机参数：飞利浦brilliance 16 CT、最高电压140kv，常用电压120kv、最大电流500ma。</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2、顶面防辐射：在机房对应位置的吊装铺设防辐材料板，顶面整体防辐能力最少达到3mm铅当量。</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3、墙面防辐射：设备机房与操作间之间的隔墙采用砖结构自身防辐，墙面无需另做防辐处理，其余三个墙面要求在现有砖结构上进行防辐处理，整体防辐能力达到3mm铅当量。</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4、地面防辐射：不要求另做防辐射处理。</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5、门窗：铅门、铅玻璃观察窗要求防辐射能力最少达到3mm铅当量， 1500*2100电动铅滑门一樘（打开尺寸净空要求最少1400mm，以保证设备出入），800*2000平开铅门一樘，800*2000普通门二樘，1200*800铅玻璃观察窗一樘。包含门窗、门套，防辐标志，门灯联动装置的安装。</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6、地面电缆沟及设备安装平台施工，需保证设备厂家的安装要求。</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7、机房配电，在甲方指定位置铺设电缆，须保证设备供电要求。</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8、装修要求：照明、墙面乳胶漆，顶部吊顶，地面地胶</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sz w:val="24"/>
          <w:szCs w:val="24"/>
        </w:rPr>
        <w:t>9、</w:t>
      </w:r>
      <w:r>
        <w:rPr>
          <w:rFonts w:hint="eastAsia" w:cs="宋体" w:asciiTheme="minorEastAsia" w:hAnsiTheme="minorEastAsia" w:eastAsiaTheme="minorEastAsia"/>
          <w:color w:val="000000"/>
          <w:kern w:val="0"/>
          <w:sz w:val="24"/>
          <w:szCs w:val="24"/>
        </w:rPr>
        <w:t>产品质量要求：产品质量及安装质量应符合现行各项技术标准。</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10、售后服务：本项目基础质保期为2年，质保期以项目验收合格之日起计算。在质保期内，免费修复；质保期满后出现故障，维修只收取相应的维修成本。</w:t>
      </w:r>
    </w:p>
    <w:p>
      <w:pPr>
        <w:tabs>
          <w:tab w:val="left" w:pos="1596"/>
        </w:tabs>
        <w:spacing w:line="440" w:lineRule="exact"/>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11、安装完成后达到相关检测和验收要求。</w:t>
      </w:r>
    </w:p>
    <w:p>
      <w:pPr>
        <w:spacing w:line="440" w:lineRule="exact"/>
        <w:ind w:firstLine="482" w:firstLineChars="200"/>
        <w:rPr>
          <w:rFonts w:ascii="宋体" w:cs="宋体"/>
          <w:sz w:val="24"/>
          <w:szCs w:val="24"/>
        </w:rPr>
      </w:pPr>
      <w:r>
        <w:rPr>
          <w:rFonts w:hint="eastAsia" w:ascii="宋体" w:hAnsi="宋体" w:cs="宋体"/>
          <w:b/>
          <w:bCs/>
          <w:sz w:val="24"/>
          <w:szCs w:val="24"/>
        </w:rPr>
        <w:t>六、比选有效期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日历天。（从提交比选申请文件截止日起计算）</w:t>
      </w:r>
    </w:p>
    <w:p>
      <w:pPr>
        <w:spacing w:line="440" w:lineRule="exact"/>
        <w:ind w:firstLine="482" w:firstLineChars="200"/>
        <w:rPr>
          <w:rFonts w:ascii="宋体" w:hAnsi="宋体" w:cs="宋体"/>
          <w:sz w:val="24"/>
        </w:rPr>
      </w:pPr>
      <w:r>
        <w:rPr>
          <w:rFonts w:hint="eastAsia" w:ascii="宋体" w:hAnsi="宋体" w:cs="宋体"/>
          <w:b/>
          <w:bCs/>
          <w:sz w:val="24"/>
          <w:szCs w:val="24"/>
        </w:rPr>
        <w:t>七、付款方式</w:t>
      </w:r>
      <w:r>
        <w:rPr>
          <w:rFonts w:hint="eastAsia" w:ascii="宋体" w:hAnsi="宋体" w:cs="宋体"/>
          <w:sz w:val="24"/>
          <w:szCs w:val="24"/>
        </w:rPr>
        <w:t>：</w:t>
      </w:r>
      <w:r>
        <w:rPr>
          <w:rFonts w:hint="eastAsia" w:ascii="宋体" w:hAnsi="宋体" w:cs="宋体"/>
          <w:sz w:val="24"/>
        </w:rPr>
        <w:t>本工程不支付预付款，完工</w:t>
      </w:r>
      <w:r>
        <w:rPr>
          <w:rFonts w:hint="eastAsia" w:ascii="宋体" w:hAnsi="宋体" w:cs="宋体"/>
          <w:sz w:val="24"/>
          <w:lang w:eastAsia="zh-CN"/>
        </w:rPr>
        <w:t>后比选人组织相关单位进行检测，检测验收合格后</w:t>
      </w:r>
      <w:r>
        <w:rPr>
          <w:rFonts w:hint="eastAsia" w:ascii="宋体" w:hAnsi="宋体" w:cs="宋体"/>
          <w:sz w:val="24"/>
        </w:rPr>
        <w:t>支付</w:t>
      </w:r>
      <w:r>
        <w:rPr>
          <w:rFonts w:hint="eastAsia" w:ascii="宋体" w:hAnsi="宋体" w:cs="宋体"/>
          <w:sz w:val="24"/>
          <w:lang w:eastAsia="zh-CN"/>
        </w:rPr>
        <w:t>总</w:t>
      </w:r>
      <w:r>
        <w:rPr>
          <w:rFonts w:hint="eastAsia" w:ascii="宋体" w:hAnsi="宋体" w:cs="宋体"/>
          <w:sz w:val="24"/>
        </w:rPr>
        <w:t>金额95%，剩余5%质保两年期满后扣除质保问题再无息支付。</w:t>
      </w:r>
    </w:p>
    <w:p>
      <w:pPr>
        <w:spacing w:line="440" w:lineRule="exact"/>
        <w:ind w:firstLine="482" w:firstLineChars="200"/>
        <w:rPr>
          <w:rFonts w:ascii="宋体" w:cs="宋体"/>
          <w:sz w:val="24"/>
          <w:szCs w:val="24"/>
        </w:rPr>
      </w:pPr>
      <w:r>
        <w:rPr>
          <w:rFonts w:hint="eastAsia" w:ascii="宋体" w:hAnsi="宋体" w:cs="宋体"/>
          <w:b/>
          <w:bCs/>
          <w:sz w:val="24"/>
          <w:szCs w:val="24"/>
        </w:rPr>
        <w:t>八、响应文件的组成</w:t>
      </w:r>
      <w:r>
        <w:rPr>
          <w:rFonts w:hint="eastAsia" w:ascii="宋体" w:hAnsi="宋体" w:cs="宋体"/>
          <w:sz w:val="24"/>
          <w:szCs w:val="24"/>
        </w:rPr>
        <w:t>：</w:t>
      </w:r>
    </w:p>
    <w:p>
      <w:pPr>
        <w:spacing w:line="440" w:lineRule="exact"/>
        <w:ind w:firstLine="480" w:firstLineChars="200"/>
        <w:rPr>
          <w:rFonts w:ascii="宋体" w:cs="宋体"/>
          <w:sz w:val="24"/>
          <w:szCs w:val="24"/>
        </w:rPr>
      </w:pPr>
      <w:r>
        <w:rPr>
          <w:rFonts w:hint="eastAsia" w:ascii="宋体" w:hAnsi="宋体" w:cs="宋体"/>
          <w:sz w:val="24"/>
          <w:szCs w:val="24"/>
        </w:rPr>
        <w:t>比选报价函及比选报价函附录；</w:t>
      </w:r>
    </w:p>
    <w:p>
      <w:pPr>
        <w:spacing w:line="440" w:lineRule="exact"/>
        <w:ind w:firstLine="480" w:firstLineChars="200"/>
        <w:rPr>
          <w:rFonts w:ascii="宋体" w:cs="宋体"/>
          <w:sz w:val="24"/>
          <w:szCs w:val="24"/>
        </w:rPr>
      </w:pPr>
      <w:r>
        <w:rPr>
          <w:rFonts w:hint="eastAsia" w:ascii="宋体" w:hAnsi="宋体" w:cs="宋体"/>
          <w:sz w:val="24"/>
          <w:szCs w:val="24"/>
        </w:rPr>
        <w:t>法定代表人授权书及法定代表人身份证明；</w:t>
      </w:r>
    </w:p>
    <w:p>
      <w:pPr>
        <w:spacing w:line="440" w:lineRule="exact"/>
        <w:ind w:firstLine="480" w:firstLineChars="200"/>
        <w:rPr>
          <w:rFonts w:ascii="宋体" w:cs="宋体"/>
          <w:sz w:val="24"/>
          <w:szCs w:val="24"/>
        </w:rPr>
      </w:pPr>
      <w:r>
        <w:rPr>
          <w:rFonts w:hint="eastAsia" w:ascii="宋体" w:hAnsi="宋体" w:cs="宋体"/>
          <w:sz w:val="24"/>
          <w:szCs w:val="24"/>
        </w:rPr>
        <w:t>营业执照副本；</w:t>
      </w:r>
    </w:p>
    <w:p>
      <w:pPr>
        <w:spacing w:line="440" w:lineRule="exact"/>
        <w:ind w:firstLine="480" w:firstLineChars="200"/>
        <w:rPr>
          <w:rFonts w:ascii="宋体" w:cs="宋体"/>
          <w:sz w:val="24"/>
          <w:szCs w:val="24"/>
        </w:rPr>
      </w:pPr>
      <w:r>
        <w:rPr>
          <w:rFonts w:hint="eastAsia" w:ascii="宋体" w:hAnsi="宋体" w:cs="宋体"/>
          <w:sz w:val="24"/>
          <w:szCs w:val="24"/>
        </w:rPr>
        <w:t>资质材料；</w:t>
      </w:r>
    </w:p>
    <w:p>
      <w:pPr>
        <w:spacing w:line="440" w:lineRule="exact"/>
        <w:ind w:firstLine="480" w:firstLineChars="200"/>
        <w:rPr>
          <w:rFonts w:ascii="宋体" w:cs="宋体"/>
          <w:sz w:val="24"/>
          <w:szCs w:val="24"/>
        </w:rPr>
      </w:pPr>
      <w:r>
        <w:rPr>
          <w:rFonts w:hint="eastAsia" w:ascii="宋体" w:hAnsi="宋体" w:cs="宋体"/>
          <w:sz w:val="24"/>
          <w:szCs w:val="24"/>
        </w:rPr>
        <w:t>其它须说明的资料，如组织施工设计方案、业绩合同复印件等。</w:t>
      </w:r>
    </w:p>
    <w:p>
      <w:pPr>
        <w:spacing w:line="440" w:lineRule="exact"/>
        <w:ind w:firstLine="480" w:firstLineChars="200"/>
        <w:rPr>
          <w:rFonts w:ascii="宋体" w:cs="宋体"/>
          <w:sz w:val="24"/>
          <w:szCs w:val="24"/>
        </w:rPr>
      </w:pPr>
      <w:r>
        <w:rPr>
          <w:rFonts w:hint="eastAsia" w:ascii="宋体" w:hAnsi="宋体" w:cs="宋体"/>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pPr>
        <w:tabs>
          <w:tab w:val="left" w:pos="1080"/>
        </w:tabs>
        <w:spacing w:line="440" w:lineRule="exact"/>
        <w:ind w:firstLine="482" w:firstLineChars="200"/>
        <w:rPr>
          <w:rFonts w:ascii="宋体"/>
          <w:color w:val="000000"/>
          <w:sz w:val="24"/>
          <w:szCs w:val="24"/>
        </w:rPr>
      </w:pPr>
      <w:bookmarkStart w:id="0" w:name="_Toc256249129"/>
      <w:bookmarkStart w:id="1" w:name="_Toc12789069"/>
      <w:r>
        <w:rPr>
          <w:rFonts w:hint="eastAsia" w:ascii="宋体" w:hAnsi="宋体" w:cs="宋体"/>
          <w:b/>
          <w:bCs/>
          <w:color w:val="000000"/>
          <w:sz w:val="24"/>
          <w:szCs w:val="24"/>
        </w:rPr>
        <w:t>九、合同的签订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40" w:lineRule="exact"/>
        <w:ind w:firstLine="482" w:firstLineChars="200"/>
        <w:rPr>
          <w:rFonts w:ascii="宋体" w:cs="宋体"/>
          <w:sz w:val="24"/>
          <w:szCs w:val="24"/>
        </w:rPr>
      </w:pPr>
      <w:r>
        <w:rPr>
          <w:rFonts w:hint="eastAsia" w:ascii="宋体" w:hAnsi="宋体" w:cs="宋体"/>
          <w:b/>
          <w:bCs/>
          <w:sz w:val="24"/>
          <w:szCs w:val="24"/>
        </w:rPr>
        <w:t>十、费用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十一、如有未尽事宜，最终解释权在比选方。</w:t>
      </w:r>
    </w:p>
    <w:p>
      <w:pPr>
        <w:spacing w:line="440" w:lineRule="exact"/>
        <w:jc w:val="center"/>
        <w:rPr>
          <w:b/>
          <w:bCs/>
          <w:sz w:val="32"/>
          <w:szCs w:val="32"/>
        </w:rPr>
      </w:pPr>
    </w:p>
    <w:p>
      <w:pPr>
        <w:spacing w:line="440" w:lineRule="exact"/>
        <w:jc w:val="center"/>
        <w:rPr>
          <w:b/>
          <w:bCs/>
          <w:sz w:val="32"/>
          <w:szCs w:val="32"/>
        </w:rPr>
      </w:pPr>
    </w:p>
    <w:p>
      <w:pPr>
        <w:spacing w:line="440" w:lineRule="exact"/>
        <w:jc w:val="center"/>
        <w:rPr>
          <w:b/>
          <w:bCs/>
          <w:sz w:val="32"/>
          <w:szCs w:val="32"/>
        </w:rPr>
      </w:pPr>
    </w:p>
    <w:p>
      <w:pPr>
        <w:spacing w:line="440" w:lineRule="exact"/>
        <w:jc w:val="center"/>
        <w:rPr>
          <w:b/>
          <w:bCs/>
          <w:sz w:val="32"/>
          <w:szCs w:val="32"/>
        </w:rPr>
      </w:pPr>
    </w:p>
    <w:p>
      <w:pPr>
        <w:spacing w:line="440" w:lineRule="exact"/>
        <w:jc w:val="center"/>
        <w:rPr>
          <w:b/>
          <w:bCs/>
          <w:sz w:val="32"/>
          <w:szCs w:val="32"/>
        </w:rPr>
      </w:pPr>
    </w:p>
    <w:p>
      <w:pPr>
        <w:spacing w:line="440" w:lineRule="exact"/>
        <w:jc w:val="center"/>
        <w:rPr>
          <w:b/>
          <w:bCs/>
          <w:sz w:val="32"/>
          <w:szCs w:val="32"/>
        </w:rPr>
      </w:pPr>
    </w:p>
    <w:p>
      <w:pPr>
        <w:spacing w:line="440" w:lineRule="exact"/>
        <w:jc w:val="center"/>
        <w:rPr>
          <w:b/>
          <w:bCs/>
          <w:sz w:val="32"/>
          <w:szCs w:val="32"/>
        </w:rPr>
      </w:pPr>
    </w:p>
    <w:p>
      <w:pPr>
        <w:spacing w:line="440" w:lineRule="exact"/>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rFonts w:cs="宋体" w:asciiTheme="majorEastAsia" w:hAnsiTheme="majorEastAsia" w:eastAsiaTheme="majorEastAsia"/>
          <w:b/>
          <w:bCs/>
          <w:sz w:val="44"/>
          <w:szCs w:val="44"/>
        </w:rPr>
      </w:pPr>
    </w:p>
    <w:p>
      <w:pPr>
        <w:jc w:val="center"/>
        <w:rPr>
          <w:rFonts w:cs="宋体" w:asciiTheme="majorEastAsia" w:hAnsiTheme="majorEastAsia" w:eastAsiaTheme="majorEastAsia"/>
          <w:b/>
          <w:bCs/>
          <w:sz w:val="44"/>
          <w:szCs w:val="44"/>
        </w:rPr>
      </w:pPr>
    </w:p>
    <w:p>
      <w:pPr>
        <w:jc w:val="center"/>
        <w:rPr>
          <w:rFonts w:cs="宋体" w:asciiTheme="majorEastAsia" w:hAnsiTheme="majorEastAsia" w:eastAsiaTheme="majorEastAsia"/>
          <w:b/>
          <w:bCs/>
          <w:sz w:val="44"/>
          <w:szCs w:val="44"/>
        </w:rPr>
      </w:pPr>
    </w:p>
    <w:p>
      <w:pPr>
        <w:jc w:val="center"/>
        <w:rPr>
          <w:rFonts w:cs="宋体" w:asciiTheme="majorEastAsia" w:hAnsiTheme="majorEastAsia" w:eastAsiaTheme="majorEastAsia"/>
          <w:b/>
          <w:bCs/>
          <w:sz w:val="44"/>
          <w:szCs w:val="44"/>
        </w:rPr>
      </w:pPr>
    </w:p>
    <w:p>
      <w:pPr>
        <w:jc w:val="center"/>
        <w:rPr>
          <w:rFonts w:cs="宋体" w:asciiTheme="majorEastAsia" w:hAnsiTheme="majorEastAsia" w:eastAsiaTheme="majorEastAsia"/>
          <w:b/>
          <w:bCs/>
          <w:sz w:val="44"/>
          <w:szCs w:val="44"/>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第三章  部份响应文件格式（可参照）</w:t>
      </w:r>
    </w:p>
    <w:p>
      <w:pPr>
        <w:jc w:val="center"/>
        <w:rPr>
          <w:rFonts w:asciiTheme="majorEastAsia" w:hAnsiTheme="majorEastAsia" w:eastAsiaTheme="majorEastAsia"/>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jc w:val="center"/>
        <w:rPr>
          <w:rFonts w:asciiTheme="minorEastAsia" w:hAnsiTheme="minorEastAsia"/>
        </w:rPr>
      </w:pPr>
    </w:p>
    <w:p>
      <w:pPr>
        <w:spacing w:line="400" w:lineRule="exact"/>
        <w:jc w:val="center"/>
        <w:rPr>
          <w:rFonts w:asciiTheme="minorEastAsia" w:hAnsiTheme="minorEastAsia"/>
        </w:rPr>
      </w:pPr>
    </w:p>
    <w:p>
      <w:pPr>
        <w:spacing w:line="400" w:lineRule="exact"/>
        <w:jc w:val="center"/>
        <w:rPr>
          <w:rFonts w:asciiTheme="minorEastAsia" w:hAnsiTheme="minorEastAsia"/>
        </w:rPr>
      </w:pPr>
      <w:bookmarkStart w:id="3" w:name="_GoBack"/>
      <w:bookmarkEnd w:id="3"/>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tabs>
          <w:tab w:val="left" w:pos="360"/>
        </w:tabs>
        <w:spacing w:afterLines="50" w:line="480" w:lineRule="exact"/>
        <w:jc w:val="center"/>
        <w:rPr>
          <w:rFonts w:ascii="宋体" w:cs="宋体"/>
          <w:b/>
          <w:bCs/>
          <w:color w:val="000000"/>
        </w:rPr>
      </w:pPr>
      <w:r>
        <w:rPr>
          <w:rFonts w:hint="eastAsia" w:ascii="宋体" w:hAnsi="宋体" w:cs="宋体"/>
          <w:b/>
          <w:bCs/>
          <w:color w:val="000000"/>
        </w:rPr>
        <w:t>一、比选报价函</w:t>
      </w:r>
    </w:p>
    <w:p>
      <w:pPr>
        <w:tabs>
          <w:tab w:val="left" w:pos="360"/>
        </w:tabs>
        <w:spacing w:line="420" w:lineRule="exact"/>
        <w:rPr>
          <w:rFonts w:ascii="宋体"/>
          <w:color w:val="000000"/>
          <w:u w:val="single"/>
        </w:rPr>
      </w:pPr>
    </w:p>
    <w:p>
      <w:pPr>
        <w:tabs>
          <w:tab w:val="left" w:pos="360"/>
        </w:tabs>
        <w:spacing w:line="420" w:lineRule="exact"/>
        <w:rPr>
          <w:rFonts w:ascii="宋体"/>
          <w:color w:val="000000"/>
        </w:rPr>
      </w:pPr>
      <w:r>
        <w:rPr>
          <w:rFonts w:hint="eastAsia" w:ascii="宋体" w:hAnsi="宋体" w:cs="宋体"/>
          <w:color w:val="000000"/>
        </w:rPr>
        <w:t>（比选人名称）：</w:t>
      </w:r>
    </w:p>
    <w:p>
      <w:pPr>
        <w:tabs>
          <w:tab w:val="left" w:pos="1080"/>
        </w:tabs>
        <w:spacing w:line="360" w:lineRule="auto"/>
        <w:ind w:firstLine="630" w:firstLineChars="300"/>
        <w:rPr>
          <w:rFonts w:ascii="宋体"/>
          <w:color w:val="000000"/>
        </w:rPr>
      </w:pPr>
      <w:r>
        <w:rPr>
          <w:rFonts w:hint="eastAsia" w:ascii="宋体" w:hAnsi="宋体" w:cs="宋体"/>
          <w:color w:val="000000"/>
        </w:rPr>
        <w:t>我方已仔细研究了（项目名称）竞争性比选文件（含补遗文件）的全部内容，</w:t>
      </w:r>
      <w:r>
        <w:rPr>
          <w:rFonts w:hint="eastAsia" w:ascii="宋体" w:hAnsi="宋体" w:cs="宋体"/>
        </w:rPr>
        <w:t>按总价</w:t>
      </w:r>
      <w:r>
        <w:rPr>
          <w:rFonts w:ascii="宋体" w:hAnsi="宋体" w:cs="宋体"/>
        </w:rPr>
        <w:t xml:space="preserve">   </w:t>
      </w:r>
      <w:r>
        <w:rPr>
          <w:rFonts w:hint="eastAsia" w:ascii="宋体" w:hAnsi="宋体" w:cs="宋体"/>
        </w:rPr>
        <w:t>元，完成本项目的全部工作，</w:t>
      </w:r>
      <w:r>
        <w:rPr>
          <w:rFonts w:hint="eastAsia" w:cs="宋体"/>
        </w:rPr>
        <w:t>并按合同约定履行义务</w:t>
      </w:r>
      <w:r>
        <w:rPr>
          <w:rFonts w:hint="eastAsia" w:ascii="宋体" w:hAnsi="宋体" w:cs="宋体"/>
        </w:rPr>
        <w:t>。</w:t>
      </w:r>
    </w:p>
    <w:p>
      <w:pPr>
        <w:spacing w:line="420" w:lineRule="exact"/>
        <w:ind w:firstLine="600"/>
        <w:rPr>
          <w:rFonts w:ascii="宋体"/>
          <w:color w:val="000000"/>
        </w:rPr>
      </w:pPr>
      <w:r>
        <w:rPr>
          <w:rFonts w:ascii="宋体" w:hAnsi="宋体" w:cs="宋体"/>
          <w:color w:val="000000"/>
        </w:rPr>
        <w:t>2</w:t>
      </w:r>
      <w:r>
        <w:rPr>
          <w:rFonts w:hint="eastAsia" w:ascii="宋体" w:hAnsi="宋体" w:cs="宋体"/>
          <w:color w:val="000000"/>
        </w:rPr>
        <w:t>、我方承诺在比选有效期内不修改、不撤销比选申请文件。</w:t>
      </w:r>
    </w:p>
    <w:p>
      <w:pPr>
        <w:spacing w:line="420" w:lineRule="exact"/>
        <w:ind w:firstLine="600"/>
        <w:rPr>
          <w:rFonts w:ascii="宋体"/>
          <w:color w:val="000000"/>
        </w:rPr>
      </w:pPr>
      <w:r>
        <w:rPr>
          <w:rFonts w:ascii="宋体" w:hAnsi="宋体" w:cs="宋体"/>
          <w:color w:val="000000"/>
        </w:rPr>
        <w:t>3</w:t>
      </w:r>
      <w:r>
        <w:rPr>
          <w:rFonts w:hint="eastAsia" w:ascii="宋体" w:hAnsi="宋体" w:cs="宋体"/>
          <w:color w:val="000000"/>
        </w:rPr>
        <w:t>、如我方中选：</w:t>
      </w:r>
    </w:p>
    <w:p>
      <w:pPr>
        <w:spacing w:line="420" w:lineRule="exact"/>
        <w:ind w:firstLine="735" w:firstLineChars="350"/>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）我方承诺在收到中选通知书后，在中选通知书规定的期限内与你方签订合同。</w:t>
      </w:r>
    </w:p>
    <w:p>
      <w:pPr>
        <w:spacing w:line="420" w:lineRule="exact"/>
        <w:ind w:firstLine="735" w:firstLineChars="350"/>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）随同本比选报价函递交的比选报价函附录属于合同文件的组成部分。</w:t>
      </w:r>
    </w:p>
    <w:p>
      <w:pPr>
        <w:spacing w:line="420" w:lineRule="exact"/>
        <w:ind w:firstLine="735" w:firstLineChars="350"/>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）我方承诺在合同约定的期限内完成交全部工作。</w:t>
      </w:r>
    </w:p>
    <w:p>
      <w:pPr>
        <w:spacing w:line="420" w:lineRule="exact"/>
        <w:ind w:firstLine="600"/>
        <w:rPr>
          <w:rFonts w:ascii="宋体"/>
          <w:color w:val="000000"/>
        </w:rPr>
      </w:pPr>
      <w:r>
        <w:rPr>
          <w:rFonts w:ascii="宋体" w:hAnsi="宋体" w:cs="宋体"/>
          <w:color w:val="000000"/>
        </w:rPr>
        <w:t>4</w:t>
      </w:r>
      <w:r>
        <w:rPr>
          <w:rFonts w:hint="eastAsia" w:ascii="宋体" w:hAnsi="宋体" w:cs="宋体"/>
          <w:color w:val="000000"/>
        </w:rPr>
        <w:t>、我方在此声明，所递交的响应文件及有关资料内容完整、真实和准确。</w:t>
      </w:r>
    </w:p>
    <w:p>
      <w:pPr>
        <w:spacing w:line="420" w:lineRule="exact"/>
        <w:ind w:firstLine="600"/>
        <w:rPr>
          <w:rFonts w:ascii="宋体"/>
          <w:color w:val="000000"/>
        </w:rPr>
      </w:pPr>
      <w:r>
        <w:rPr>
          <w:rFonts w:ascii="宋体" w:hAnsi="宋体" w:cs="宋体"/>
          <w:color w:val="000000"/>
        </w:rPr>
        <w:t>5</w:t>
      </w:r>
      <w:r>
        <w:rPr>
          <w:rFonts w:hint="eastAsia" w:ascii="宋体" w:hAnsi="宋体" w:cs="宋体"/>
          <w:color w:val="000000"/>
        </w:rPr>
        <w:t>、（其他补充说明）</w:t>
      </w:r>
    </w:p>
    <w:p>
      <w:pPr>
        <w:spacing w:line="480" w:lineRule="exact"/>
        <w:ind w:firstLine="600"/>
        <w:rPr>
          <w:rFonts w:ascii="宋体"/>
          <w:color w:val="000000"/>
        </w:rPr>
      </w:pPr>
    </w:p>
    <w:p>
      <w:pPr>
        <w:spacing w:line="480" w:lineRule="exact"/>
        <w:rPr>
          <w:rFonts w:ascii="宋体"/>
          <w:color w:val="000000"/>
          <w:u w:val="single"/>
        </w:rPr>
      </w:pPr>
    </w:p>
    <w:p>
      <w:pPr>
        <w:spacing w:line="400" w:lineRule="exact"/>
        <w:rPr>
          <w:rFonts w:ascii="宋体"/>
          <w:color w:val="000000"/>
          <w:u w:val="single"/>
        </w:rPr>
      </w:pPr>
      <w:r>
        <w:rPr>
          <w:rFonts w:ascii="宋体" w:hAnsi="宋体" w:cs="宋体"/>
          <w:color w:val="000000"/>
        </w:rPr>
        <w:t xml:space="preserve">                           </w:t>
      </w:r>
      <w:r>
        <w:rPr>
          <w:rFonts w:hint="eastAsia" w:ascii="宋体" w:hAnsi="宋体" w:cs="宋体"/>
          <w:color w:val="000000"/>
        </w:rPr>
        <w:t>响应人：（盖单位章）</w:t>
      </w:r>
    </w:p>
    <w:p>
      <w:pPr>
        <w:spacing w:line="400" w:lineRule="exact"/>
        <w:ind w:firstLine="2847" w:firstLineChars="1356"/>
        <w:rPr>
          <w:rFonts w:ascii="宋体"/>
          <w:color w:val="000000"/>
        </w:rPr>
      </w:pPr>
      <w:r>
        <w:rPr>
          <w:rFonts w:hint="eastAsia" w:ascii="宋体" w:hAnsi="宋体" w:cs="宋体"/>
          <w:color w:val="000000"/>
        </w:rPr>
        <w:t>法定代表人或其委托代理人：（签字或盖章）</w:t>
      </w:r>
    </w:p>
    <w:p>
      <w:pPr>
        <w:spacing w:line="400" w:lineRule="exact"/>
        <w:ind w:firstLine="2847" w:firstLineChars="1356"/>
        <w:rPr>
          <w:rFonts w:ascii="宋体"/>
          <w:color w:val="000000"/>
        </w:rPr>
      </w:pPr>
      <w:r>
        <w:rPr>
          <w:rFonts w:hint="eastAsia" w:ascii="宋体" w:hAnsi="宋体" w:cs="宋体"/>
          <w:color w:val="000000"/>
        </w:rPr>
        <w:t>地址：</w:t>
      </w:r>
      <w:r>
        <w:rPr>
          <w:rFonts w:ascii="宋体" w:hAnsi="宋体" w:cs="宋体"/>
          <w:color w:val="000000"/>
          <w:u w:val="single"/>
        </w:rPr>
        <w:t xml:space="preserve">                                 </w:t>
      </w:r>
      <w:r>
        <w:rPr>
          <w:rFonts w:hint="eastAsia" w:ascii="宋体" w:hAnsi="宋体" w:cs="宋体"/>
          <w:color w:val="000000"/>
          <w:u w:val="single"/>
        </w:rPr>
        <w:t>　</w:t>
      </w:r>
      <w:r>
        <w:rPr>
          <w:rFonts w:ascii="宋体" w:hAnsi="宋体" w:cs="宋体"/>
          <w:color w:val="000000"/>
          <w:u w:val="single"/>
        </w:rPr>
        <w:t xml:space="preserve">   </w:t>
      </w:r>
      <w:r>
        <w:rPr>
          <w:rFonts w:hint="eastAsia" w:ascii="宋体" w:hAnsi="宋体" w:cs="宋体"/>
          <w:color w:val="000000"/>
        </w:rPr>
        <w:t>　　　</w:t>
      </w:r>
    </w:p>
    <w:p>
      <w:pPr>
        <w:spacing w:line="400" w:lineRule="exact"/>
        <w:ind w:firstLine="2847" w:firstLineChars="1356"/>
        <w:rPr>
          <w:rFonts w:ascii="宋体"/>
          <w:color w:val="000000"/>
        </w:rPr>
      </w:pPr>
      <w:r>
        <w:rPr>
          <w:rFonts w:hint="eastAsia" w:ascii="宋体" w:hAnsi="宋体" w:cs="宋体"/>
          <w:color w:val="000000"/>
        </w:rPr>
        <w:t>网址：</w:t>
      </w:r>
      <w:r>
        <w:rPr>
          <w:rFonts w:ascii="宋体" w:hAnsi="宋体" w:cs="宋体"/>
          <w:color w:val="000000"/>
          <w:u w:val="single"/>
        </w:rPr>
        <w:t xml:space="preserve">                                    </w:t>
      </w:r>
      <w:r>
        <w:rPr>
          <w:rFonts w:hint="eastAsia" w:ascii="宋体" w:hAnsi="宋体" w:cs="宋体"/>
          <w:color w:val="000000"/>
          <w:u w:val="single"/>
        </w:rPr>
        <w:t>　</w:t>
      </w:r>
      <w:r>
        <w:rPr>
          <w:rFonts w:hint="eastAsia" w:ascii="宋体" w:hAnsi="宋体" w:cs="宋体"/>
          <w:color w:val="000000"/>
        </w:rPr>
        <w:t>　　　</w:t>
      </w:r>
    </w:p>
    <w:p>
      <w:pPr>
        <w:spacing w:line="400" w:lineRule="exact"/>
        <w:ind w:firstLine="2847" w:firstLineChars="1356"/>
        <w:rPr>
          <w:rFonts w:ascii="宋体"/>
          <w:color w:val="000000"/>
        </w:rPr>
      </w:pPr>
      <w:r>
        <w:rPr>
          <w:rFonts w:hint="eastAsia" w:ascii="宋体" w:hAnsi="宋体" w:cs="宋体"/>
          <w:color w:val="000000"/>
        </w:rPr>
        <w:t>电话：</w:t>
      </w:r>
      <w:r>
        <w:rPr>
          <w:rFonts w:ascii="宋体" w:hAnsi="宋体" w:cs="宋体"/>
          <w:color w:val="000000"/>
          <w:u w:val="single"/>
        </w:rPr>
        <w:t xml:space="preserve">                                 </w:t>
      </w:r>
      <w:r>
        <w:rPr>
          <w:rFonts w:hint="eastAsia" w:ascii="宋体" w:hAnsi="宋体" w:cs="宋体"/>
          <w:color w:val="000000"/>
          <w:u w:val="single"/>
        </w:rPr>
        <w:t>　　</w:t>
      </w:r>
      <w:r>
        <w:rPr>
          <w:rFonts w:hint="eastAsia" w:ascii="宋体" w:hAnsi="宋体" w:cs="宋体"/>
          <w:color w:val="000000"/>
        </w:rPr>
        <w:t>　　　</w:t>
      </w:r>
    </w:p>
    <w:p>
      <w:pPr>
        <w:spacing w:line="400" w:lineRule="exact"/>
        <w:ind w:firstLine="2847" w:firstLineChars="1356"/>
        <w:rPr>
          <w:rFonts w:ascii="宋体"/>
          <w:color w:val="000000"/>
        </w:rPr>
      </w:pPr>
      <w:r>
        <w:rPr>
          <w:rFonts w:hint="eastAsia" w:ascii="宋体" w:hAnsi="宋体" w:cs="宋体"/>
          <w:color w:val="000000"/>
        </w:rPr>
        <w:t>传真：</w:t>
      </w:r>
      <w:r>
        <w:rPr>
          <w:rFonts w:ascii="宋体" w:hAnsi="宋体" w:cs="宋体"/>
          <w:color w:val="000000"/>
          <w:u w:val="single"/>
        </w:rPr>
        <w:t xml:space="preserve">                                    </w:t>
      </w:r>
      <w:r>
        <w:rPr>
          <w:rFonts w:hint="eastAsia" w:ascii="宋体" w:hAnsi="宋体" w:cs="宋体"/>
          <w:color w:val="000000"/>
          <w:u w:val="single"/>
        </w:rPr>
        <w:t>　</w:t>
      </w:r>
      <w:r>
        <w:rPr>
          <w:rFonts w:hint="eastAsia" w:ascii="宋体" w:hAnsi="宋体" w:cs="宋体"/>
          <w:color w:val="000000"/>
        </w:rPr>
        <w:t>　　</w:t>
      </w:r>
    </w:p>
    <w:p>
      <w:pPr>
        <w:spacing w:line="400" w:lineRule="exact"/>
        <w:ind w:firstLine="2847" w:firstLineChars="1356"/>
        <w:rPr>
          <w:rFonts w:ascii="宋体"/>
          <w:color w:val="000000"/>
        </w:rPr>
      </w:pPr>
      <w:r>
        <w:rPr>
          <w:rFonts w:hint="eastAsia" w:ascii="宋体" w:hAnsi="宋体" w:cs="宋体"/>
          <w:color w:val="000000"/>
        </w:rPr>
        <w:t>邮政编码：</w:t>
      </w:r>
      <w:r>
        <w:rPr>
          <w:rFonts w:hint="eastAsia" w:ascii="宋体" w:hAnsi="宋体" w:cs="宋体"/>
          <w:color w:val="000000"/>
          <w:u w:val="single"/>
        </w:rPr>
        <w:t>　　　　　　　　　　　　　　　　　</w:t>
      </w:r>
      <w:r>
        <w:rPr>
          <w:rFonts w:hint="eastAsia" w:ascii="宋体" w:hAnsi="宋体" w:cs="宋体"/>
          <w:color w:val="000000"/>
        </w:rPr>
        <w:t>　　　</w:t>
      </w:r>
    </w:p>
    <w:p>
      <w:pPr>
        <w:spacing w:line="360" w:lineRule="auto"/>
        <w:ind w:firstLine="470" w:firstLineChars="224"/>
        <w:jc w:val="center"/>
        <w:rPr>
          <w:rFonts w:ascii="宋体"/>
          <w:color w:val="000000"/>
        </w:rPr>
      </w:pP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r>
        <w:rPr>
          <w:rFonts w:ascii="宋体"/>
          <w:color w:val="000000"/>
        </w:rPr>
        <w:br w:type="page"/>
      </w:r>
      <w:r>
        <w:rPr>
          <w:rFonts w:hint="eastAsia" w:ascii="宋体" w:hAnsi="宋体" w:cs="宋体"/>
          <w:b/>
          <w:bCs/>
          <w:color w:val="000000"/>
        </w:rPr>
        <w:t>比选报价函附录</w:t>
      </w:r>
    </w:p>
    <w:p>
      <w:pPr>
        <w:spacing w:line="440" w:lineRule="exact"/>
        <w:jc w:val="center"/>
        <w:rPr>
          <w:rFonts w:ascii="宋体"/>
          <w:color w:val="000000"/>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905"/>
        <w:gridCol w:w="4075"/>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0" w:type="dxa"/>
            <w:vAlign w:val="center"/>
          </w:tcPr>
          <w:p>
            <w:pPr>
              <w:spacing w:line="440" w:lineRule="exact"/>
              <w:jc w:val="center"/>
              <w:rPr>
                <w:rFonts w:ascii="宋体"/>
                <w:color w:val="000000"/>
              </w:rPr>
            </w:pPr>
            <w:r>
              <w:rPr>
                <w:rFonts w:hint="eastAsia" w:ascii="宋体" w:hAnsi="宋体" w:cs="宋体"/>
                <w:color w:val="000000"/>
              </w:rPr>
              <w:t>序号</w:t>
            </w:r>
          </w:p>
        </w:tc>
        <w:tc>
          <w:tcPr>
            <w:tcW w:w="1905" w:type="dxa"/>
            <w:vAlign w:val="center"/>
          </w:tcPr>
          <w:p>
            <w:pPr>
              <w:spacing w:line="440" w:lineRule="exact"/>
              <w:jc w:val="center"/>
              <w:rPr>
                <w:rFonts w:ascii="宋体"/>
                <w:color w:val="000000"/>
              </w:rPr>
            </w:pPr>
            <w:r>
              <w:rPr>
                <w:rFonts w:hint="eastAsia" w:ascii="宋体" w:hAnsi="宋体" w:cs="宋体"/>
                <w:color w:val="000000"/>
              </w:rPr>
              <w:t>条款名称</w:t>
            </w:r>
          </w:p>
        </w:tc>
        <w:tc>
          <w:tcPr>
            <w:tcW w:w="4075" w:type="dxa"/>
            <w:vAlign w:val="center"/>
          </w:tcPr>
          <w:p>
            <w:pPr>
              <w:spacing w:line="440" w:lineRule="exact"/>
              <w:jc w:val="center"/>
              <w:rPr>
                <w:rFonts w:ascii="宋体"/>
                <w:color w:val="000000"/>
              </w:rPr>
            </w:pPr>
            <w:r>
              <w:rPr>
                <w:rFonts w:hint="eastAsia" w:ascii="宋体" w:hAnsi="宋体" w:cs="宋体"/>
                <w:color w:val="000000"/>
              </w:rPr>
              <w:t>约定内容</w:t>
            </w:r>
          </w:p>
        </w:tc>
        <w:tc>
          <w:tcPr>
            <w:tcW w:w="1402" w:type="dxa"/>
            <w:vAlign w:val="center"/>
          </w:tcPr>
          <w:p>
            <w:pPr>
              <w:spacing w:line="440" w:lineRule="exact"/>
              <w:jc w:val="center"/>
              <w:rPr>
                <w:rFonts w:ascii="宋体"/>
                <w:color w:val="000000"/>
              </w:rPr>
            </w:pPr>
            <w:r>
              <w:rPr>
                <w:rFonts w:hint="eastAsia" w:ascii="宋体" w:hAnsi="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0" w:type="dxa"/>
            <w:vAlign w:val="center"/>
          </w:tcPr>
          <w:p>
            <w:pPr>
              <w:spacing w:line="440" w:lineRule="exact"/>
              <w:jc w:val="center"/>
              <w:rPr>
                <w:rFonts w:ascii="宋体"/>
                <w:color w:val="000000"/>
              </w:rPr>
            </w:pPr>
            <w:r>
              <w:rPr>
                <w:rFonts w:ascii="宋体" w:hAnsi="宋体" w:cs="宋体"/>
                <w:color w:val="000000"/>
              </w:rPr>
              <w:t>1</w:t>
            </w:r>
          </w:p>
        </w:tc>
        <w:tc>
          <w:tcPr>
            <w:tcW w:w="1905" w:type="dxa"/>
            <w:vAlign w:val="center"/>
          </w:tcPr>
          <w:p>
            <w:pPr>
              <w:spacing w:line="440" w:lineRule="exact"/>
              <w:jc w:val="center"/>
              <w:rPr>
                <w:rFonts w:ascii="宋体"/>
                <w:color w:val="000000"/>
              </w:rPr>
            </w:pPr>
            <w:r>
              <w:rPr>
                <w:rFonts w:hint="eastAsia" w:ascii="宋体" w:hAnsi="宋体" w:cs="宋体"/>
                <w:color w:val="000000"/>
              </w:rPr>
              <w:t>项目经理</w:t>
            </w:r>
          </w:p>
        </w:tc>
        <w:tc>
          <w:tcPr>
            <w:tcW w:w="4075" w:type="dxa"/>
            <w:vAlign w:val="center"/>
          </w:tcPr>
          <w:p>
            <w:pPr>
              <w:spacing w:line="440" w:lineRule="exact"/>
              <w:rPr>
                <w:rFonts w:ascii="宋体"/>
                <w:color w:val="000000"/>
                <w:u w:val="single"/>
              </w:rPr>
            </w:pPr>
            <w:r>
              <w:rPr>
                <w:rFonts w:hint="eastAsia" w:ascii="宋体" w:hAnsi="宋体" w:cs="宋体"/>
                <w:color w:val="000000"/>
              </w:rPr>
              <w:t>姓名：</w:t>
            </w:r>
          </w:p>
        </w:tc>
        <w:tc>
          <w:tcPr>
            <w:tcW w:w="1402" w:type="dxa"/>
            <w:vAlign w:val="center"/>
          </w:tcPr>
          <w:p>
            <w:pPr>
              <w:spacing w:line="44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0" w:type="dxa"/>
            <w:vAlign w:val="center"/>
          </w:tcPr>
          <w:p>
            <w:pPr>
              <w:spacing w:line="440" w:lineRule="exact"/>
              <w:jc w:val="center"/>
              <w:rPr>
                <w:rFonts w:ascii="宋体"/>
                <w:color w:val="000000"/>
              </w:rPr>
            </w:pPr>
            <w:r>
              <w:rPr>
                <w:rFonts w:ascii="宋体" w:hAnsi="宋体" w:cs="宋体"/>
                <w:color w:val="000000"/>
              </w:rPr>
              <w:t>2</w:t>
            </w:r>
          </w:p>
        </w:tc>
        <w:tc>
          <w:tcPr>
            <w:tcW w:w="1905" w:type="dxa"/>
            <w:vAlign w:val="center"/>
          </w:tcPr>
          <w:p>
            <w:pPr>
              <w:spacing w:line="440" w:lineRule="exact"/>
              <w:jc w:val="center"/>
              <w:rPr>
                <w:rFonts w:ascii="宋体"/>
                <w:color w:val="000000"/>
              </w:rPr>
            </w:pPr>
            <w:r>
              <w:rPr>
                <w:rFonts w:hint="eastAsia" w:ascii="宋体" w:hAnsi="宋体" w:cs="宋体"/>
                <w:color w:val="000000"/>
              </w:rPr>
              <w:t>工期</w:t>
            </w:r>
          </w:p>
        </w:tc>
        <w:tc>
          <w:tcPr>
            <w:tcW w:w="4075" w:type="dxa"/>
            <w:vAlign w:val="center"/>
          </w:tcPr>
          <w:p>
            <w:pPr>
              <w:spacing w:line="440" w:lineRule="exact"/>
              <w:ind w:firstLine="945" w:firstLineChars="450"/>
              <w:rPr>
                <w:rFonts w:ascii="宋体"/>
                <w:color w:val="000000"/>
              </w:rPr>
            </w:pPr>
            <w:r>
              <w:rPr>
                <w:rFonts w:hint="eastAsia" w:ascii="宋体" w:hAnsi="宋体" w:cs="宋体"/>
                <w:color w:val="000000"/>
              </w:rPr>
              <w:t>日历天</w:t>
            </w:r>
          </w:p>
        </w:tc>
        <w:tc>
          <w:tcPr>
            <w:tcW w:w="1402" w:type="dxa"/>
            <w:vAlign w:val="center"/>
          </w:tcPr>
          <w:p>
            <w:pPr>
              <w:spacing w:line="44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0" w:type="dxa"/>
            <w:vAlign w:val="center"/>
          </w:tcPr>
          <w:p>
            <w:pPr>
              <w:spacing w:line="440" w:lineRule="exact"/>
              <w:jc w:val="center"/>
              <w:rPr>
                <w:rFonts w:ascii="宋体"/>
                <w:color w:val="000000"/>
              </w:rPr>
            </w:pPr>
          </w:p>
        </w:tc>
        <w:tc>
          <w:tcPr>
            <w:tcW w:w="1905" w:type="dxa"/>
            <w:vAlign w:val="center"/>
          </w:tcPr>
          <w:p>
            <w:pPr>
              <w:spacing w:line="440" w:lineRule="exact"/>
              <w:jc w:val="center"/>
              <w:rPr>
                <w:rFonts w:ascii="宋体"/>
                <w:color w:val="000000"/>
              </w:rPr>
            </w:pPr>
          </w:p>
        </w:tc>
        <w:tc>
          <w:tcPr>
            <w:tcW w:w="4075" w:type="dxa"/>
            <w:vAlign w:val="center"/>
          </w:tcPr>
          <w:p>
            <w:pPr>
              <w:spacing w:line="440" w:lineRule="exact"/>
              <w:jc w:val="center"/>
              <w:rPr>
                <w:rFonts w:ascii="宋体"/>
                <w:color w:val="000000"/>
              </w:rPr>
            </w:pPr>
          </w:p>
        </w:tc>
        <w:tc>
          <w:tcPr>
            <w:tcW w:w="1402" w:type="dxa"/>
            <w:vAlign w:val="center"/>
          </w:tcPr>
          <w:p>
            <w:pPr>
              <w:spacing w:line="44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10" w:type="dxa"/>
            <w:vAlign w:val="center"/>
          </w:tcPr>
          <w:p>
            <w:pPr>
              <w:spacing w:line="440" w:lineRule="exact"/>
              <w:jc w:val="center"/>
              <w:rPr>
                <w:rFonts w:ascii="宋体"/>
                <w:color w:val="000000"/>
              </w:rPr>
            </w:pPr>
          </w:p>
        </w:tc>
        <w:tc>
          <w:tcPr>
            <w:tcW w:w="1905" w:type="dxa"/>
            <w:vAlign w:val="center"/>
          </w:tcPr>
          <w:p>
            <w:pPr>
              <w:spacing w:line="440" w:lineRule="exact"/>
              <w:jc w:val="center"/>
              <w:rPr>
                <w:rFonts w:ascii="宋体"/>
                <w:color w:val="000000"/>
              </w:rPr>
            </w:pPr>
          </w:p>
        </w:tc>
        <w:tc>
          <w:tcPr>
            <w:tcW w:w="4075" w:type="dxa"/>
            <w:vAlign w:val="center"/>
          </w:tcPr>
          <w:p>
            <w:pPr>
              <w:spacing w:line="440" w:lineRule="exact"/>
              <w:jc w:val="center"/>
              <w:rPr>
                <w:rFonts w:ascii="宋体"/>
                <w:color w:val="000000"/>
              </w:rPr>
            </w:pPr>
          </w:p>
        </w:tc>
        <w:tc>
          <w:tcPr>
            <w:tcW w:w="1402" w:type="dxa"/>
            <w:vAlign w:val="center"/>
          </w:tcPr>
          <w:p>
            <w:pPr>
              <w:spacing w:line="440" w:lineRule="exact"/>
              <w:jc w:val="center"/>
              <w:rPr>
                <w:rFonts w:ascii="宋体"/>
                <w:color w:val="000000"/>
              </w:rPr>
            </w:pPr>
          </w:p>
        </w:tc>
      </w:tr>
    </w:tbl>
    <w:p>
      <w:pPr>
        <w:spacing w:line="440" w:lineRule="exact"/>
        <w:jc w:val="center"/>
        <w:rPr>
          <w:rFonts w:ascii="宋体"/>
          <w:color w:val="000000"/>
        </w:rPr>
      </w:pPr>
    </w:p>
    <w:p>
      <w:pPr>
        <w:spacing w:line="440" w:lineRule="exact"/>
        <w:jc w:val="center"/>
        <w:rPr>
          <w:rFonts w:ascii="宋体"/>
          <w:color w:val="000000"/>
        </w:rPr>
      </w:pPr>
    </w:p>
    <w:p>
      <w:pPr>
        <w:spacing w:line="520" w:lineRule="exact"/>
        <w:jc w:val="center"/>
        <w:rPr>
          <w:rFonts w:ascii="宋体"/>
          <w:color w:val="000000"/>
        </w:rPr>
      </w:pPr>
    </w:p>
    <w:p>
      <w:pPr>
        <w:spacing w:line="560" w:lineRule="exact"/>
        <w:ind w:firstLine="2362" w:firstLineChars="1125"/>
        <w:rPr>
          <w:rFonts w:ascii="宋体"/>
          <w:color w:val="000000"/>
        </w:rPr>
      </w:pPr>
      <w:r>
        <w:rPr>
          <w:rFonts w:hint="eastAsia" w:ascii="宋体" w:hAnsi="宋体" w:cs="宋体"/>
          <w:color w:val="000000"/>
        </w:rPr>
        <w:t>响应人：</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盖单位章）</w:t>
      </w:r>
    </w:p>
    <w:p>
      <w:pPr>
        <w:spacing w:line="560" w:lineRule="exact"/>
        <w:ind w:firstLine="2362" w:firstLineChars="1125"/>
        <w:rPr>
          <w:rFonts w:ascii="宋体"/>
          <w:color w:val="000000"/>
        </w:rPr>
      </w:pPr>
      <w:r>
        <w:rPr>
          <w:rFonts w:hint="eastAsia" w:ascii="宋体" w:hAnsi="宋体" w:cs="宋体"/>
          <w:color w:val="000000"/>
        </w:rPr>
        <w:t>法定代表人或其委托代理人：（签字或盖章）</w:t>
      </w:r>
    </w:p>
    <w:p>
      <w:pPr>
        <w:spacing w:line="560" w:lineRule="exact"/>
        <w:ind w:firstLine="2887" w:firstLineChars="1375"/>
        <w:rPr>
          <w:rFonts w:ascii="宋体"/>
          <w:color w:val="000000"/>
        </w:rPr>
      </w:pP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p>
      <w:pPr>
        <w:rPr>
          <w:rFonts w:ascii="宋体"/>
          <w:color w:val="000000"/>
        </w:rPr>
      </w:pPr>
    </w:p>
    <w:p>
      <w:pPr>
        <w:spacing w:line="360" w:lineRule="auto"/>
        <w:ind w:firstLine="472" w:firstLineChars="224"/>
        <w:rPr>
          <w:rFonts w:ascii="宋体"/>
          <w:b/>
          <w:bCs/>
          <w:color w:val="000000"/>
        </w:rPr>
      </w:pPr>
    </w:p>
    <w:p>
      <w:pPr>
        <w:spacing w:line="360" w:lineRule="auto"/>
        <w:jc w:val="center"/>
        <w:rPr>
          <w:rFonts w:ascii="宋体"/>
          <w:b/>
          <w:bCs/>
          <w:color w:val="000000"/>
        </w:rPr>
      </w:pPr>
      <w:r>
        <w:rPr>
          <w:rFonts w:ascii="宋体"/>
          <w:b/>
          <w:bCs/>
          <w:color w:val="000000"/>
        </w:rPr>
        <w:br w:type="page"/>
      </w:r>
      <w:bookmarkStart w:id="2" w:name="_Toc219178931"/>
      <w:r>
        <w:rPr>
          <w:rFonts w:hint="eastAsia" w:ascii="宋体" w:hAnsi="宋体" w:cs="宋体"/>
          <w:b/>
          <w:bCs/>
          <w:color w:val="000000"/>
        </w:rPr>
        <w:t>二、法定代表人授权书及法定代表人身份证明</w:t>
      </w:r>
    </w:p>
    <w:p>
      <w:pPr>
        <w:spacing w:line="360" w:lineRule="auto"/>
        <w:jc w:val="center"/>
        <w:rPr>
          <w:rFonts w:ascii="宋体"/>
          <w:b/>
          <w:bCs/>
          <w:color w:val="000000"/>
        </w:rPr>
      </w:pPr>
      <w:r>
        <w:rPr>
          <w:rFonts w:hint="eastAsia" w:ascii="宋体" w:hAnsi="宋体" w:cs="宋体"/>
          <w:b/>
          <w:bCs/>
          <w:color w:val="000000"/>
        </w:rPr>
        <w:t>（一）法定代表人授权委托书</w:t>
      </w:r>
    </w:p>
    <w:p>
      <w:pPr>
        <w:spacing w:line="360" w:lineRule="auto"/>
        <w:ind w:firstLine="470" w:firstLineChars="224"/>
        <w:rPr>
          <w:rFonts w:ascii="宋体"/>
          <w:color w:val="000000"/>
        </w:rPr>
      </w:pPr>
    </w:p>
    <w:bookmarkEnd w:id="2"/>
    <w:p>
      <w:pPr>
        <w:pStyle w:val="7"/>
        <w:spacing w:after="0" w:line="360" w:lineRule="auto"/>
        <w:ind w:left="0" w:leftChars="0" w:firstLine="470" w:firstLineChars="224"/>
        <w:rPr>
          <w:rFonts w:ascii="宋体"/>
          <w:color w:val="000000"/>
        </w:rPr>
      </w:pPr>
      <w:r>
        <w:rPr>
          <w:rFonts w:hint="eastAsia" w:ascii="宋体" w:hAnsi="宋体" w:cs="宋体"/>
          <w:color w:val="000000"/>
        </w:rPr>
        <w:t>本授权委托书声明：我（姓名）系（参选单位名称）的法定代表人，现授权委托（单位名称）的（姓名）为我公司唯一代理人，以本公司的名义参加（比选人名称、项目名称）的比选活动。代理人在竞争性比选、合同签订过程中所签署的一切文件和处理与之有关的一切事务，我均予以承认。</w:t>
      </w:r>
    </w:p>
    <w:p>
      <w:pPr>
        <w:pStyle w:val="7"/>
        <w:spacing w:after="0" w:line="360" w:lineRule="auto"/>
        <w:ind w:left="0" w:leftChars="0" w:firstLine="470" w:firstLineChars="224"/>
        <w:rPr>
          <w:rFonts w:ascii="宋体"/>
          <w:color w:val="000000"/>
        </w:rPr>
      </w:pPr>
      <w:r>
        <w:rPr>
          <w:rFonts w:hint="eastAsia" w:ascii="宋体" w:hAnsi="宋体" w:cs="宋体"/>
          <w:color w:val="000000"/>
        </w:rPr>
        <w:t>代理人无转委权。特此委托。</w:t>
      </w:r>
    </w:p>
    <w:p>
      <w:pPr>
        <w:pStyle w:val="7"/>
        <w:spacing w:after="0" w:line="360" w:lineRule="auto"/>
        <w:ind w:left="0" w:leftChars="0" w:firstLine="470" w:firstLineChars="224"/>
        <w:rPr>
          <w:rFonts w:ascii="宋体"/>
          <w:color w:val="000000"/>
        </w:rPr>
      </w:pPr>
      <w:r>
        <w:rPr>
          <w:rFonts w:hint="eastAsia" w:ascii="宋体" w:hAnsi="宋体" w:cs="宋体"/>
          <w:color w:val="000000"/>
        </w:rPr>
        <w:t>（附法定代表人身份证明）</w:t>
      </w:r>
    </w:p>
    <w:p>
      <w:pPr>
        <w:pStyle w:val="4"/>
        <w:spacing w:line="360" w:lineRule="auto"/>
        <w:ind w:firstLine="470" w:firstLineChars="224"/>
        <w:rPr>
          <w:rFonts w:cs="Times New Roman"/>
          <w:color w:val="000000"/>
          <w:sz w:val="21"/>
          <w:szCs w:val="21"/>
        </w:rPr>
      </w:pPr>
    </w:p>
    <w:p>
      <w:pPr>
        <w:pStyle w:val="4"/>
        <w:spacing w:line="360" w:lineRule="auto"/>
        <w:ind w:firstLine="470" w:firstLineChars="224"/>
        <w:rPr>
          <w:rFonts w:cs="Times New Roman"/>
          <w:color w:val="000000"/>
          <w:sz w:val="21"/>
          <w:szCs w:val="21"/>
        </w:rPr>
      </w:pPr>
      <w:r>
        <w:rPr>
          <w:rFonts w:hint="eastAsia"/>
          <w:color w:val="000000"/>
          <w:sz w:val="21"/>
          <w:szCs w:val="21"/>
        </w:rPr>
        <w:t>代理人：</w:t>
      </w:r>
      <w:r>
        <w:rPr>
          <w:color w:val="000000"/>
          <w:sz w:val="21"/>
          <w:szCs w:val="21"/>
        </w:rPr>
        <w:t xml:space="preserve">                     </w:t>
      </w:r>
      <w:r>
        <w:rPr>
          <w:rFonts w:hint="eastAsia"/>
          <w:color w:val="000000"/>
          <w:sz w:val="21"/>
          <w:szCs w:val="21"/>
        </w:rPr>
        <w:t>性别：</w:t>
      </w:r>
      <w:r>
        <w:rPr>
          <w:color w:val="000000"/>
          <w:sz w:val="21"/>
          <w:szCs w:val="21"/>
        </w:rPr>
        <w:t xml:space="preserve">                 </w:t>
      </w:r>
      <w:r>
        <w:rPr>
          <w:rFonts w:hint="eastAsia"/>
          <w:color w:val="000000"/>
          <w:sz w:val="21"/>
          <w:szCs w:val="21"/>
        </w:rPr>
        <w:t>年龄：</w:t>
      </w:r>
    </w:p>
    <w:p>
      <w:pPr>
        <w:pStyle w:val="4"/>
        <w:spacing w:line="360" w:lineRule="auto"/>
        <w:ind w:firstLine="470" w:firstLineChars="224"/>
        <w:rPr>
          <w:rFonts w:cs="Times New Roman"/>
          <w:color w:val="000000"/>
          <w:sz w:val="21"/>
          <w:szCs w:val="21"/>
        </w:rPr>
      </w:pPr>
    </w:p>
    <w:p>
      <w:pPr>
        <w:pStyle w:val="4"/>
        <w:spacing w:line="360" w:lineRule="auto"/>
        <w:ind w:firstLine="470" w:firstLineChars="224"/>
        <w:rPr>
          <w:rFonts w:cs="Times New Roman"/>
          <w:color w:val="000000"/>
          <w:sz w:val="21"/>
          <w:szCs w:val="21"/>
        </w:rPr>
      </w:pPr>
      <w:r>
        <w:rPr>
          <w:rFonts w:hint="eastAsia"/>
          <w:color w:val="000000"/>
          <w:sz w:val="21"/>
          <w:szCs w:val="21"/>
        </w:rPr>
        <w:t>单位：</w:t>
      </w:r>
      <w:r>
        <w:rPr>
          <w:color w:val="000000"/>
          <w:sz w:val="21"/>
          <w:szCs w:val="21"/>
        </w:rPr>
        <w:t xml:space="preserve">                       </w:t>
      </w:r>
      <w:r>
        <w:rPr>
          <w:rFonts w:hint="eastAsia"/>
          <w:color w:val="000000"/>
          <w:sz w:val="21"/>
          <w:szCs w:val="21"/>
        </w:rPr>
        <w:t>部门：</w:t>
      </w:r>
      <w:r>
        <w:rPr>
          <w:color w:val="000000"/>
          <w:sz w:val="21"/>
          <w:szCs w:val="21"/>
        </w:rPr>
        <w:t xml:space="preserve">                 </w:t>
      </w:r>
      <w:r>
        <w:rPr>
          <w:rFonts w:hint="eastAsia"/>
          <w:color w:val="000000"/>
          <w:sz w:val="21"/>
          <w:szCs w:val="21"/>
        </w:rPr>
        <w:t>职务：</w:t>
      </w:r>
    </w:p>
    <w:p>
      <w:pPr>
        <w:pStyle w:val="4"/>
        <w:spacing w:line="360" w:lineRule="auto"/>
        <w:ind w:firstLine="470" w:firstLineChars="224"/>
        <w:rPr>
          <w:rFonts w:cs="Times New Roman"/>
          <w:color w:val="000000"/>
          <w:sz w:val="21"/>
          <w:szCs w:val="21"/>
        </w:rPr>
      </w:pPr>
    </w:p>
    <w:p>
      <w:pPr>
        <w:pStyle w:val="4"/>
        <w:spacing w:line="360" w:lineRule="auto"/>
        <w:ind w:firstLine="470" w:firstLineChars="224"/>
        <w:rPr>
          <w:rFonts w:cs="Times New Roman"/>
          <w:color w:val="000000"/>
          <w:sz w:val="21"/>
          <w:szCs w:val="21"/>
        </w:rPr>
      </w:pPr>
      <w:r>
        <w:rPr>
          <w:rFonts w:hint="eastAsia"/>
          <w:color w:val="000000"/>
          <w:sz w:val="21"/>
          <w:szCs w:val="21"/>
        </w:rPr>
        <w:t>响应人：（盖章）</w:t>
      </w:r>
    </w:p>
    <w:p>
      <w:pPr>
        <w:pStyle w:val="4"/>
        <w:spacing w:line="360" w:lineRule="auto"/>
        <w:ind w:firstLine="470" w:firstLineChars="224"/>
        <w:rPr>
          <w:rFonts w:cs="Times New Roman"/>
          <w:color w:val="000000"/>
          <w:sz w:val="21"/>
          <w:szCs w:val="21"/>
        </w:rPr>
      </w:pPr>
    </w:p>
    <w:p>
      <w:pPr>
        <w:pStyle w:val="4"/>
        <w:spacing w:line="360" w:lineRule="auto"/>
        <w:ind w:firstLine="470" w:firstLineChars="224"/>
        <w:rPr>
          <w:rFonts w:cs="Times New Roman"/>
          <w:color w:val="000000"/>
          <w:sz w:val="21"/>
          <w:szCs w:val="21"/>
        </w:rPr>
      </w:pPr>
      <w:r>
        <w:rPr>
          <w:rFonts w:hint="eastAsia"/>
          <w:color w:val="000000"/>
          <w:sz w:val="21"/>
          <w:szCs w:val="21"/>
        </w:rPr>
        <w:t>法定代表人：（签字或盖章）</w:t>
      </w:r>
    </w:p>
    <w:p>
      <w:pPr>
        <w:pStyle w:val="22"/>
        <w:spacing w:before="156" w:after="156" w:line="360" w:lineRule="auto"/>
        <w:ind w:firstLine="470" w:firstLineChars="224"/>
        <w:rPr>
          <w:rFonts w:ascii="宋体" w:hAnsi="宋体" w:eastAsia="宋体"/>
          <w:color w:val="000000"/>
          <w:sz w:val="21"/>
          <w:szCs w:val="21"/>
        </w:rPr>
      </w:pPr>
    </w:p>
    <w:p>
      <w:pPr>
        <w:pStyle w:val="22"/>
        <w:spacing w:before="156" w:after="156" w:line="360" w:lineRule="auto"/>
        <w:ind w:right="480" w:firstLine="470" w:firstLineChars="224"/>
        <w:jc w:val="right"/>
        <w:rPr>
          <w:rFonts w:ascii="宋体" w:hAnsi="宋体" w:eastAsia="宋体"/>
          <w:color w:val="000000"/>
          <w:sz w:val="21"/>
          <w:szCs w:val="21"/>
        </w:rPr>
      </w:pPr>
      <w:r>
        <w:rPr>
          <w:rFonts w:hint="eastAsia" w:ascii="宋体" w:hAnsi="宋体" w:eastAsia="宋体" w:cs="宋体"/>
          <w:color w:val="000000"/>
          <w:sz w:val="21"/>
          <w:szCs w:val="21"/>
        </w:rPr>
        <w:t>日期：</w:t>
      </w:r>
      <w:r>
        <w:rPr>
          <w:rFonts w:ascii="宋体" w:hAnsi="宋体" w:eastAsia="宋体" w:cs="宋体"/>
          <w:color w:val="000000"/>
          <w:sz w:val="21"/>
          <w:szCs w:val="21"/>
        </w:rPr>
        <w:t xml:space="preserve">    </w:t>
      </w:r>
      <w:r>
        <w:rPr>
          <w:rFonts w:hint="eastAsia" w:ascii="宋体" w:hAnsi="宋体" w:eastAsia="宋体" w:cs="宋体"/>
          <w:color w:val="000000"/>
          <w:sz w:val="21"/>
          <w:szCs w:val="21"/>
        </w:rPr>
        <w:t>年</w:t>
      </w:r>
      <w:r>
        <w:rPr>
          <w:rFonts w:ascii="宋体" w:hAnsi="宋体" w:eastAsia="宋体" w:cs="宋体"/>
          <w:color w:val="000000"/>
          <w:sz w:val="21"/>
          <w:szCs w:val="21"/>
        </w:rPr>
        <w:t xml:space="preserve">   </w:t>
      </w:r>
      <w:r>
        <w:rPr>
          <w:rFonts w:hint="eastAsia" w:ascii="宋体" w:hAnsi="宋体" w:eastAsia="宋体" w:cs="宋体"/>
          <w:color w:val="000000"/>
          <w:sz w:val="21"/>
          <w:szCs w:val="21"/>
        </w:rPr>
        <w:t>月</w:t>
      </w:r>
      <w:r>
        <w:rPr>
          <w:rFonts w:ascii="宋体" w:hAnsi="宋体" w:eastAsia="宋体" w:cs="宋体"/>
          <w:color w:val="000000"/>
          <w:sz w:val="21"/>
          <w:szCs w:val="21"/>
        </w:rPr>
        <w:t xml:space="preserve">   </w:t>
      </w:r>
      <w:r>
        <w:rPr>
          <w:rFonts w:hint="eastAsia" w:ascii="宋体" w:hAnsi="宋体" w:eastAsia="宋体" w:cs="宋体"/>
          <w:color w:val="000000"/>
          <w:sz w:val="21"/>
          <w:szCs w:val="21"/>
        </w:rPr>
        <w:t>日</w:t>
      </w:r>
    </w:p>
    <w:p>
      <w:pPr>
        <w:spacing w:line="360" w:lineRule="auto"/>
        <w:rPr>
          <w:rFonts w:ascii="宋体"/>
          <w:color w:val="000000"/>
        </w:rPr>
      </w:pPr>
    </w:p>
    <w:p>
      <w:pPr>
        <w:spacing w:line="360" w:lineRule="auto"/>
        <w:ind w:firstLine="470" w:firstLineChars="224"/>
        <w:rPr>
          <w:rFonts w:ascii="宋体"/>
          <w:color w:val="000000"/>
        </w:rPr>
      </w:pPr>
      <w:r>
        <w:rPr>
          <w:rFonts w:hint="eastAsia" w:ascii="宋体" w:hAnsi="宋体" w:cs="宋体"/>
          <w:color w:val="000000"/>
        </w:rPr>
        <w:t>（该处粘贴代理人身份证复印件）</w:t>
      </w:r>
    </w:p>
    <w:p>
      <w:pPr>
        <w:spacing w:line="360" w:lineRule="auto"/>
        <w:ind w:firstLine="472" w:firstLineChars="224"/>
        <w:jc w:val="center"/>
        <w:rPr>
          <w:rFonts w:ascii="宋体"/>
          <w:b/>
          <w:bCs/>
          <w:color w:val="000000"/>
        </w:rPr>
      </w:pPr>
    </w:p>
    <w:p>
      <w:pPr>
        <w:jc w:val="center"/>
        <w:rPr>
          <w:rFonts w:ascii="宋体"/>
          <w:b/>
          <w:bCs/>
          <w:color w:val="000000"/>
        </w:rPr>
      </w:pPr>
      <w:r>
        <w:rPr>
          <w:rFonts w:ascii="宋体"/>
          <w:b/>
          <w:bCs/>
          <w:color w:val="000000"/>
        </w:rPr>
        <w:br w:type="page"/>
      </w:r>
      <w:r>
        <w:rPr>
          <w:rFonts w:hint="eastAsia" w:ascii="宋体" w:hAnsi="宋体" w:cs="宋体"/>
          <w:b/>
          <w:bCs/>
          <w:color w:val="000000"/>
        </w:rPr>
        <w:t>（二）法定代表人身份证明</w:t>
      </w:r>
    </w:p>
    <w:p>
      <w:pPr>
        <w:ind w:left="765"/>
        <w:rPr>
          <w:rFonts w:ascii="宋体"/>
          <w:color w:val="000000"/>
        </w:rPr>
      </w:pPr>
    </w:p>
    <w:p>
      <w:pPr>
        <w:tabs>
          <w:tab w:val="left" w:pos="5565"/>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响应人名称：</w:t>
      </w:r>
      <w:r>
        <w:rPr>
          <w:rFonts w:ascii="宋体"/>
          <w:color w:val="000000"/>
          <w:kern w:val="0"/>
          <w:u w:val="single"/>
        </w:rPr>
        <w:tab/>
      </w:r>
    </w:p>
    <w:p>
      <w:pPr>
        <w:tabs>
          <w:tab w:val="left" w:pos="5475"/>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单位性质：</w:t>
      </w:r>
      <w:r>
        <w:rPr>
          <w:rFonts w:ascii="宋体"/>
          <w:color w:val="000000"/>
          <w:kern w:val="0"/>
          <w:u w:val="single"/>
        </w:rPr>
        <w:tab/>
      </w:r>
    </w:p>
    <w:p>
      <w:pPr>
        <w:tabs>
          <w:tab w:val="left" w:pos="5475"/>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地址：</w:t>
      </w:r>
      <w:r>
        <w:rPr>
          <w:rFonts w:ascii="宋体"/>
          <w:color w:val="000000"/>
          <w:kern w:val="0"/>
          <w:u w:val="single"/>
        </w:rPr>
        <w:tab/>
      </w:r>
    </w:p>
    <w:p>
      <w:pPr>
        <w:tabs>
          <w:tab w:val="left" w:pos="2520"/>
          <w:tab w:val="left" w:pos="3836"/>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成立时间：</w:t>
      </w:r>
      <w:r>
        <w:rPr>
          <w:rFonts w:ascii="宋体"/>
          <w:color w:val="000000"/>
          <w:kern w:val="0"/>
          <w:u w:val="single"/>
        </w:rPr>
        <w:tab/>
      </w:r>
      <w:r>
        <w:rPr>
          <w:rFonts w:hint="eastAsia" w:ascii="宋体" w:hAnsi="宋体" w:cs="宋体"/>
          <w:color w:val="000000"/>
          <w:spacing w:val="-1"/>
          <w:kern w:val="0"/>
        </w:rPr>
        <w:t>年</w:t>
      </w:r>
      <w:r>
        <w:rPr>
          <w:rFonts w:ascii="宋体"/>
          <w:color w:val="000000"/>
          <w:kern w:val="0"/>
          <w:u w:val="single"/>
        </w:rPr>
        <w:tab/>
      </w:r>
      <w:r>
        <w:rPr>
          <w:rFonts w:hint="eastAsia" w:ascii="宋体" w:hAnsi="宋体" w:cs="宋体"/>
          <w:color w:val="000000"/>
          <w:spacing w:val="-1"/>
          <w:kern w:val="0"/>
        </w:rPr>
        <w:t>月</w:t>
      </w:r>
      <w:r>
        <w:rPr>
          <w:rFonts w:hint="eastAsia" w:ascii="宋体" w:hAnsi="宋体" w:cs="宋体"/>
          <w:color w:val="000000"/>
          <w:kern w:val="0"/>
        </w:rPr>
        <w:t>日</w:t>
      </w:r>
    </w:p>
    <w:p>
      <w:pPr>
        <w:tabs>
          <w:tab w:val="left" w:pos="5475"/>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经营期限：</w:t>
      </w:r>
      <w:r>
        <w:rPr>
          <w:rFonts w:ascii="宋体"/>
          <w:color w:val="000000"/>
          <w:kern w:val="0"/>
          <w:u w:val="single"/>
        </w:rPr>
        <w:tab/>
      </w:r>
    </w:p>
    <w:p>
      <w:pPr>
        <w:tabs>
          <w:tab w:val="left" w:pos="1580"/>
          <w:tab w:val="left" w:pos="3260"/>
          <w:tab w:val="left" w:pos="4840"/>
          <w:tab w:val="left" w:pos="6300"/>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姓名：</w:t>
      </w:r>
      <w:r>
        <w:rPr>
          <w:rFonts w:ascii="宋体"/>
          <w:color w:val="000000"/>
          <w:kern w:val="0"/>
          <w:u w:val="single"/>
        </w:rPr>
        <w:tab/>
      </w:r>
      <w:r>
        <w:rPr>
          <w:rFonts w:hint="eastAsia" w:ascii="宋体" w:hAnsi="宋体" w:cs="宋体"/>
          <w:color w:val="000000"/>
          <w:kern w:val="0"/>
        </w:rPr>
        <w:t>性别</w:t>
      </w:r>
      <w:r>
        <w:rPr>
          <w:rFonts w:hint="eastAsia" w:ascii="宋体" w:hAnsi="宋体" w:cs="宋体"/>
          <w:color w:val="000000"/>
          <w:spacing w:val="-1"/>
          <w:kern w:val="0"/>
        </w:rPr>
        <w:t>：</w:t>
      </w:r>
      <w:r>
        <w:rPr>
          <w:rFonts w:ascii="宋体"/>
          <w:color w:val="000000"/>
          <w:kern w:val="0"/>
          <w:u w:val="single"/>
        </w:rPr>
        <w:tab/>
      </w:r>
      <w:r>
        <w:rPr>
          <w:rFonts w:hint="eastAsia" w:ascii="宋体" w:hAnsi="宋体" w:cs="宋体"/>
          <w:color w:val="000000"/>
          <w:spacing w:val="-1"/>
          <w:kern w:val="0"/>
        </w:rPr>
        <w:t>年</w:t>
      </w:r>
      <w:r>
        <w:rPr>
          <w:rFonts w:hint="eastAsia" w:ascii="宋体" w:hAnsi="宋体" w:cs="宋体"/>
          <w:color w:val="000000"/>
          <w:kern w:val="0"/>
        </w:rPr>
        <w:t>龄：</w:t>
      </w:r>
      <w:r>
        <w:rPr>
          <w:rFonts w:ascii="宋体"/>
          <w:color w:val="000000"/>
          <w:kern w:val="0"/>
          <w:u w:val="single"/>
        </w:rPr>
        <w:tab/>
      </w:r>
      <w:r>
        <w:rPr>
          <w:rFonts w:hint="eastAsia" w:ascii="宋体" w:hAnsi="宋体" w:cs="宋体"/>
          <w:color w:val="000000"/>
          <w:kern w:val="0"/>
        </w:rPr>
        <w:t>职务：</w:t>
      </w:r>
      <w:r>
        <w:rPr>
          <w:rFonts w:ascii="宋体"/>
          <w:color w:val="000000"/>
          <w:kern w:val="0"/>
          <w:u w:val="single"/>
        </w:rPr>
        <w:tab/>
      </w:r>
    </w:p>
    <w:p>
      <w:pPr>
        <w:tabs>
          <w:tab w:val="left" w:pos="3360"/>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系</w:t>
      </w:r>
      <w:r>
        <w:rPr>
          <w:rFonts w:ascii="宋体"/>
          <w:color w:val="000000"/>
          <w:kern w:val="0"/>
          <w:u w:val="single"/>
        </w:rPr>
        <w:tab/>
      </w:r>
      <w:r>
        <w:rPr>
          <w:rFonts w:hint="eastAsia" w:ascii="宋体" w:hAnsi="宋体" w:cs="宋体"/>
          <w:color w:val="000000"/>
          <w:kern w:val="0"/>
        </w:rPr>
        <w:t>（响应人名称）的法定代表人。</w:t>
      </w:r>
    </w:p>
    <w:p>
      <w:pPr>
        <w:autoSpaceDE w:val="0"/>
        <w:autoSpaceDN w:val="0"/>
        <w:adjustRightInd w:val="0"/>
        <w:snapToGrid w:val="0"/>
        <w:spacing w:line="500" w:lineRule="exact"/>
        <w:ind w:firstLine="390" w:firstLineChars="186"/>
        <w:jc w:val="left"/>
        <w:rPr>
          <w:rFonts w:ascii="宋体"/>
          <w:color w:val="000000"/>
          <w:kern w:val="0"/>
        </w:rPr>
      </w:pPr>
    </w:p>
    <w:p>
      <w:pPr>
        <w:autoSpaceDE w:val="0"/>
        <w:autoSpaceDN w:val="0"/>
        <w:adjustRightInd w:val="0"/>
        <w:snapToGrid w:val="0"/>
        <w:spacing w:line="500" w:lineRule="exact"/>
        <w:ind w:firstLine="810" w:firstLineChars="386"/>
        <w:jc w:val="left"/>
        <w:rPr>
          <w:rFonts w:ascii="宋体"/>
          <w:color w:val="000000"/>
          <w:kern w:val="0"/>
        </w:rPr>
      </w:pPr>
      <w:r>
        <w:rPr>
          <w:rFonts w:hint="eastAsia" w:ascii="宋体" w:hAnsi="宋体" w:cs="宋体"/>
          <w:color w:val="000000"/>
          <w:kern w:val="0"/>
        </w:rPr>
        <w:t>特此证明。</w:t>
      </w:r>
    </w:p>
    <w:p>
      <w:pPr>
        <w:autoSpaceDE w:val="0"/>
        <w:autoSpaceDN w:val="0"/>
        <w:adjustRightInd w:val="0"/>
        <w:snapToGrid w:val="0"/>
        <w:spacing w:line="500" w:lineRule="exact"/>
        <w:jc w:val="left"/>
        <w:rPr>
          <w:rFonts w:ascii="宋体"/>
          <w:color w:val="000000"/>
          <w:kern w:val="0"/>
        </w:rPr>
      </w:pPr>
    </w:p>
    <w:p>
      <w:pPr>
        <w:tabs>
          <w:tab w:val="left" w:pos="5460"/>
        </w:tabs>
        <w:autoSpaceDE w:val="0"/>
        <w:autoSpaceDN w:val="0"/>
        <w:adjustRightInd w:val="0"/>
        <w:snapToGrid w:val="0"/>
        <w:spacing w:line="500" w:lineRule="exact"/>
        <w:ind w:firstLine="2100"/>
        <w:jc w:val="left"/>
        <w:rPr>
          <w:rFonts w:ascii="宋体"/>
          <w:color w:val="000000"/>
          <w:kern w:val="0"/>
        </w:rPr>
      </w:pPr>
      <w:r>
        <w:rPr>
          <w:rFonts w:hint="eastAsia" w:ascii="宋体" w:hAnsi="宋体" w:cs="宋体"/>
          <w:color w:val="000000"/>
          <w:kern w:val="0"/>
        </w:rPr>
        <w:t>响应人：</w:t>
      </w:r>
      <w:r>
        <w:rPr>
          <w:rFonts w:ascii="宋体"/>
          <w:color w:val="000000"/>
          <w:kern w:val="0"/>
          <w:u w:val="single"/>
        </w:rPr>
        <w:tab/>
      </w:r>
      <w:r>
        <w:rPr>
          <w:rFonts w:hint="eastAsia" w:ascii="宋体" w:hAnsi="宋体" w:cs="宋体"/>
          <w:color w:val="000000"/>
          <w:spacing w:val="-1"/>
          <w:kern w:val="0"/>
        </w:rPr>
        <w:t>（</w:t>
      </w:r>
      <w:r>
        <w:rPr>
          <w:rFonts w:hint="eastAsia" w:ascii="宋体" w:hAnsi="宋体" w:cs="宋体"/>
          <w:color w:val="000000"/>
          <w:kern w:val="0"/>
        </w:rPr>
        <w:t>盖单位公章）</w:t>
      </w:r>
    </w:p>
    <w:p>
      <w:pPr>
        <w:autoSpaceDE w:val="0"/>
        <w:autoSpaceDN w:val="0"/>
        <w:adjustRightInd w:val="0"/>
        <w:snapToGrid w:val="0"/>
        <w:spacing w:line="500" w:lineRule="exact"/>
        <w:jc w:val="left"/>
        <w:rPr>
          <w:rFonts w:ascii="宋体"/>
          <w:color w:val="000000"/>
          <w:kern w:val="0"/>
        </w:rPr>
      </w:pPr>
    </w:p>
    <w:p>
      <w:pPr>
        <w:tabs>
          <w:tab w:val="left" w:pos="4935"/>
          <w:tab w:val="left" w:pos="5460"/>
          <w:tab w:val="left" w:pos="6400"/>
        </w:tabs>
        <w:autoSpaceDE w:val="0"/>
        <w:autoSpaceDN w:val="0"/>
        <w:adjustRightInd w:val="0"/>
        <w:snapToGrid w:val="0"/>
        <w:spacing w:line="500" w:lineRule="exact"/>
        <w:ind w:firstLine="3780"/>
        <w:jc w:val="left"/>
        <w:rPr>
          <w:rFonts w:ascii="宋体"/>
          <w:color w:val="000000"/>
          <w:kern w:val="0"/>
        </w:rPr>
      </w:pPr>
      <w:r>
        <w:rPr>
          <w:rFonts w:ascii="宋体"/>
          <w:color w:val="000000"/>
          <w:kern w:val="0"/>
          <w:u w:val="single"/>
        </w:rPr>
        <w:tab/>
      </w:r>
      <w:r>
        <w:rPr>
          <w:rFonts w:hint="eastAsia" w:ascii="宋体" w:hAnsi="宋体" w:cs="宋体"/>
          <w:color w:val="000000"/>
          <w:spacing w:val="-1"/>
          <w:kern w:val="0"/>
        </w:rPr>
        <w:t>年</w:t>
      </w:r>
      <w:r>
        <w:rPr>
          <w:rFonts w:hint="eastAsia" w:ascii="宋体" w:hAnsi="宋体" w:cs="宋体"/>
          <w:color w:val="000000"/>
          <w:kern w:val="0"/>
        </w:rPr>
        <w:t>月日</w:t>
      </w:r>
    </w:p>
    <w:p>
      <w:pPr>
        <w:autoSpaceDE w:val="0"/>
        <w:autoSpaceDN w:val="0"/>
        <w:adjustRightInd w:val="0"/>
        <w:snapToGrid w:val="0"/>
        <w:spacing w:line="360" w:lineRule="auto"/>
        <w:jc w:val="left"/>
        <w:rPr>
          <w:rFonts w:ascii="宋体"/>
          <w:color w:val="000000"/>
          <w:kern w:val="0"/>
        </w:rPr>
      </w:pPr>
    </w:p>
    <w:tbl>
      <w:tblPr>
        <w:tblStyle w:val="12"/>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法定代表人身份证正面复印件</w:t>
            </w:r>
          </w:p>
          <w:p>
            <w:pPr>
              <w:spacing w:line="520" w:lineRule="exact"/>
              <w:rPr>
                <w:rFonts w:ascii="宋体"/>
                <w:b/>
                <w:bCs/>
                <w:color w:val="000000"/>
              </w:rPr>
            </w:pPr>
          </w:p>
        </w:tc>
      </w:tr>
    </w:tbl>
    <w:p>
      <w:pPr>
        <w:rPr>
          <w:rFonts w:ascii="宋体"/>
          <w:vanish/>
        </w:rPr>
      </w:pPr>
    </w:p>
    <w:tbl>
      <w:tblPr>
        <w:tblStyle w:val="12"/>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法定代表人身份证背面复印件</w:t>
            </w:r>
          </w:p>
          <w:p>
            <w:pPr>
              <w:spacing w:line="520" w:lineRule="exact"/>
              <w:rPr>
                <w:rFonts w:ascii="宋体"/>
                <w:b/>
                <w:bCs/>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pPr>
        <w:pStyle w:val="3"/>
        <w:spacing w:before="0" w:line="360" w:lineRule="auto"/>
        <w:rPr>
          <w:rFonts w:ascii="宋体"/>
          <w:color w:val="000000"/>
          <w:sz w:val="21"/>
          <w:szCs w:val="21"/>
        </w:rPr>
        <w:sectPr>
          <w:footerReference r:id="rId9" w:type="default"/>
          <w:pgSz w:w="11906" w:h="16838"/>
          <w:pgMar w:top="1276" w:right="1276" w:bottom="1134" w:left="1134" w:header="851" w:footer="992" w:gutter="0"/>
          <w:cols w:space="720" w:num="1"/>
          <w:docGrid w:type="lines" w:linePitch="312" w:charSpace="0"/>
        </w:sectPr>
      </w:pPr>
    </w:p>
    <w:p>
      <w:pPr>
        <w:spacing w:line="276" w:lineRule="auto"/>
        <w:rPr>
          <w:rFonts w:ascii="宋体"/>
          <w:b/>
          <w:bCs/>
        </w:rPr>
      </w:pPr>
      <w:r>
        <w:rPr>
          <w:rFonts w:hint="eastAsia" w:ascii="宋体" w:hAnsi="宋体" w:cs="宋体"/>
          <w:b/>
          <w:bCs/>
        </w:rPr>
        <w:t>三、营业执照副本</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jc w:val="center"/>
        <w:rPr>
          <w:rFonts w:ascii="宋体"/>
          <w:b/>
          <w:bCs/>
          <w:color w:val="000000"/>
        </w:rPr>
      </w:pPr>
      <w:r>
        <w:rPr>
          <w:rFonts w:hint="eastAsia" w:ascii="宋体" w:hAnsi="宋体" w:cs="宋体"/>
          <w:b/>
          <w:bCs/>
          <w:color w:val="000000"/>
        </w:rPr>
        <w:t>四、资质材料</w:t>
      </w:r>
    </w:p>
    <w:p>
      <w:pPr>
        <w:spacing w:line="520" w:lineRule="exact"/>
        <w:jc w:val="center"/>
        <w:rPr>
          <w:rFonts w:ascii="宋体"/>
          <w:b/>
          <w:bCs/>
        </w:rPr>
      </w:pPr>
      <w:r>
        <w:rPr>
          <w:rFonts w:hint="eastAsia" w:ascii="宋体" w:hAnsi="宋体" w:cs="宋体"/>
          <w:b/>
          <w:bCs/>
        </w:rPr>
        <w:t>（一）响应人基本情况表</w:t>
      </w:r>
    </w:p>
    <w:p>
      <w:pPr>
        <w:spacing w:line="520" w:lineRule="exact"/>
        <w:ind w:firstLine="560" w:firstLineChars="200"/>
        <w:rPr>
          <w:rFonts w:ascii="宋体"/>
          <w:sz w:val="28"/>
          <w:szCs w:val="28"/>
        </w:rPr>
      </w:pPr>
    </w:p>
    <w:tbl>
      <w:tblPr>
        <w:tblStyle w:val="12"/>
        <w:tblW w:w="8821" w:type="dxa"/>
        <w:jc w:val="center"/>
        <w:tblLayout w:type="fixed"/>
        <w:tblCellMar>
          <w:top w:w="0" w:type="dxa"/>
          <w:left w:w="10" w:type="dxa"/>
          <w:bottom w:w="0" w:type="dxa"/>
          <w:right w:w="10" w:type="dxa"/>
        </w:tblCellMar>
      </w:tblPr>
      <w:tblGrid>
        <w:gridCol w:w="3156"/>
        <w:gridCol w:w="1551"/>
        <w:gridCol w:w="1997"/>
        <w:gridCol w:w="2117"/>
      </w:tblGrid>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响应人全称</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主要业务范围</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法定代表人姓名</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职务</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响应人地址</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邮政编码</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电话</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传真</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成立日期</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现有职工人数</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等级资质证书</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等级：证书号：</w:t>
            </w: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质量管理体系证书</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等级：证书号：</w:t>
            </w:r>
          </w:p>
        </w:tc>
      </w:tr>
      <w:tr>
        <w:tblPrEx>
          <w:tblCellMar>
            <w:top w:w="0" w:type="dxa"/>
            <w:left w:w="10" w:type="dxa"/>
            <w:bottom w:w="0" w:type="dxa"/>
            <w:right w:w="10" w:type="dxa"/>
          </w:tblCellMar>
        </w:tblPrEx>
        <w:trPr>
          <w:trHeight w:val="567" w:hRule="atLeast"/>
          <w:jc w:val="center"/>
        </w:trPr>
        <w:tc>
          <w:tcPr>
            <w:tcW w:w="882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单位组织机构简介：</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r>
              <w:rPr>
                <w:rFonts w:hint="eastAsia" w:ascii="宋体" w:hAnsi="宋体" w:cs="宋体"/>
              </w:rPr>
              <w:t>（部室划分、各部室人数、中高级职称、注册造价师、等人数）</w:t>
            </w:r>
          </w:p>
          <w:p>
            <w:pPr>
              <w:rPr>
                <w:rFonts w:ascii="宋体" w:cs="宋体"/>
              </w:rPr>
            </w:pPr>
            <w:r>
              <w:rPr>
                <w:rFonts w:hint="eastAsia" w:ascii="宋体" w:hAnsi="宋体" w:cs="宋体"/>
              </w:rPr>
              <w:t>企业组织机构框图附后。</w:t>
            </w:r>
          </w:p>
          <w:p>
            <w:pPr>
              <w:rPr>
                <w:rFonts w:ascii="宋体" w:cs="宋体"/>
              </w:rPr>
            </w:pPr>
            <w:r>
              <w:rPr>
                <w:rFonts w:hint="eastAsia" w:ascii="宋体" w:hAnsi="宋体" w:cs="宋体"/>
              </w:rPr>
              <w:t>技术人员总数：人</w:t>
            </w:r>
          </w:p>
          <w:p>
            <w:pPr>
              <w:rPr>
                <w:rFonts w:ascii="宋体" w:cs="宋体"/>
              </w:rPr>
            </w:pPr>
            <w:r>
              <w:rPr>
                <w:rFonts w:hint="eastAsia" w:ascii="宋体" w:hAnsi="宋体" w:cs="宋体"/>
              </w:rPr>
              <w:t>注册造价工程师：人</w:t>
            </w:r>
          </w:p>
        </w:tc>
      </w:tr>
    </w:tbl>
    <w:p>
      <w:pPr>
        <w:spacing w:line="520" w:lineRule="exact"/>
        <w:ind w:firstLine="4095" w:firstLineChars="1950"/>
        <w:rPr>
          <w:rFonts w:ascii="宋体"/>
        </w:rPr>
      </w:pPr>
    </w:p>
    <w:p>
      <w:pPr>
        <w:spacing w:line="520" w:lineRule="exact"/>
        <w:ind w:firstLine="4095" w:firstLineChars="1950"/>
        <w:rPr>
          <w:rFonts w:ascii="宋体"/>
        </w:rPr>
      </w:pPr>
    </w:p>
    <w:p>
      <w:pPr>
        <w:spacing w:line="520" w:lineRule="exact"/>
        <w:ind w:firstLine="4095" w:firstLineChars="1950"/>
        <w:rPr>
          <w:rFonts w:ascii="宋体"/>
        </w:rPr>
      </w:pPr>
      <w:r>
        <w:rPr>
          <w:rFonts w:hint="eastAsia" w:ascii="宋体" w:hAnsi="宋体" w:cs="宋体"/>
        </w:rPr>
        <w:t>响应人名称：（盖章）</w:t>
      </w:r>
    </w:p>
    <w:p>
      <w:pPr>
        <w:spacing w:line="520" w:lineRule="exact"/>
        <w:ind w:firstLine="4095" w:firstLineChars="1950"/>
        <w:rPr>
          <w:rFonts w:ascii="宋体"/>
        </w:rPr>
      </w:pPr>
      <w:r>
        <w:rPr>
          <w:rFonts w:hint="eastAsia" w:ascii="宋体" w:hAnsi="宋体" w:cs="宋体"/>
        </w:rPr>
        <w:t>法定代表人或授权代表：（签字）</w:t>
      </w:r>
    </w:p>
    <w:p>
      <w:pPr>
        <w:spacing w:line="520" w:lineRule="exact"/>
        <w:ind w:firstLine="420" w:firstLineChars="200"/>
        <w:rPr>
          <w:rFonts w:ascii="宋体"/>
        </w:rPr>
      </w:pPr>
    </w:p>
    <w:p>
      <w:pPr>
        <w:spacing w:line="520" w:lineRule="exact"/>
        <w:ind w:firstLine="4200" w:firstLineChars="2000"/>
        <w:rPr>
          <w:rFonts w:ascii="宋体"/>
        </w:rPr>
      </w:pPr>
      <w:r>
        <w:rPr>
          <w:rFonts w:hint="eastAsia" w:ascii="宋体" w:hAnsi="宋体" w:cs="宋体"/>
        </w:rPr>
        <w:t>日期：年月日</w:t>
      </w:r>
    </w:p>
    <w:p>
      <w:pPr>
        <w:spacing w:line="520" w:lineRule="exact"/>
        <w:ind w:firstLine="560" w:firstLineChars="200"/>
        <w:rPr>
          <w:rFonts w:ascii="宋体"/>
          <w:sz w:val="28"/>
          <w:szCs w:val="28"/>
        </w:rPr>
      </w:pPr>
    </w:p>
    <w:p>
      <w:pPr>
        <w:spacing w:line="520" w:lineRule="exact"/>
        <w:jc w:val="center"/>
        <w:rPr>
          <w:rFonts w:ascii="宋体"/>
          <w:b/>
          <w:bCs/>
          <w:sz w:val="28"/>
          <w:szCs w:val="28"/>
        </w:rPr>
      </w:pPr>
      <w:r>
        <w:rPr>
          <w:rFonts w:hint="eastAsia" w:ascii="宋体" w:hAnsi="宋体" w:cs="宋体"/>
          <w:b/>
          <w:bCs/>
          <w:sz w:val="28"/>
          <w:szCs w:val="28"/>
        </w:rPr>
        <w:t>（二）人员情况</w:t>
      </w:r>
    </w:p>
    <w:tbl>
      <w:tblPr>
        <w:tblStyle w:val="12"/>
        <w:tblW w:w="9249" w:type="dxa"/>
        <w:jc w:val="center"/>
        <w:tblLayout w:type="fixed"/>
        <w:tblCellMar>
          <w:top w:w="0" w:type="dxa"/>
          <w:left w:w="108" w:type="dxa"/>
          <w:bottom w:w="0" w:type="dxa"/>
          <w:right w:w="108" w:type="dxa"/>
        </w:tblCellMar>
      </w:tblPr>
      <w:tblGrid>
        <w:gridCol w:w="700"/>
        <w:gridCol w:w="860"/>
        <w:gridCol w:w="1180"/>
        <w:gridCol w:w="1180"/>
        <w:gridCol w:w="960"/>
        <w:gridCol w:w="1480"/>
        <w:gridCol w:w="1188"/>
        <w:gridCol w:w="1701"/>
      </w:tblGrid>
      <w:tr>
        <w:tblPrEx>
          <w:tblCellMar>
            <w:top w:w="0" w:type="dxa"/>
            <w:left w:w="108" w:type="dxa"/>
            <w:bottom w:w="0" w:type="dxa"/>
            <w:right w:w="108" w:type="dxa"/>
          </w:tblCellMar>
        </w:tblPrEx>
        <w:trPr>
          <w:trHeight w:val="640" w:hRule="atLeast"/>
          <w:jc w:val="center"/>
        </w:trPr>
        <w:tc>
          <w:tcPr>
            <w:tcW w:w="924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项目经理及团队成员列表</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序号</w:t>
            </w:r>
          </w:p>
        </w:tc>
        <w:tc>
          <w:tcPr>
            <w:tcW w:w="860"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姓</w:t>
            </w:r>
            <w:r>
              <w:rPr>
                <w:rFonts w:ascii="宋体" w:hAnsi="宋体" w:cs="宋体"/>
                <w:b/>
                <w:bCs/>
                <w:color w:val="000000"/>
                <w:kern w:val="0"/>
              </w:rPr>
              <w:t xml:space="preserve"> </w:t>
            </w:r>
            <w:r>
              <w:rPr>
                <w:rFonts w:hint="eastAsia" w:ascii="宋体" w:hAnsi="宋体" w:cs="宋体"/>
                <w:b/>
                <w:bCs/>
                <w:color w:val="000000"/>
                <w:kern w:val="0"/>
              </w:rPr>
              <w:t>名</w:t>
            </w:r>
          </w:p>
        </w:tc>
        <w:tc>
          <w:tcPr>
            <w:tcW w:w="1180"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职业资格</w:t>
            </w:r>
          </w:p>
        </w:tc>
        <w:tc>
          <w:tcPr>
            <w:tcW w:w="1180"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技术职称</w:t>
            </w:r>
          </w:p>
        </w:tc>
        <w:tc>
          <w:tcPr>
            <w:tcW w:w="960"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专</w:t>
            </w:r>
            <w:r>
              <w:rPr>
                <w:rFonts w:ascii="宋体" w:hAnsi="宋体" w:cs="宋体"/>
                <w:b/>
                <w:bCs/>
                <w:color w:val="000000"/>
                <w:kern w:val="0"/>
              </w:rPr>
              <w:t xml:space="preserve"> </w:t>
            </w:r>
            <w:r>
              <w:rPr>
                <w:rFonts w:hint="eastAsia" w:ascii="宋体" w:hAnsi="宋体" w:cs="宋体"/>
                <w:b/>
                <w:bCs/>
                <w:color w:val="000000"/>
                <w:kern w:val="0"/>
              </w:rPr>
              <w:t>业</w:t>
            </w:r>
          </w:p>
        </w:tc>
        <w:tc>
          <w:tcPr>
            <w:tcW w:w="1480"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手</w:t>
            </w:r>
            <w:r>
              <w:rPr>
                <w:rFonts w:ascii="宋体" w:hAnsi="宋体" w:cs="宋体"/>
                <w:b/>
                <w:bCs/>
                <w:color w:val="000000"/>
                <w:kern w:val="0"/>
              </w:rPr>
              <w:t xml:space="preserve"> </w:t>
            </w:r>
            <w:r>
              <w:rPr>
                <w:rFonts w:hint="eastAsia" w:ascii="宋体" w:hAnsi="宋体" w:cs="宋体"/>
                <w:b/>
                <w:bCs/>
                <w:color w:val="000000"/>
                <w:kern w:val="0"/>
              </w:rPr>
              <w:t>机</w:t>
            </w:r>
          </w:p>
        </w:tc>
        <w:tc>
          <w:tcPr>
            <w:tcW w:w="1188"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ascii="宋体" w:hAnsi="宋体" w:cs="宋体"/>
                <w:b/>
                <w:bCs/>
                <w:color w:val="000000"/>
                <w:kern w:val="0"/>
              </w:rPr>
              <w:t>Q Q</w:t>
            </w:r>
          </w:p>
        </w:tc>
        <w:tc>
          <w:tcPr>
            <w:tcW w:w="1701"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本项目岗位</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bl>
    <w:p>
      <w:pPr>
        <w:spacing w:line="520" w:lineRule="exact"/>
        <w:ind w:firstLine="560" w:firstLineChars="200"/>
        <w:rPr>
          <w:rFonts w:ascii="宋体"/>
          <w:sz w:val="28"/>
          <w:szCs w:val="28"/>
        </w:rPr>
      </w:pPr>
    </w:p>
    <w:p>
      <w:pPr>
        <w:spacing w:line="520" w:lineRule="exact"/>
        <w:jc w:val="center"/>
        <w:rPr>
          <w:rFonts w:ascii="宋体"/>
          <w:b/>
          <w:bCs/>
          <w:sz w:val="28"/>
          <w:szCs w:val="28"/>
        </w:rPr>
      </w:pPr>
      <w:r>
        <w:rPr>
          <w:rFonts w:hint="eastAsia" w:ascii="宋体" w:hAnsi="宋体" w:cs="宋体"/>
          <w:b/>
          <w:bCs/>
          <w:sz w:val="28"/>
          <w:szCs w:val="28"/>
        </w:rPr>
        <w:t>（三）其它须提供资质</w:t>
      </w:r>
    </w:p>
    <w:p>
      <w:pPr>
        <w:spacing w:line="520" w:lineRule="exact"/>
        <w:ind w:firstLine="560" w:firstLineChars="200"/>
        <w:rPr>
          <w:rFonts w:ascii="宋体"/>
          <w:sz w:val="28"/>
          <w:szCs w:val="28"/>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numPr>
          <w:ilvl w:val="0"/>
          <w:numId w:val="0"/>
        </w:numPr>
        <w:spacing w:line="360" w:lineRule="auto"/>
        <w:rPr>
          <w:rFonts w:hint="eastAsia" w:ascii="宋体" w:hAnsi="宋体" w:cs="宋体"/>
          <w:b/>
          <w:bCs/>
          <w:lang w:eastAsia="zh-CN"/>
        </w:rPr>
      </w:pPr>
    </w:p>
    <w:p>
      <w:pPr>
        <w:spacing w:line="360" w:lineRule="auto"/>
        <w:rPr>
          <w:rFonts w:ascii="宋体"/>
          <w:b/>
          <w:bCs/>
        </w:rPr>
      </w:pPr>
      <w:r>
        <w:rPr>
          <w:rFonts w:hint="eastAsia" w:ascii="宋体" w:hAnsi="宋体" w:cs="宋体"/>
          <w:b/>
          <w:bCs/>
          <w:lang w:eastAsia="zh-CN"/>
        </w:rPr>
        <w:t>五</w:t>
      </w:r>
      <w:r>
        <w:rPr>
          <w:rFonts w:hint="eastAsia" w:ascii="宋体" w:hAnsi="宋体" w:cs="宋体"/>
          <w:b/>
          <w:bCs/>
        </w:rPr>
        <w:t>、其它须说明的资料</w:t>
      </w:r>
    </w:p>
    <w:p/>
    <w:sectPr>
      <w:footerReference r:id="rId10" w:type="default"/>
      <w:pgSz w:w="11906" w:h="16838"/>
      <w:pgMar w:top="1276" w:right="1276"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cs="宋体"/>
      </w:rPr>
      <w:t>第</w:t>
    </w:r>
    <w:r>
      <w:fldChar w:fldCharType="begin"/>
    </w:r>
    <w:r>
      <w:instrText xml:space="preserve"> PAGE   \* MERGEFORMAT </w:instrText>
    </w:r>
    <w:r>
      <w:fldChar w:fldCharType="separate"/>
    </w:r>
    <w:r>
      <w:rPr>
        <w:lang w:val="zh-CN"/>
      </w:rPr>
      <w:t>12</w:t>
    </w:r>
    <w:r>
      <w:rPr>
        <w:lang w:val="zh-CN"/>
      </w:rPr>
      <w:fldChar w:fldCharType="end"/>
    </w:r>
    <w:r>
      <w:rPr>
        <w:rFonts w:hint="eastAsia" w:cs="宋体"/>
      </w:rPr>
      <w:t>页，共</w:t>
    </w:r>
    <w:r>
      <w:rPr>
        <w:rFonts w:hint="eastAsia" w:cs="宋体"/>
        <w:lang w:val="en-US" w:eastAsia="zh-CN"/>
      </w:rPr>
      <w:t>16</w:t>
    </w:r>
    <w:r>
      <w:rPr>
        <w:rFonts w:hint="eastAsia" w:cs="宋体"/>
      </w:rPr>
      <w:t>页</w: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cs="宋体"/>
      </w:rPr>
      <w:t>第</w:t>
    </w:r>
    <w:r>
      <w:fldChar w:fldCharType="begin"/>
    </w:r>
    <w:r>
      <w:instrText xml:space="preserve"> PAGE   \* MERGEFORMAT </w:instrText>
    </w:r>
    <w:r>
      <w:fldChar w:fldCharType="separate"/>
    </w:r>
    <w:r>
      <w:rPr>
        <w:lang w:val="zh-CN"/>
      </w:rPr>
      <w:t>7</w:t>
    </w:r>
    <w:r>
      <w:rPr>
        <w:lang w:val="zh-CN"/>
      </w:rPr>
      <w:fldChar w:fldCharType="end"/>
    </w:r>
    <w:r>
      <w:rPr>
        <w:rFonts w:hint="eastAsia" w:cs="宋体"/>
      </w:rPr>
      <w:t>页，共16页</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4FB0"/>
    <w:rsid w:val="000028A0"/>
    <w:rsid w:val="00014B81"/>
    <w:rsid w:val="00025BB5"/>
    <w:rsid w:val="0003443B"/>
    <w:rsid w:val="000468F5"/>
    <w:rsid w:val="00060A11"/>
    <w:rsid w:val="000631BE"/>
    <w:rsid w:val="00070E43"/>
    <w:rsid w:val="00072E4D"/>
    <w:rsid w:val="000733A5"/>
    <w:rsid w:val="00093604"/>
    <w:rsid w:val="000A4EE0"/>
    <w:rsid w:val="000A7F2C"/>
    <w:rsid w:val="000F7B49"/>
    <w:rsid w:val="00103962"/>
    <w:rsid w:val="00111B05"/>
    <w:rsid w:val="00155E37"/>
    <w:rsid w:val="00166DBC"/>
    <w:rsid w:val="00176B74"/>
    <w:rsid w:val="00182026"/>
    <w:rsid w:val="00185606"/>
    <w:rsid w:val="00191D59"/>
    <w:rsid w:val="0019292E"/>
    <w:rsid w:val="00195276"/>
    <w:rsid w:val="001C3AFD"/>
    <w:rsid w:val="001D44E6"/>
    <w:rsid w:val="001F0423"/>
    <w:rsid w:val="002058DC"/>
    <w:rsid w:val="002335D6"/>
    <w:rsid w:val="00237D21"/>
    <w:rsid w:val="00242AE1"/>
    <w:rsid w:val="0025777D"/>
    <w:rsid w:val="0027523F"/>
    <w:rsid w:val="00291C06"/>
    <w:rsid w:val="002A4DA6"/>
    <w:rsid w:val="002B3DF9"/>
    <w:rsid w:val="002D0A27"/>
    <w:rsid w:val="002F2CF2"/>
    <w:rsid w:val="002F6FB4"/>
    <w:rsid w:val="00322FD8"/>
    <w:rsid w:val="00325E22"/>
    <w:rsid w:val="00331654"/>
    <w:rsid w:val="00333928"/>
    <w:rsid w:val="00336CA1"/>
    <w:rsid w:val="00344E90"/>
    <w:rsid w:val="00354374"/>
    <w:rsid w:val="003670A4"/>
    <w:rsid w:val="00376FE0"/>
    <w:rsid w:val="00377B31"/>
    <w:rsid w:val="00383E97"/>
    <w:rsid w:val="003928D8"/>
    <w:rsid w:val="00394C93"/>
    <w:rsid w:val="00397559"/>
    <w:rsid w:val="003C1A97"/>
    <w:rsid w:val="003C3EA1"/>
    <w:rsid w:val="003C5ECB"/>
    <w:rsid w:val="003D542D"/>
    <w:rsid w:val="003E377A"/>
    <w:rsid w:val="003E7A56"/>
    <w:rsid w:val="003F2371"/>
    <w:rsid w:val="004003B4"/>
    <w:rsid w:val="00405364"/>
    <w:rsid w:val="0042161D"/>
    <w:rsid w:val="0042226F"/>
    <w:rsid w:val="004265DC"/>
    <w:rsid w:val="004277D1"/>
    <w:rsid w:val="00455225"/>
    <w:rsid w:val="004663CC"/>
    <w:rsid w:val="004751EB"/>
    <w:rsid w:val="00483A1D"/>
    <w:rsid w:val="0049404E"/>
    <w:rsid w:val="004B6417"/>
    <w:rsid w:val="004D611D"/>
    <w:rsid w:val="004E14DC"/>
    <w:rsid w:val="00500394"/>
    <w:rsid w:val="00504CB0"/>
    <w:rsid w:val="00525B22"/>
    <w:rsid w:val="0053634E"/>
    <w:rsid w:val="00554306"/>
    <w:rsid w:val="005545FD"/>
    <w:rsid w:val="0055791C"/>
    <w:rsid w:val="00572C78"/>
    <w:rsid w:val="00576345"/>
    <w:rsid w:val="005929B1"/>
    <w:rsid w:val="0059471F"/>
    <w:rsid w:val="005948FE"/>
    <w:rsid w:val="005A17F4"/>
    <w:rsid w:val="005A5B37"/>
    <w:rsid w:val="005B366E"/>
    <w:rsid w:val="005C6594"/>
    <w:rsid w:val="005F64EB"/>
    <w:rsid w:val="00603181"/>
    <w:rsid w:val="00603D2A"/>
    <w:rsid w:val="00613DE8"/>
    <w:rsid w:val="00615085"/>
    <w:rsid w:val="00615113"/>
    <w:rsid w:val="00616475"/>
    <w:rsid w:val="00617947"/>
    <w:rsid w:val="006204FB"/>
    <w:rsid w:val="006301D4"/>
    <w:rsid w:val="00630FA9"/>
    <w:rsid w:val="0063591A"/>
    <w:rsid w:val="00643912"/>
    <w:rsid w:val="006508AF"/>
    <w:rsid w:val="00651ECE"/>
    <w:rsid w:val="00653D23"/>
    <w:rsid w:val="00674193"/>
    <w:rsid w:val="006825FF"/>
    <w:rsid w:val="00682EB2"/>
    <w:rsid w:val="006A0F0B"/>
    <w:rsid w:val="006A119D"/>
    <w:rsid w:val="006A5A1F"/>
    <w:rsid w:val="006C11D0"/>
    <w:rsid w:val="006C30EA"/>
    <w:rsid w:val="006C5D3F"/>
    <w:rsid w:val="006D28F3"/>
    <w:rsid w:val="006E7951"/>
    <w:rsid w:val="006E79AF"/>
    <w:rsid w:val="006F000A"/>
    <w:rsid w:val="00705C29"/>
    <w:rsid w:val="007116C6"/>
    <w:rsid w:val="007145B2"/>
    <w:rsid w:val="007377D8"/>
    <w:rsid w:val="0074167E"/>
    <w:rsid w:val="00793AFA"/>
    <w:rsid w:val="007A29F3"/>
    <w:rsid w:val="007B0498"/>
    <w:rsid w:val="007B6289"/>
    <w:rsid w:val="007C5008"/>
    <w:rsid w:val="007D625B"/>
    <w:rsid w:val="007F0F75"/>
    <w:rsid w:val="00800545"/>
    <w:rsid w:val="00805917"/>
    <w:rsid w:val="00814F78"/>
    <w:rsid w:val="008207B0"/>
    <w:rsid w:val="00824924"/>
    <w:rsid w:val="008428B0"/>
    <w:rsid w:val="00852CE5"/>
    <w:rsid w:val="00862C19"/>
    <w:rsid w:val="0087145E"/>
    <w:rsid w:val="008772F2"/>
    <w:rsid w:val="00883C8E"/>
    <w:rsid w:val="00885752"/>
    <w:rsid w:val="00887F28"/>
    <w:rsid w:val="00895B56"/>
    <w:rsid w:val="008A4E46"/>
    <w:rsid w:val="008B2B1E"/>
    <w:rsid w:val="008B606D"/>
    <w:rsid w:val="008B6744"/>
    <w:rsid w:val="008C1121"/>
    <w:rsid w:val="008E6B5F"/>
    <w:rsid w:val="008F51E5"/>
    <w:rsid w:val="008F5408"/>
    <w:rsid w:val="008F6B86"/>
    <w:rsid w:val="009003FF"/>
    <w:rsid w:val="00904A8C"/>
    <w:rsid w:val="0091319E"/>
    <w:rsid w:val="00930A0E"/>
    <w:rsid w:val="009416F6"/>
    <w:rsid w:val="00950123"/>
    <w:rsid w:val="00963B7B"/>
    <w:rsid w:val="009761C1"/>
    <w:rsid w:val="00977E47"/>
    <w:rsid w:val="009E2EA4"/>
    <w:rsid w:val="009E7103"/>
    <w:rsid w:val="009F6985"/>
    <w:rsid w:val="00A0064A"/>
    <w:rsid w:val="00A2320E"/>
    <w:rsid w:val="00A36E7A"/>
    <w:rsid w:val="00A37AFD"/>
    <w:rsid w:val="00A56030"/>
    <w:rsid w:val="00A611E2"/>
    <w:rsid w:val="00A61ACF"/>
    <w:rsid w:val="00A63167"/>
    <w:rsid w:val="00A64911"/>
    <w:rsid w:val="00A64E2F"/>
    <w:rsid w:val="00A67F5D"/>
    <w:rsid w:val="00A81ABD"/>
    <w:rsid w:val="00A83B95"/>
    <w:rsid w:val="00AB581C"/>
    <w:rsid w:val="00AB5C19"/>
    <w:rsid w:val="00AB7DA0"/>
    <w:rsid w:val="00AD5A2C"/>
    <w:rsid w:val="00AD7841"/>
    <w:rsid w:val="00B002F7"/>
    <w:rsid w:val="00B04FB0"/>
    <w:rsid w:val="00B052BA"/>
    <w:rsid w:val="00B07D66"/>
    <w:rsid w:val="00B23C2C"/>
    <w:rsid w:val="00B32B5C"/>
    <w:rsid w:val="00B3613C"/>
    <w:rsid w:val="00B504A8"/>
    <w:rsid w:val="00B63888"/>
    <w:rsid w:val="00B731F1"/>
    <w:rsid w:val="00B77A95"/>
    <w:rsid w:val="00B8012D"/>
    <w:rsid w:val="00B86C6B"/>
    <w:rsid w:val="00B97F47"/>
    <w:rsid w:val="00BB246D"/>
    <w:rsid w:val="00BB5B00"/>
    <w:rsid w:val="00BC2F64"/>
    <w:rsid w:val="00BC7CAD"/>
    <w:rsid w:val="00BD110E"/>
    <w:rsid w:val="00BD6268"/>
    <w:rsid w:val="00BE1576"/>
    <w:rsid w:val="00BF7CBC"/>
    <w:rsid w:val="00C00D16"/>
    <w:rsid w:val="00C1277D"/>
    <w:rsid w:val="00C14E96"/>
    <w:rsid w:val="00C22F22"/>
    <w:rsid w:val="00C41FC3"/>
    <w:rsid w:val="00C4288C"/>
    <w:rsid w:val="00C507E3"/>
    <w:rsid w:val="00C57717"/>
    <w:rsid w:val="00C60CBE"/>
    <w:rsid w:val="00C65E43"/>
    <w:rsid w:val="00C71CC6"/>
    <w:rsid w:val="00C82726"/>
    <w:rsid w:val="00C8382D"/>
    <w:rsid w:val="00CA4F78"/>
    <w:rsid w:val="00CB19E3"/>
    <w:rsid w:val="00CD28EB"/>
    <w:rsid w:val="00CE68D8"/>
    <w:rsid w:val="00D122A3"/>
    <w:rsid w:val="00D30331"/>
    <w:rsid w:val="00D352DB"/>
    <w:rsid w:val="00D4223F"/>
    <w:rsid w:val="00D43771"/>
    <w:rsid w:val="00D46F7B"/>
    <w:rsid w:val="00D503FD"/>
    <w:rsid w:val="00D50B39"/>
    <w:rsid w:val="00D60E13"/>
    <w:rsid w:val="00D72783"/>
    <w:rsid w:val="00DA28D9"/>
    <w:rsid w:val="00DA616A"/>
    <w:rsid w:val="00DC1B7D"/>
    <w:rsid w:val="00DC7D76"/>
    <w:rsid w:val="00DD05F2"/>
    <w:rsid w:val="00DE2C5C"/>
    <w:rsid w:val="00DE2EA1"/>
    <w:rsid w:val="00DE369F"/>
    <w:rsid w:val="00DF77C8"/>
    <w:rsid w:val="00E166E7"/>
    <w:rsid w:val="00E26D96"/>
    <w:rsid w:val="00E3106D"/>
    <w:rsid w:val="00E31638"/>
    <w:rsid w:val="00E442D2"/>
    <w:rsid w:val="00E516F2"/>
    <w:rsid w:val="00E5774D"/>
    <w:rsid w:val="00E60ADB"/>
    <w:rsid w:val="00E64FDB"/>
    <w:rsid w:val="00E66BCC"/>
    <w:rsid w:val="00E73EDF"/>
    <w:rsid w:val="00E81805"/>
    <w:rsid w:val="00E85E9F"/>
    <w:rsid w:val="00E8626A"/>
    <w:rsid w:val="00EB20A4"/>
    <w:rsid w:val="00EB6115"/>
    <w:rsid w:val="00EB72AB"/>
    <w:rsid w:val="00EB7585"/>
    <w:rsid w:val="00EC2243"/>
    <w:rsid w:val="00EC4C85"/>
    <w:rsid w:val="00ED55F8"/>
    <w:rsid w:val="00F02E68"/>
    <w:rsid w:val="00F14151"/>
    <w:rsid w:val="00F21763"/>
    <w:rsid w:val="00F2239D"/>
    <w:rsid w:val="00F24CBD"/>
    <w:rsid w:val="00F31451"/>
    <w:rsid w:val="00F321A6"/>
    <w:rsid w:val="00F446A1"/>
    <w:rsid w:val="00F73058"/>
    <w:rsid w:val="00F7595B"/>
    <w:rsid w:val="00F759C8"/>
    <w:rsid w:val="00F75C27"/>
    <w:rsid w:val="00F9266C"/>
    <w:rsid w:val="00FA1379"/>
    <w:rsid w:val="00FB0F44"/>
    <w:rsid w:val="00FB0FA0"/>
    <w:rsid w:val="00FB3DBE"/>
    <w:rsid w:val="00FB6191"/>
    <w:rsid w:val="00FC0D60"/>
    <w:rsid w:val="00FC77B9"/>
    <w:rsid w:val="00FD729C"/>
    <w:rsid w:val="00FF6412"/>
    <w:rsid w:val="03F9217A"/>
    <w:rsid w:val="08471E20"/>
    <w:rsid w:val="093C3E5F"/>
    <w:rsid w:val="0F2B3EFA"/>
    <w:rsid w:val="0F786ED2"/>
    <w:rsid w:val="112F306F"/>
    <w:rsid w:val="133F2B89"/>
    <w:rsid w:val="14152A56"/>
    <w:rsid w:val="18C34545"/>
    <w:rsid w:val="1AA02A69"/>
    <w:rsid w:val="21D83CC8"/>
    <w:rsid w:val="232B32A4"/>
    <w:rsid w:val="241E2177"/>
    <w:rsid w:val="2B142FBB"/>
    <w:rsid w:val="2E293BF2"/>
    <w:rsid w:val="32DD7395"/>
    <w:rsid w:val="37256F0D"/>
    <w:rsid w:val="3AB07511"/>
    <w:rsid w:val="3ECC2AA4"/>
    <w:rsid w:val="3F8275D4"/>
    <w:rsid w:val="43941A1A"/>
    <w:rsid w:val="43CF572B"/>
    <w:rsid w:val="497161ED"/>
    <w:rsid w:val="4A4F4589"/>
    <w:rsid w:val="4C285091"/>
    <w:rsid w:val="4D8B3FDB"/>
    <w:rsid w:val="55B02A26"/>
    <w:rsid w:val="5B5437B9"/>
    <w:rsid w:val="5B6745F7"/>
    <w:rsid w:val="5C6A1D9B"/>
    <w:rsid w:val="603D41A8"/>
    <w:rsid w:val="60A8658D"/>
    <w:rsid w:val="61751F44"/>
    <w:rsid w:val="69EA69C7"/>
    <w:rsid w:val="6C436202"/>
    <w:rsid w:val="70457711"/>
    <w:rsid w:val="71787AB8"/>
    <w:rsid w:val="748702F8"/>
    <w:rsid w:val="74D65EB4"/>
    <w:rsid w:val="75EC5248"/>
    <w:rsid w:val="78E67210"/>
    <w:rsid w:val="791A5BDE"/>
    <w:rsid w:val="7E6762A0"/>
    <w:rsid w:val="7F3E014D"/>
    <w:rsid w:val="7F875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3">
    <w:name w:val="heading 3"/>
    <w:basedOn w:val="1"/>
    <w:next w:val="1"/>
    <w:link w:val="19"/>
    <w:qFormat/>
    <w:uiPriority w:val="99"/>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4"/>
    <w:qFormat/>
    <w:uiPriority w:val="99"/>
    <w:rPr>
      <w:rFonts w:ascii="宋体" w:hAnsi="宋体" w:cs="宋体"/>
      <w:sz w:val="28"/>
      <w:szCs w:val="28"/>
    </w:rPr>
  </w:style>
  <w:style w:type="paragraph" w:styleId="5">
    <w:name w:val="Body Text Indent"/>
    <w:basedOn w:val="1"/>
    <w:link w:val="27"/>
    <w:semiHidden/>
    <w:qFormat/>
    <w:uiPriority w:val="99"/>
    <w:pPr>
      <w:spacing w:after="120"/>
      <w:ind w:left="420" w:leftChars="200"/>
    </w:pPr>
  </w:style>
  <w:style w:type="paragraph" w:styleId="6">
    <w:name w:val="Date"/>
    <w:basedOn w:val="1"/>
    <w:next w:val="1"/>
    <w:link w:val="28"/>
    <w:semiHidden/>
    <w:unhideWhenUsed/>
    <w:qFormat/>
    <w:uiPriority w:val="99"/>
    <w:pPr>
      <w:ind w:left="100" w:leftChars="2500"/>
    </w:pPr>
  </w:style>
  <w:style w:type="paragraph" w:styleId="7">
    <w:name w:val="Body Text Indent 2"/>
    <w:basedOn w:val="1"/>
    <w:link w:val="23"/>
    <w:qFormat/>
    <w:uiPriority w:val="99"/>
    <w:pPr>
      <w:spacing w:after="120" w:line="480" w:lineRule="auto"/>
      <w:ind w:left="420" w:leftChars="200"/>
    </w:pPr>
  </w:style>
  <w:style w:type="paragraph" w:styleId="8">
    <w:name w:val="Balloon Text"/>
    <w:basedOn w:val="1"/>
    <w:link w:val="20"/>
    <w:semiHidden/>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99"/>
  </w:style>
  <w:style w:type="character" w:styleId="15">
    <w:name w:val="Hyperlink"/>
    <w:basedOn w:val="13"/>
    <w:unhideWhenUsed/>
    <w:qFormat/>
    <w:uiPriority w:val="99"/>
    <w:rPr>
      <w:color w:val="0000FF" w:themeColor="hyperlink"/>
      <w:u w:val="single"/>
    </w:rPr>
  </w:style>
  <w:style w:type="character" w:customStyle="1" w:styleId="16">
    <w:name w:val="页眉 Char"/>
    <w:basedOn w:val="13"/>
    <w:link w:val="10"/>
    <w:semiHidden/>
    <w:qFormat/>
    <w:uiPriority w:val="99"/>
    <w:rPr>
      <w:sz w:val="18"/>
      <w:szCs w:val="18"/>
    </w:rPr>
  </w:style>
  <w:style w:type="character" w:customStyle="1" w:styleId="17">
    <w:name w:val="页脚 Char"/>
    <w:basedOn w:val="13"/>
    <w:link w:val="9"/>
    <w:qFormat/>
    <w:uiPriority w:val="99"/>
    <w:rPr>
      <w:sz w:val="18"/>
      <w:szCs w:val="18"/>
    </w:rPr>
  </w:style>
  <w:style w:type="character" w:customStyle="1" w:styleId="18">
    <w:name w:val="标题 2 Char"/>
    <w:basedOn w:val="13"/>
    <w:link w:val="2"/>
    <w:qFormat/>
    <w:uiPriority w:val="99"/>
    <w:rPr>
      <w:rFonts w:ascii="Cambria" w:hAnsi="Cambria" w:eastAsia="宋体" w:cs="Cambria"/>
      <w:b/>
      <w:bCs/>
      <w:sz w:val="32"/>
      <w:szCs w:val="32"/>
    </w:rPr>
  </w:style>
  <w:style w:type="character" w:customStyle="1" w:styleId="19">
    <w:name w:val="标题 3 Char"/>
    <w:basedOn w:val="13"/>
    <w:link w:val="3"/>
    <w:qFormat/>
    <w:uiPriority w:val="99"/>
    <w:rPr>
      <w:rFonts w:ascii="Times New Roman" w:hAnsi="Times New Roman" w:eastAsia="宋体" w:cs="Times New Roman"/>
      <w:b/>
      <w:bCs/>
      <w:sz w:val="32"/>
      <w:szCs w:val="32"/>
    </w:rPr>
  </w:style>
  <w:style w:type="character" w:customStyle="1" w:styleId="20">
    <w:name w:val="批注框文本 Char"/>
    <w:basedOn w:val="13"/>
    <w:link w:val="8"/>
    <w:semiHidden/>
    <w:qFormat/>
    <w:uiPriority w:val="99"/>
    <w:rPr>
      <w:rFonts w:ascii="Times New Roman" w:hAnsi="Times New Roman" w:eastAsia="宋体" w:cs="Times New Roman"/>
      <w:sz w:val="18"/>
      <w:szCs w:val="18"/>
    </w:rPr>
  </w:style>
  <w:style w:type="paragraph" w:customStyle="1" w:styleId="21">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2">
    <w:name w:val="附件标题-1"/>
    <w:basedOn w:val="1"/>
    <w:qFormat/>
    <w:uiPriority w:val="99"/>
    <w:pPr>
      <w:spacing w:beforeLines="50" w:afterLines="50"/>
      <w:jc w:val="center"/>
    </w:pPr>
    <w:rPr>
      <w:rFonts w:eastAsia="黑体"/>
      <w:sz w:val="32"/>
      <w:szCs w:val="32"/>
    </w:rPr>
  </w:style>
  <w:style w:type="character" w:customStyle="1" w:styleId="23">
    <w:name w:val="正文文本缩进 2 Char"/>
    <w:basedOn w:val="13"/>
    <w:link w:val="7"/>
    <w:qFormat/>
    <w:uiPriority w:val="99"/>
    <w:rPr>
      <w:rFonts w:ascii="Times New Roman" w:hAnsi="Times New Roman" w:eastAsia="宋体" w:cs="Times New Roman"/>
      <w:szCs w:val="21"/>
    </w:rPr>
  </w:style>
  <w:style w:type="character" w:customStyle="1" w:styleId="24">
    <w:name w:val="正文文本 Char"/>
    <w:basedOn w:val="13"/>
    <w:link w:val="4"/>
    <w:qFormat/>
    <w:uiPriority w:val="99"/>
    <w:rPr>
      <w:rFonts w:ascii="宋体" w:hAnsi="宋体" w:eastAsia="宋体" w:cs="宋体"/>
      <w:sz w:val="28"/>
      <w:szCs w:val="28"/>
    </w:rPr>
  </w:style>
  <w:style w:type="paragraph" w:customStyle="1" w:styleId="2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CM1"/>
    <w:basedOn w:val="25"/>
    <w:next w:val="25"/>
    <w:qFormat/>
    <w:uiPriority w:val="99"/>
    <w:rPr>
      <w:color w:val="auto"/>
    </w:rPr>
  </w:style>
  <w:style w:type="character" w:customStyle="1" w:styleId="27">
    <w:name w:val="正文文本缩进 Char"/>
    <w:basedOn w:val="13"/>
    <w:link w:val="5"/>
    <w:semiHidden/>
    <w:qFormat/>
    <w:uiPriority w:val="99"/>
    <w:rPr>
      <w:rFonts w:ascii="Times New Roman" w:hAnsi="Times New Roman" w:eastAsia="宋体" w:cs="Times New Roman"/>
      <w:szCs w:val="21"/>
    </w:rPr>
  </w:style>
  <w:style w:type="character" w:customStyle="1" w:styleId="28">
    <w:name w:val="日期 Char"/>
    <w:basedOn w:val="13"/>
    <w:link w:val="6"/>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B17B6-2D6E-4093-9843-8A8A4228A2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701</Words>
  <Characters>4001</Characters>
  <Lines>33</Lines>
  <Paragraphs>9</Paragraphs>
  <TotalTime>1</TotalTime>
  <ScaleCrop>false</ScaleCrop>
  <LinksUpToDate>false</LinksUpToDate>
  <CharactersWithSpaces>4693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2021-11-15T03:08:00Z</dcterms:created>
  <dc:creator>admin</dc:creator>
  <cp:lastModifiedBy>123</cp:lastModifiedBy>
  <cp:lastPrinted>2021-06-15T03:10:00Z</cp:lastPrinted>
  <dcterms:modified xsi:type="dcterms:W3CDTF">2021-11-16T03:29:04Z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90FFC55623B34F8B88CBF4D50370C7F0</vt:lpwstr>
  </property>
</Properties>
</file>