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970" w:rsidRDefault="00641970"/>
    <w:p w:rsidR="00641970" w:rsidRDefault="00641970"/>
    <w:p w:rsidR="00641970" w:rsidRDefault="00641970"/>
    <w:p w:rsidR="00641970" w:rsidRDefault="00641970"/>
    <w:p w:rsidR="00641970" w:rsidRDefault="006B238B">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Pr>
          <w:rFonts w:hint="eastAsia"/>
          <w:b/>
          <w:sz w:val="28"/>
          <w:szCs w:val="28"/>
          <w:u w:val="single"/>
        </w:rPr>
        <w:t>重钢总医院上网行为管理与审计系统项目</w:t>
      </w:r>
      <w:r>
        <w:rPr>
          <w:rFonts w:hint="eastAsia"/>
          <w:b/>
          <w:sz w:val="28"/>
          <w:szCs w:val="28"/>
          <w:u w:val="single"/>
        </w:rPr>
        <w:t xml:space="preserve">  </w:t>
      </w:r>
    </w:p>
    <w:p w:rsidR="00641970" w:rsidRDefault="006B238B">
      <w:pPr>
        <w:spacing w:line="800" w:lineRule="exact"/>
        <w:jc w:val="center"/>
        <w:rPr>
          <w:sz w:val="28"/>
          <w:szCs w:val="28"/>
        </w:rPr>
      </w:pPr>
      <w:r>
        <w:rPr>
          <w:rFonts w:hint="eastAsia"/>
          <w:sz w:val="28"/>
          <w:szCs w:val="28"/>
        </w:rPr>
        <w:t>（项目编号：</w:t>
      </w:r>
      <w:r>
        <w:rPr>
          <w:rFonts w:hint="eastAsia"/>
          <w:sz w:val="28"/>
          <w:szCs w:val="28"/>
          <w:u w:val="single"/>
        </w:rPr>
        <w:t xml:space="preserve">                 </w:t>
      </w:r>
      <w:r>
        <w:rPr>
          <w:rFonts w:hint="eastAsia"/>
          <w:sz w:val="28"/>
          <w:szCs w:val="28"/>
        </w:rPr>
        <w:t>）</w:t>
      </w: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B238B">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B238B">
      <w:pPr>
        <w:spacing w:line="8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项目业主：</w:t>
      </w:r>
      <w:r>
        <w:rPr>
          <w:rFonts w:asciiTheme="minorEastAsia" w:eastAsiaTheme="minorEastAsia" w:hAnsiTheme="minorEastAsia" w:hint="eastAsia"/>
          <w:sz w:val="28"/>
          <w:szCs w:val="28"/>
          <w:u w:val="single"/>
        </w:rPr>
        <w:t xml:space="preserve">    重钢总医院    </w:t>
      </w:r>
    </w:p>
    <w:p w:rsidR="00641970" w:rsidRPr="00CA0E64" w:rsidRDefault="006B238B">
      <w:pPr>
        <w:spacing w:line="800" w:lineRule="exact"/>
        <w:jc w:val="center"/>
        <w:rPr>
          <w:rFonts w:asciiTheme="minorEastAsia" w:eastAsiaTheme="minorEastAsia" w:hAnsiTheme="minorEastAsia"/>
          <w:sz w:val="28"/>
          <w:szCs w:val="28"/>
        </w:rPr>
      </w:pPr>
      <w:r w:rsidRPr="00CA0E64">
        <w:rPr>
          <w:rFonts w:asciiTheme="minorEastAsia" w:eastAsiaTheme="minorEastAsia" w:hAnsiTheme="minorEastAsia" w:hint="eastAsia"/>
          <w:sz w:val="28"/>
          <w:szCs w:val="28"/>
        </w:rPr>
        <w:t>2021年</w:t>
      </w:r>
      <w:r w:rsidR="00CA0E64" w:rsidRPr="00CA0E64">
        <w:rPr>
          <w:rFonts w:asciiTheme="minorEastAsia" w:eastAsiaTheme="minorEastAsia" w:hAnsiTheme="minorEastAsia" w:hint="eastAsia"/>
          <w:sz w:val="28"/>
          <w:szCs w:val="28"/>
        </w:rPr>
        <w:t>12</w:t>
      </w:r>
      <w:r w:rsidRPr="00CA0E64">
        <w:rPr>
          <w:rFonts w:asciiTheme="minorEastAsia" w:eastAsiaTheme="minorEastAsia" w:hAnsiTheme="minorEastAsia" w:hint="eastAsia"/>
          <w:sz w:val="28"/>
          <w:szCs w:val="28"/>
        </w:rPr>
        <w:t>月</w:t>
      </w:r>
      <w:r w:rsidR="00F33141">
        <w:rPr>
          <w:rFonts w:asciiTheme="minorEastAsia" w:eastAsiaTheme="minorEastAsia" w:hAnsiTheme="minorEastAsia" w:hint="eastAsia"/>
          <w:sz w:val="28"/>
          <w:szCs w:val="28"/>
        </w:rPr>
        <w:t>14</w:t>
      </w:r>
      <w:r w:rsidRPr="00CA0E64">
        <w:rPr>
          <w:rFonts w:asciiTheme="minorEastAsia" w:eastAsiaTheme="minorEastAsia" w:hAnsiTheme="minorEastAsia" w:hint="eastAsia"/>
          <w:sz w:val="28"/>
          <w:szCs w:val="28"/>
        </w:rPr>
        <w:t>日</w:t>
      </w: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spacing w:line="400" w:lineRule="exact"/>
        <w:rPr>
          <w:rFonts w:ascii="宋体" w:cs="宋体"/>
          <w:b/>
          <w:bCs/>
        </w:rPr>
        <w:sectPr w:rsidR="00641970">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135" w:left="1134" w:header="851" w:footer="992" w:gutter="0"/>
          <w:pgNumType w:start="1"/>
          <w:cols w:space="720"/>
          <w:titlePg/>
          <w:docGrid w:type="lines" w:linePitch="312"/>
        </w:sectPr>
      </w:pPr>
    </w:p>
    <w:p w:rsidR="00CA0E64" w:rsidRDefault="00CA0E64" w:rsidP="00CA0E64">
      <w:pPr>
        <w:spacing w:line="420" w:lineRule="exact"/>
        <w:jc w:val="center"/>
        <w:rPr>
          <w:rFonts w:ascii="宋体" w:hAnsi="宋体" w:cs="宋体"/>
          <w:b/>
          <w:bCs/>
          <w:sz w:val="24"/>
          <w:szCs w:val="24"/>
        </w:rPr>
      </w:pPr>
      <w:r>
        <w:rPr>
          <w:rFonts w:ascii="宋体" w:hAnsi="宋体" w:cs="宋体" w:hint="eastAsia"/>
          <w:b/>
          <w:bCs/>
          <w:sz w:val="24"/>
          <w:szCs w:val="24"/>
        </w:rPr>
        <w:lastRenderedPageBreak/>
        <w:t xml:space="preserve">第一章  </w:t>
      </w:r>
      <w:r>
        <w:rPr>
          <w:rFonts w:ascii="宋体" w:hAnsi="宋体" w:cs="宋体" w:hint="eastAsia"/>
          <w:b/>
          <w:bCs/>
          <w:sz w:val="24"/>
          <w:szCs w:val="24"/>
          <w:u w:val="single"/>
        </w:rPr>
        <w:t xml:space="preserve">  </w:t>
      </w:r>
      <w:r w:rsidRPr="00CA0E64">
        <w:rPr>
          <w:rFonts w:ascii="宋体" w:hAnsi="宋体" w:cs="宋体" w:hint="eastAsia"/>
          <w:b/>
          <w:bCs/>
          <w:sz w:val="24"/>
          <w:szCs w:val="24"/>
          <w:u w:val="single"/>
        </w:rPr>
        <w:t>重钢总医院上网行为管理与审计系统项目</w:t>
      </w:r>
      <w:r>
        <w:rPr>
          <w:rFonts w:ascii="宋体" w:hAnsi="宋体" w:cs="宋体" w:hint="eastAsia"/>
          <w:b/>
          <w:bCs/>
          <w:sz w:val="24"/>
          <w:szCs w:val="24"/>
          <w:u w:val="single"/>
        </w:rPr>
        <w:t xml:space="preserve">  </w:t>
      </w:r>
      <w:r>
        <w:rPr>
          <w:rFonts w:ascii="宋体" w:hAnsi="宋体" w:cs="宋体" w:hint="eastAsia"/>
          <w:b/>
          <w:bCs/>
          <w:sz w:val="24"/>
          <w:szCs w:val="24"/>
        </w:rPr>
        <w:t>比选公告</w:t>
      </w:r>
    </w:p>
    <w:p w:rsidR="00641970" w:rsidRDefault="00641970">
      <w:pPr>
        <w:spacing w:line="480" w:lineRule="exact"/>
        <w:ind w:firstLineChars="200" w:firstLine="480"/>
        <w:jc w:val="left"/>
        <w:rPr>
          <w:rFonts w:asciiTheme="minorEastAsia" w:eastAsiaTheme="minorEastAsia" w:hAnsiTheme="minorEastAsia" w:cs="宋体"/>
          <w:sz w:val="24"/>
          <w:szCs w:val="24"/>
        </w:rPr>
      </w:pPr>
    </w:p>
    <w:p w:rsidR="00641970" w:rsidRDefault="006B238B">
      <w:pPr>
        <w:spacing w:line="44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重钢总医院拟对重钢总医院上网行为管理与审计系统项目进行比选。欢迎有合法资质的单位前来参选。</w:t>
      </w:r>
    </w:p>
    <w:p w:rsidR="00641970" w:rsidRDefault="006B238B">
      <w:pPr>
        <w:spacing w:line="44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：重钢总医院上网行为管理与审计系统项目</w:t>
      </w:r>
    </w:p>
    <w:p w:rsidR="00641970" w:rsidRDefault="006B238B">
      <w:pPr>
        <w:spacing w:line="44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二、项目地点：</w:t>
      </w:r>
      <w:r>
        <w:rPr>
          <w:rFonts w:asciiTheme="minorEastAsia" w:eastAsiaTheme="minorEastAsia" w:hAnsiTheme="minorEastAsia" w:cs="宋体" w:hint="eastAsia"/>
          <w:bCs/>
          <w:sz w:val="24"/>
          <w:szCs w:val="24"/>
        </w:rPr>
        <w:t>重庆市大渡口区大堰</w:t>
      </w:r>
      <w:proofErr w:type="gramStart"/>
      <w:r>
        <w:rPr>
          <w:rFonts w:asciiTheme="minorEastAsia" w:eastAsiaTheme="minorEastAsia" w:hAnsiTheme="minorEastAsia" w:cs="宋体" w:hint="eastAsia"/>
          <w:bCs/>
          <w:sz w:val="24"/>
          <w:szCs w:val="24"/>
        </w:rPr>
        <w:t>三村特1号</w:t>
      </w:r>
      <w:proofErr w:type="gramEnd"/>
    </w:p>
    <w:p w:rsidR="00641970" w:rsidRDefault="006B238B">
      <w:pPr>
        <w:spacing w:line="44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三、采购需求及最高限价：</w:t>
      </w:r>
    </w:p>
    <w:p w:rsidR="00641970" w:rsidRDefault="006B238B">
      <w:pPr>
        <w:spacing w:line="440" w:lineRule="exact"/>
        <w:ind w:firstLineChars="400" w:firstLine="96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本次物资购置最高总限价为70</w:t>
      </w:r>
      <w:r>
        <w:rPr>
          <w:rFonts w:asciiTheme="minorEastAsia" w:eastAsiaTheme="minorEastAsia" w:hAnsiTheme="minorEastAsia" w:cs="宋体"/>
          <w:bCs/>
          <w:sz w:val="24"/>
          <w:szCs w:val="24"/>
        </w:rPr>
        <w:t>000.00</w:t>
      </w:r>
      <w:r w:rsidR="00CA0E64">
        <w:rPr>
          <w:rFonts w:asciiTheme="minorEastAsia" w:eastAsiaTheme="minorEastAsia" w:hAnsiTheme="minorEastAsia" w:cs="宋体" w:hint="eastAsia"/>
          <w:bCs/>
          <w:sz w:val="24"/>
          <w:szCs w:val="24"/>
        </w:rPr>
        <w:t>元，</w:t>
      </w:r>
      <w:r>
        <w:rPr>
          <w:rFonts w:asciiTheme="minorEastAsia" w:eastAsiaTheme="minorEastAsia" w:hAnsiTheme="minorEastAsia" w:cs="宋体" w:hint="eastAsia"/>
          <w:bCs/>
          <w:sz w:val="24"/>
          <w:szCs w:val="24"/>
        </w:rPr>
        <w:t>总价超过最高限价的作废。</w:t>
      </w:r>
    </w:p>
    <w:tbl>
      <w:tblPr>
        <w:tblW w:w="7938" w:type="dxa"/>
        <w:jc w:val="center"/>
        <w:tblLook w:val="04A0"/>
      </w:tblPr>
      <w:tblGrid>
        <w:gridCol w:w="3686"/>
        <w:gridCol w:w="1701"/>
        <w:gridCol w:w="2551"/>
      </w:tblGrid>
      <w:tr w:rsidR="00641970">
        <w:trPr>
          <w:trHeight w:val="454"/>
          <w:jc w:val="center"/>
        </w:trPr>
        <w:tc>
          <w:tcPr>
            <w:tcW w:w="3686" w:type="dxa"/>
            <w:tcBorders>
              <w:top w:val="single" w:sz="8" w:space="0" w:color="auto"/>
              <w:left w:val="single" w:sz="8" w:space="0" w:color="auto"/>
              <w:bottom w:val="single" w:sz="8" w:space="0" w:color="auto"/>
              <w:right w:val="single" w:sz="8" w:space="0" w:color="000000"/>
            </w:tcBorders>
            <w:shd w:val="clear" w:color="auto" w:fill="auto"/>
            <w:vAlign w:val="center"/>
          </w:tcPr>
          <w:p w:rsidR="00641970" w:rsidRDefault="006B238B">
            <w:pPr>
              <w:jc w:val="center"/>
            </w:pPr>
            <w:r>
              <w:rPr>
                <w:rFonts w:hint="eastAsia"/>
              </w:rPr>
              <w:t>物资名称</w:t>
            </w:r>
          </w:p>
        </w:tc>
        <w:tc>
          <w:tcPr>
            <w:tcW w:w="1701" w:type="dxa"/>
            <w:tcBorders>
              <w:top w:val="single" w:sz="8" w:space="0" w:color="auto"/>
              <w:left w:val="nil"/>
              <w:bottom w:val="single" w:sz="8" w:space="0" w:color="auto"/>
              <w:right w:val="single" w:sz="8" w:space="0" w:color="auto"/>
            </w:tcBorders>
            <w:shd w:val="clear" w:color="auto" w:fill="auto"/>
            <w:vAlign w:val="center"/>
          </w:tcPr>
          <w:p w:rsidR="00641970" w:rsidRDefault="006B238B">
            <w:pPr>
              <w:jc w:val="center"/>
            </w:pPr>
            <w:r>
              <w:rPr>
                <w:rFonts w:hint="eastAsia"/>
              </w:rPr>
              <w:t>数量</w:t>
            </w:r>
          </w:p>
        </w:tc>
        <w:tc>
          <w:tcPr>
            <w:tcW w:w="2551" w:type="dxa"/>
            <w:tcBorders>
              <w:top w:val="single" w:sz="8" w:space="0" w:color="auto"/>
              <w:left w:val="nil"/>
              <w:bottom w:val="single" w:sz="8" w:space="0" w:color="auto"/>
              <w:right w:val="single" w:sz="8" w:space="0" w:color="auto"/>
            </w:tcBorders>
            <w:shd w:val="clear" w:color="auto" w:fill="auto"/>
            <w:vAlign w:val="center"/>
          </w:tcPr>
          <w:p w:rsidR="00641970" w:rsidRDefault="006B238B">
            <w:pPr>
              <w:jc w:val="center"/>
            </w:pPr>
            <w:r>
              <w:rPr>
                <w:rFonts w:hint="eastAsia"/>
              </w:rPr>
              <w:t>限价（元）</w:t>
            </w:r>
          </w:p>
        </w:tc>
      </w:tr>
      <w:tr w:rsidR="00641970">
        <w:trPr>
          <w:trHeight w:val="454"/>
          <w:jc w:val="center"/>
        </w:trPr>
        <w:tc>
          <w:tcPr>
            <w:tcW w:w="3686" w:type="dxa"/>
            <w:tcBorders>
              <w:top w:val="single" w:sz="8" w:space="0" w:color="auto"/>
              <w:left w:val="single" w:sz="8" w:space="0" w:color="auto"/>
              <w:bottom w:val="single" w:sz="8" w:space="0" w:color="auto"/>
              <w:right w:val="single" w:sz="8" w:space="0" w:color="000000"/>
            </w:tcBorders>
            <w:shd w:val="clear" w:color="auto" w:fill="auto"/>
            <w:vAlign w:val="center"/>
          </w:tcPr>
          <w:p w:rsidR="00641970" w:rsidRDefault="006B238B">
            <w:pPr>
              <w:jc w:val="center"/>
            </w:pPr>
            <w:r>
              <w:rPr>
                <w:rFonts w:hint="eastAsia"/>
              </w:rPr>
              <w:t>上网行为管理与审计系统</w:t>
            </w:r>
          </w:p>
        </w:tc>
        <w:tc>
          <w:tcPr>
            <w:tcW w:w="1701" w:type="dxa"/>
            <w:tcBorders>
              <w:top w:val="nil"/>
              <w:left w:val="nil"/>
              <w:bottom w:val="single" w:sz="8" w:space="0" w:color="auto"/>
              <w:right w:val="single" w:sz="8" w:space="0" w:color="auto"/>
            </w:tcBorders>
            <w:shd w:val="clear" w:color="auto" w:fill="auto"/>
            <w:vAlign w:val="center"/>
          </w:tcPr>
          <w:p w:rsidR="00641970" w:rsidRDefault="006B238B">
            <w:pPr>
              <w:jc w:val="center"/>
            </w:pPr>
            <w:r>
              <w:rPr>
                <w:rFonts w:hint="eastAsia"/>
              </w:rPr>
              <w:t>1</w:t>
            </w:r>
            <w:r>
              <w:rPr>
                <w:rFonts w:hint="eastAsia"/>
              </w:rPr>
              <w:t>套</w:t>
            </w:r>
          </w:p>
        </w:tc>
        <w:tc>
          <w:tcPr>
            <w:tcW w:w="2551" w:type="dxa"/>
            <w:tcBorders>
              <w:top w:val="nil"/>
              <w:left w:val="nil"/>
              <w:bottom w:val="single" w:sz="8" w:space="0" w:color="auto"/>
              <w:right w:val="single" w:sz="8" w:space="0" w:color="auto"/>
            </w:tcBorders>
            <w:shd w:val="clear" w:color="auto" w:fill="auto"/>
            <w:vAlign w:val="center"/>
          </w:tcPr>
          <w:p w:rsidR="00641970" w:rsidRDefault="006B238B">
            <w:pPr>
              <w:jc w:val="center"/>
            </w:pPr>
            <w:r>
              <w:rPr>
                <w:rFonts w:hint="eastAsia"/>
              </w:rPr>
              <w:t>7</w:t>
            </w:r>
            <w:r>
              <w:t>0000.00</w:t>
            </w:r>
          </w:p>
        </w:tc>
      </w:tr>
      <w:tr w:rsidR="00641970">
        <w:trPr>
          <w:trHeight w:val="454"/>
          <w:jc w:val="center"/>
        </w:trPr>
        <w:tc>
          <w:tcPr>
            <w:tcW w:w="5387"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641970" w:rsidRDefault="006B238B">
            <w:pPr>
              <w:jc w:val="center"/>
            </w:pPr>
            <w:r>
              <w:rPr>
                <w:rFonts w:hint="eastAsia"/>
              </w:rPr>
              <w:t>合计</w:t>
            </w:r>
          </w:p>
        </w:tc>
        <w:tc>
          <w:tcPr>
            <w:tcW w:w="2551" w:type="dxa"/>
            <w:tcBorders>
              <w:top w:val="nil"/>
              <w:left w:val="nil"/>
              <w:bottom w:val="single" w:sz="8" w:space="0" w:color="auto"/>
              <w:right w:val="single" w:sz="8" w:space="0" w:color="auto"/>
            </w:tcBorders>
            <w:shd w:val="clear" w:color="auto" w:fill="auto"/>
            <w:vAlign w:val="center"/>
          </w:tcPr>
          <w:p w:rsidR="00641970" w:rsidRDefault="006B238B">
            <w:pPr>
              <w:jc w:val="center"/>
            </w:pPr>
            <w:r>
              <w:rPr>
                <w:rFonts w:hint="eastAsia"/>
              </w:rPr>
              <w:t>7</w:t>
            </w:r>
            <w:r>
              <w:t>0000.00</w:t>
            </w:r>
          </w:p>
        </w:tc>
      </w:tr>
    </w:tbl>
    <w:p w:rsidR="00641970" w:rsidRDefault="006B238B">
      <w:pPr>
        <w:spacing w:line="44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四、参选要求</w:t>
      </w:r>
      <w:r>
        <w:rPr>
          <w:rFonts w:asciiTheme="minorEastAsia" w:eastAsiaTheme="minorEastAsia" w:hAnsiTheme="minorEastAsia" w:cs="宋体" w:hint="eastAsia"/>
          <w:sz w:val="24"/>
          <w:szCs w:val="24"/>
        </w:rPr>
        <w:t>：</w:t>
      </w:r>
    </w:p>
    <w:p w:rsidR="00964D76" w:rsidRDefault="00964D76" w:rsidP="00964D76">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964D76" w:rsidRDefault="00964D76" w:rsidP="00964D76">
      <w:pPr>
        <w:spacing w:line="420" w:lineRule="exact"/>
        <w:ind w:firstLineChars="200" w:firstLine="480"/>
        <w:rPr>
          <w:rFonts w:ascii="宋体" w:cs="宋体"/>
          <w:sz w:val="24"/>
          <w:szCs w:val="24"/>
        </w:rPr>
      </w:pPr>
      <w:r>
        <w:rPr>
          <w:rFonts w:ascii="宋体" w:cs="宋体" w:hint="eastAsia"/>
          <w:sz w:val="24"/>
          <w:szCs w:val="24"/>
        </w:rPr>
        <w:t>（二）参加采购活动前三年内，</w:t>
      </w:r>
      <w:r>
        <w:rPr>
          <w:rFonts w:ascii="宋体" w:hAnsi="宋体" w:cs="宋体" w:hint="eastAsia"/>
          <w:sz w:val="24"/>
          <w:szCs w:val="24"/>
        </w:rPr>
        <w:t>（指</w:t>
      </w:r>
      <w:r>
        <w:rPr>
          <w:rFonts w:ascii="宋体" w:hAnsi="宋体" w:cs="宋体"/>
          <w:sz w:val="24"/>
          <w:szCs w:val="24"/>
        </w:rPr>
        <w:t>201</w:t>
      </w:r>
      <w:r>
        <w:rPr>
          <w:rFonts w:ascii="宋体" w:hAnsi="宋体" w:cs="宋体" w:hint="eastAsia"/>
          <w:sz w:val="24"/>
          <w:szCs w:val="24"/>
        </w:rPr>
        <w:t>8年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p>
    <w:p w:rsidR="00964D76" w:rsidRDefault="00964D76" w:rsidP="00964D76">
      <w:pPr>
        <w:spacing w:line="420" w:lineRule="exact"/>
        <w:ind w:firstLineChars="200" w:firstLine="480"/>
        <w:rPr>
          <w:rFonts w:ascii="宋体" w:cs="宋体"/>
          <w:sz w:val="24"/>
          <w:szCs w:val="24"/>
        </w:rPr>
      </w:pPr>
      <w:r>
        <w:rPr>
          <w:rFonts w:ascii="宋体" w:cs="宋体"/>
          <w:sz w:val="24"/>
          <w:szCs w:val="24"/>
        </w:rPr>
        <w:t>1</w:t>
      </w:r>
      <w:r>
        <w:rPr>
          <w:rFonts w:ascii="宋体" w:cs="宋体" w:hint="eastAsia"/>
          <w:sz w:val="24"/>
          <w:szCs w:val="24"/>
        </w:rPr>
        <w:t>．响应人提供书面声明。</w:t>
      </w:r>
    </w:p>
    <w:p w:rsidR="00964D76" w:rsidRDefault="00964D76" w:rsidP="00964D76">
      <w:pPr>
        <w:spacing w:line="420" w:lineRule="exact"/>
        <w:ind w:firstLineChars="200" w:firstLine="480"/>
        <w:rPr>
          <w:rFonts w:ascii="宋体" w:cs="宋体"/>
          <w:sz w:val="24"/>
          <w:szCs w:val="24"/>
        </w:rPr>
      </w:pPr>
      <w:r>
        <w:rPr>
          <w:rFonts w:ascii="宋体" w:cs="宋体"/>
          <w:sz w:val="24"/>
          <w:szCs w:val="24"/>
        </w:rPr>
        <w:t>2</w:t>
      </w:r>
      <w:r>
        <w:rPr>
          <w:rFonts w:ascii="宋体" w:cs="宋体" w:hint="eastAsia"/>
          <w:sz w:val="24"/>
          <w:szCs w:val="24"/>
        </w:rPr>
        <w:t>．响应人提供信用中国网站（</w:t>
      </w:r>
      <w:hyperlink r:id="rId14" w:history="1">
        <w:r>
          <w:rPr>
            <w:rFonts w:ascii="宋体" w:cs="宋体"/>
            <w:sz w:val="24"/>
            <w:szCs w:val="24"/>
          </w:rPr>
          <w:t>www.creditchina.gov.cn</w:t>
        </w:r>
      </w:hyperlink>
      <w:r>
        <w:rPr>
          <w:rFonts w:ascii="宋体" w:cs="宋体" w:hint="eastAsia"/>
          <w:sz w:val="24"/>
          <w:szCs w:val="24"/>
        </w:rPr>
        <w:t>）以下内容的查询结果网页打印件（查询信息为响应人名称）</w:t>
      </w:r>
    </w:p>
    <w:p w:rsidR="00964D76" w:rsidRDefault="00964D76" w:rsidP="00964D76">
      <w:pPr>
        <w:spacing w:line="420" w:lineRule="exact"/>
        <w:ind w:firstLineChars="200" w:firstLine="480"/>
        <w:rPr>
          <w:rFonts w:ascii="宋体" w:cs="宋体"/>
          <w:sz w:val="24"/>
          <w:szCs w:val="24"/>
        </w:rPr>
      </w:pPr>
      <w:r>
        <w:rPr>
          <w:rFonts w:ascii="宋体" w:cs="宋体" w:hint="eastAsia"/>
          <w:sz w:val="24"/>
          <w:szCs w:val="24"/>
        </w:rPr>
        <w:t>“信用信息”查询结果。</w:t>
      </w:r>
    </w:p>
    <w:p w:rsidR="00964D76" w:rsidRDefault="00964D76" w:rsidP="00964D76">
      <w:pPr>
        <w:spacing w:line="420" w:lineRule="exact"/>
        <w:ind w:firstLineChars="200" w:firstLine="480"/>
        <w:rPr>
          <w:rFonts w:ascii="宋体" w:cs="宋体"/>
          <w:sz w:val="24"/>
          <w:szCs w:val="24"/>
        </w:rPr>
      </w:pPr>
      <w:r>
        <w:rPr>
          <w:rFonts w:ascii="宋体" w:cs="宋体" w:hint="eastAsia"/>
          <w:sz w:val="24"/>
          <w:szCs w:val="24"/>
        </w:rPr>
        <w:t>“失信被执行人”查询结果。</w:t>
      </w:r>
    </w:p>
    <w:p w:rsidR="00964D76" w:rsidRDefault="00964D76" w:rsidP="00964D76">
      <w:pPr>
        <w:spacing w:line="420" w:lineRule="exact"/>
        <w:ind w:firstLineChars="200" w:firstLine="480"/>
        <w:rPr>
          <w:rFonts w:ascii="宋体" w:cs="宋体"/>
          <w:sz w:val="24"/>
          <w:szCs w:val="24"/>
        </w:rPr>
      </w:pPr>
      <w:r>
        <w:rPr>
          <w:rFonts w:ascii="宋体" w:cs="宋体" w:hint="eastAsia"/>
          <w:sz w:val="24"/>
          <w:szCs w:val="24"/>
        </w:rPr>
        <w:t>“重大税收违法案件当事人名单”查询结果。</w:t>
      </w:r>
    </w:p>
    <w:p w:rsidR="00964D76" w:rsidRDefault="00964D76" w:rsidP="00964D76">
      <w:pPr>
        <w:spacing w:line="420" w:lineRule="exact"/>
        <w:ind w:firstLineChars="200" w:firstLine="480"/>
        <w:rPr>
          <w:rFonts w:ascii="宋体" w:cs="宋体"/>
          <w:sz w:val="24"/>
          <w:szCs w:val="24"/>
        </w:rPr>
      </w:pPr>
      <w:r>
        <w:rPr>
          <w:rFonts w:ascii="宋体" w:cs="宋体" w:hint="eastAsia"/>
          <w:sz w:val="24"/>
          <w:szCs w:val="24"/>
        </w:rPr>
        <w:t>“政府行政许可与行政处罚”查询结果。</w:t>
      </w:r>
    </w:p>
    <w:p w:rsidR="00964D76" w:rsidRDefault="00964D76" w:rsidP="00964D76">
      <w:pPr>
        <w:spacing w:line="420" w:lineRule="exact"/>
        <w:ind w:firstLineChars="200" w:firstLine="480"/>
        <w:rPr>
          <w:rFonts w:ascii="宋体" w:cs="宋体"/>
          <w:sz w:val="24"/>
          <w:szCs w:val="24"/>
        </w:rPr>
      </w:pPr>
      <w:r>
        <w:rPr>
          <w:rFonts w:ascii="宋体" w:cs="宋体"/>
          <w:sz w:val="24"/>
          <w:szCs w:val="24"/>
        </w:rPr>
        <w:t>3</w:t>
      </w:r>
      <w:r>
        <w:rPr>
          <w:rFonts w:ascii="宋体" w:cs="宋体" w:hint="eastAsia"/>
          <w:sz w:val="24"/>
          <w:szCs w:val="24"/>
        </w:rPr>
        <w:t>．中国政府采购网（</w:t>
      </w:r>
      <w:r>
        <w:rPr>
          <w:rFonts w:ascii="宋体" w:cs="宋体"/>
          <w:sz w:val="24"/>
          <w:szCs w:val="24"/>
        </w:rPr>
        <w:t>www.ccgp.gov.cn</w:t>
      </w:r>
      <w:r>
        <w:rPr>
          <w:rFonts w:ascii="宋体" w:cs="宋体" w:hint="eastAsia"/>
          <w:sz w:val="24"/>
          <w:szCs w:val="24"/>
        </w:rPr>
        <w:t>）“政府采购严重违法失信行为记录名单”查询结果，提供查询结果网页打印件。</w:t>
      </w:r>
    </w:p>
    <w:p w:rsidR="00964D76" w:rsidRDefault="00964D76" w:rsidP="00964D76">
      <w:pPr>
        <w:spacing w:line="420" w:lineRule="exact"/>
        <w:ind w:firstLineChars="200" w:firstLine="482"/>
        <w:rPr>
          <w:rFonts w:ascii="宋体" w:cs="宋体"/>
          <w:b/>
          <w:sz w:val="24"/>
          <w:szCs w:val="24"/>
        </w:rPr>
      </w:pPr>
      <w:r>
        <w:rPr>
          <w:rFonts w:ascii="宋体" w:cs="宋体" w:hint="eastAsia"/>
          <w:b/>
          <w:sz w:val="24"/>
          <w:szCs w:val="24"/>
        </w:rPr>
        <w:t>以上查询时间为本项目采购公告发布之日起至响应文件递交截止时间前。</w:t>
      </w:r>
    </w:p>
    <w:p w:rsidR="00964D76" w:rsidRDefault="00964D76" w:rsidP="00964D76">
      <w:pPr>
        <w:spacing w:line="420" w:lineRule="exact"/>
        <w:ind w:firstLineChars="200" w:firstLine="480"/>
        <w:rPr>
          <w:rFonts w:ascii="宋体" w:cs="宋体"/>
          <w:sz w:val="24"/>
          <w:szCs w:val="24"/>
        </w:rPr>
      </w:pPr>
      <w:r>
        <w:rPr>
          <w:rFonts w:ascii="宋体" w:cs="宋体" w:hint="eastAsia"/>
          <w:sz w:val="24"/>
          <w:szCs w:val="24"/>
        </w:rPr>
        <w:t>（三）法律、行政法规规定的其他条件。</w:t>
      </w:r>
    </w:p>
    <w:p w:rsidR="00964D76" w:rsidRDefault="00964D76" w:rsidP="00964D76">
      <w:pPr>
        <w:spacing w:line="420" w:lineRule="exact"/>
        <w:ind w:firstLineChars="200" w:firstLine="480"/>
        <w:rPr>
          <w:rFonts w:ascii="宋体" w:cs="宋体"/>
          <w:sz w:val="24"/>
          <w:szCs w:val="24"/>
        </w:rPr>
      </w:pPr>
      <w:r>
        <w:rPr>
          <w:rFonts w:ascii="宋体" w:cs="宋体" w:hint="eastAsia"/>
          <w:sz w:val="24"/>
          <w:szCs w:val="24"/>
        </w:rPr>
        <w:t>（四）本次比选不接受联合体参与。</w:t>
      </w:r>
    </w:p>
    <w:p w:rsidR="00F82413" w:rsidRDefault="006B238B" w:rsidP="00F82413">
      <w:pPr>
        <w:spacing w:line="420" w:lineRule="exact"/>
        <w:ind w:firstLineChars="200" w:firstLine="482"/>
        <w:rPr>
          <w:rFonts w:ascii="宋体" w:cs="宋体"/>
          <w:sz w:val="24"/>
          <w:szCs w:val="24"/>
        </w:rPr>
      </w:pPr>
      <w:r>
        <w:rPr>
          <w:rFonts w:asciiTheme="minorEastAsia" w:eastAsiaTheme="minorEastAsia" w:hAnsiTheme="minorEastAsia" w:cs="宋体" w:hint="eastAsia"/>
          <w:b/>
          <w:bCs/>
          <w:sz w:val="24"/>
          <w:szCs w:val="24"/>
        </w:rPr>
        <w:t>五、现场踏勘</w:t>
      </w:r>
      <w:r>
        <w:rPr>
          <w:rFonts w:asciiTheme="minorEastAsia" w:eastAsiaTheme="minorEastAsia" w:hAnsiTheme="minorEastAsia" w:cs="宋体" w:hint="eastAsia"/>
          <w:sz w:val="24"/>
          <w:szCs w:val="24"/>
        </w:rPr>
        <w:t>：</w:t>
      </w:r>
      <w:r w:rsidR="00F82413">
        <w:rPr>
          <w:rFonts w:ascii="宋体" w:hAnsi="宋体" w:cs="宋体" w:hint="eastAsia"/>
          <w:sz w:val="24"/>
          <w:szCs w:val="24"/>
        </w:rPr>
        <w:t>自行踏勘,</w:t>
      </w:r>
      <w:r w:rsidR="00F82413" w:rsidRPr="0080096B">
        <w:rPr>
          <w:rFonts w:ascii="宋体" w:hAnsi="宋体" w:cs="宋体"/>
          <w:sz w:val="24"/>
          <w:szCs w:val="24"/>
        </w:rPr>
        <w:t xml:space="preserve"> </w:t>
      </w:r>
      <w:r w:rsidR="00F82413">
        <w:rPr>
          <w:rFonts w:ascii="宋体" w:hAnsi="宋体" w:cs="宋体"/>
          <w:sz w:val="24"/>
          <w:szCs w:val="24"/>
        </w:rPr>
        <w:t>无论</w:t>
      </w:r>
      <w:r w:rsidR="00F82413">
        <w:rPr>
          <w:rFonts w:ascii="宋体" w:hAnsi="宋体" w:cs="宋体" w:hint="eastAsia"/>
          <w:sz w:val="24"/>
          <w:szCs w:val="24"/>
        </w:rPr>
        <w:t>响应</w:t>
      </w:r>
      <w:r w:rsidR="00F82413">
        <w:rPr>
          <w:rFonts w:ascii="宋体" w:hAnsi="宋体" w:cs="宋体"/>
          <w:sz w:val="24"/>
          <w:szCs w:val="24"/>
        </w:rPr>
        <w:t>人是否踏勘过现场，均被认为在提交</w:t>
      </w:r>
      <w:r w:rsidR="00F82413">
        <w:rPr>
          <w:rFonts w:ascii="宋体" w:hAnsi="宋体" w:cs="宋体" w:hint="eastAsia"/>
          <w:sz w:val="24"/>
          <w:szCs w:val="24"/>
        </w:rPr>
        <w:t>响应</w:t>
      </w:r>
      <w:r w:rsidR="00F82413" w:rsidRPr="00F93B99">
        <w:rPr>
          <w:rFonts w:ascii="宋体" w:hAnsi="宋体" w:cs="宋体"/>
          <w:sz w:val="24"/>
          <w:szCs w:val="24"/>
        </w:rPr>
        <w:t>文</w:t>
      </w:r>
      <w:r w:rsidR="00F82413">
        <w:rPr>
          <w:rFonts w:ascii="宋体" w:hAnsi="宋体" w:cs="宋体"/>
          <w:sz w:val="24"/>
          <w:szCs w:val="24"/>
        </w:rPr>
        <w:t>件之前已经踏勘现场，对本项目的风险和义务已经十分了解，并在其</w:t>
      </w:r>
      <w:r w:rsidR="00F82413">
        <w:rPr>
          <w:rFonts w:ascii="宋体" w:hAnsi="宋体" w:cs="宋体" w:hint="eastAsia"/>
          <w:sz w:val="24"/>
          <w:szCs w:val="24"/>
        </w:rPr>
        <w:t>响应</w:t>
      </w:r>
      <w:r w:rsidR="00F82413" w:rsidRPr="00F93B99">
        <w:rPr>
          <w:rFonts w:ascii="宋体" w:hAnsi="宋体" w:cs="宋体"/>
          <w:sz w:val="24"/>
          <w:szCs w:val="24"/>
        </w:rPr>
        <w:t>文件中已充分考虑了现场和环境条件。</w:t>
      </w:r>
    </w:p>
    <w:p w:rsidR="00641970" w:rsidRDefault="006B238B">
      <w:pPr>
        <w:spacing w:line="44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lastRenderedPageBreak/>
        <w:t>六、比选时间、地点及文件获取</w:t>
      </w:r>
    </w:p>
    <w:p w:rsidR="00641970" w:rsidRPr="00F33141" w:rsidRDefault="006B238B">
      <w:pPr>
        <w:spacing w:line="440" w:lineRule="exact"/>
        <w:ind w:firstLineChars="200" w:firstLine="480"/>
        <w:rPr>
          <w:rFonts w:asciiTheme="minorEastAsia" w:eastAsiaTheme="minorEastAsia" w:hAnsiTheme="minorEastAsia" w:cs="宋体"/>
          <w:sz w:val="24"/>
          <w:szCs w:val="24"/>
        </w:rPr>
      </w:pPr>
      <w:r w:rsidRPr="00F33141">
        <w:rPr>
          <w:rFonts w:asciiTheme="minorEastAsia" w:eastAsiaTheme="minorEastAsia" w:hAnsiTheme="minorEastAsia" w:cs="宋体" w:hint="eastAsia"/>
          <w:sz w:val="24"/>
          <w:szCs w:val="24"/>
        </w:rPr>
        <w:t>（一）比选文件发布时间：</w:t>
      </w:r>
      <w:r w:rsidRPr="00F33141">
        <w:rPr>
          <w:rFonts w:asciiTheme="minorEastAsia" w:eastAsiaTheme="minorEastAsia" w:hAnsiTheme="minorEastAsia" w:cs="宋体"/>
          <w:sz w:val="24"/>
          <w:szCs w:val="24"/>
        </w:rPr>
        <w:t>202</w:t>
      </w:r>
      <w:r w:rsidRPr="00F33141">
        <w:rPr>
          <w:rFonts w:asciiTheme="minorEastAsia" w:eastAsiaTheme="minorEastAsia" w:hAnsiTheme="minorEastAsia" w:cs="宋体" w:hint="eastAsia"/>
          <w:sz w:val="24"/>
          <w:szCs w:val="24"/>
        </w:rPr>
        <w:t>1年</w:t>
      </w:r>
      <w:r w:rsidR="00F33141">
        <w:rPr>
          <w:rFonts w:asciiTheme="minorEastAsia" w:eastAsiaTheme="minorEastAsia" w:hAnsiTheme="minorEastAsia" w:cs="宋体" w:hint="eastAsia"/>
          <w:sz w:val="24"/>
          <w:szCs w:val="24"/>
        </w:rPr>
        <w:t>12</w:t>
      </w:r>
      <w:r w:rsidRPr="00F33141">
        <w:rPr>
          <w:rFonts w:asciiTheme="minorEastAsia" w:eastAsiaTheme="minorEastAsia" w:hAnsiTheme="minorEastAsia" w:cs="宋体" w:hint="eastAsia"/>
          <w:sz w:val="24"/>
          <w:szCs w:val="24"/>
        </w:rPr>
        <w:t>月</w:t>
      </w:r>
      <w:r w:rsidR="00F33141">
        <w:rPr>
          <w:rFonts w:asciiTheme="minorEastAsia" w:eastAsiaTheme="minorEastAsia" w:hAnsiTheme="minorEastAsia" w:cs="宋体" w:hint="eastAsia"/>
          <w:sz w:val="24"/>
          <w:szCs w:val="24"/>
        </w:rPr>
        <w:t>14</w:t>
      </w:r>
      <w:r w:rsidRPr="00F33141">
        <w:rPr>
          <w:rFonts w:asciiTheme="minorEastAsia" w:eastAsiaTheme="minorEastAsia" w:hAnsiTheme="minorEastAsia" w:cs="宋体" w:hint="eastAsia"/>
          <w:sz w:val="24"/>
          <w:szCs w:val="24"/>
        </w:rPr>
        <w:t>日。</w:t>
      </w:r>
    </w:p>
    <w:p w:rsidR="00641970" w:rsidRPr="00F33141" w:rsidRDefault="006B238B">
      <w:pPr>
        <w:spacing w:line="440" w:lineRule="exact"/>
        <w:ind w:firstLineChars="200" w:firstLine="480"/>
        <w:rPr>
          <w:rFonts w:asciiTheme="minorEastAsia" w:eastAsiaTheme="minorEastAsia" w:hAnsiTheme="minorEastAsia" w:cs="宋体"/>
          <w:sz w:val="24"/>
          <w:szCs w:val="24"/>
        </w:rPr>
      </w:pPr>
      <w:r w:rsidRPr="00F33141">
        <w:rPr>
          <w:rFonts w:asciiTheme="minorEastAsia" w:eastAsiaTheme="minorEastAsia" w:hAnsiTheme="minorEastAsia" w:cs="宋体" w:hint="eastAsia"/>
          <w:sz w:val="24"/>
          <w:szCs w:val="24"/>
        </w:rPr>
        <w:t>（二）比选时间：</w:t>
      </w:r>
      <w:r w:rsidRPr="00F33141">
        <w:rPr>
          <w:rFonts w:asciiTheme="minorEastAsia" w:eastAsiaTheme="minorEastAsia" w:hAnsiTheme="minorEastAsia" w:cs="宋体"/>
          <w:sz w:val="24"/>
          <w:szCs w:val="24"/>
        </w:rPr>
        <w:t>202</w:t>
      </w:r>
      <w:r w:rsidRPr="00F33141">
        <w:rPr>
          <w:rFonts w:asciiTheme="minorEastAsia" w:eastAsiaTheme="minorEastAsia" w:hAnsiTheme="minorEastAsia" w:cs="宋体" w:hint="eastAsia"/>
          <w:sz w:val="24"/>
          <w:szCs w:val="24"/>
        </w:rPr>
        <w:t>1年</w:t>
      </w:r>
      <w:r w:rsidR="00F33141">
        <w:rPr>
          <w:rFonts w:asciiTheme="minorEastAsia" w:eastAsiaTheme="minorEastAsia" w:hAnsiTheme="minorEastAsia" w:cs="宋体" w:hint="eastAsia"/>
          <w:sz w:val="24"/>
          <w:szCs w:val="24"/>
        </w:rPr>
        <w:t>12</w:t>
      </w:r>
      <w:r w:rsidRPr="00F33141">
        <w:rPr>
          <w:rFonts w:asciiTheme="minorEastAsia" w:eastAsiaTheme="minorEastAsia" w:hAnsiTheme="minorEastAsia" w:cs="宋体" w:hint="eastAsia"/>
          <w:sz w:val="24"/>
          <w:szCs w:val="24"/>
        </w:rPr>
        <w:t>月</w:t>
      </w:r>
      <w:r w:rsidR="00F33141">
        <w:rPr>
          <w:rFonts w:asciiTheme="minorEastAsia" w:eastAsiaTheme="minorEastAsia" w:hAnsiTheme="minorEastAsia" w:cs="宋体" w:hint="eastAsia"/>
          <w:sz w:val="24"/>
          <w:szCs w:val="24"/>
        </w:rPr>
        <w:t>17</w:t>
      </w:r>
      <w:r w:rsidRPr="00F33141">
        <w:rPr>
          <w:rFonts w:asciiTheme="minorEastAsia" w:eastAsiaTheme="minorEastAsia" w:hAnsiTheme="minorEastAsia" w:cs="宋体" w:hint="eastAsia"/>
          <w:sz w:val="24"/>
          <w:szCs w:val="24"/>
        </w:rPr>
        <w:t>日</w:t>
      </w:r>
      <w:r w:rsidR="00F33141">
        <w:rPr>
          <w:rFonts w:asciiTheme="minorEastAsia" w:eastAsiaTheme="minorEastAsia" w:hAnsiTheme="minorEastAsia" w:cs="宋体" w:hint="eastAsia"/>
          <w:sz w:val="24"/>
          <w:szCs w:val="24"/>
        </w:rPr>
        <w:t>下午15：00</w:t>
      </w:r>
      <w:r w:rsidRPr="00F33141">
        <w:rPr>
          <w:rFonts w:asciiTheme="minorEastAsia" w:eastAsiaTheme="minorEastAsia" w:hAnsiTheme="minorEastAsia" w:cs="宋体" w:hint="eastAsia"/>
          <w:sz w:val="24"/>
          <w:szCs w:val="24"/>
        </w:rPr>
        <w:t>时。</w:t>
      </w:r>
    </w:p>
    <w:p w:rsidR="00641970" w:rsidRPr="00F33141" w:rsidRDefault="006B238B">
      <w:pPr>
        <w:spacing w:line="440" w:lineRule="exact"/>
        <w:ind w:firstLineChars="200" w:firstLine="480"/>
        <w:rPr>
          <w:rFonts w:asciiTheme="minorEastAsia" w:eastAsiaTheme="minorEastAsia" w:hAnsiTheme="minorEastAsia" w:cs="宋体"/>
          <w:sz w:val="24"/>
          <w:szCs w:val="24"/>
        </w:rPr>
      </w:pPr>
      <w:r w:rsidRPr="00F33141">
        <w:rPr>
          <w:rFonts w:asciiTheme="minorEastAsia" w:eastAsiaTheme="minorEastAsia" w:hAnsiTheme="minorEastAsia" w:cs="宋体" w:hint="eastAsia"/>
          <w:sz w:val="24"/>
          <w:szCs w:val="24"/>
        </w:rPr>
        <w:t>（三）比选文件获取方式：重钢总医院官网（</w:t>
      </w:r>
      <w:r w:rsidRPr="00F33141">
        <w:rPr>
          <w:rFonts w:asciiTheme="minorEastAsia" w:eastAsiaTheme="minorEastAsia" w:hAnsiTheme="minorEastAsia" w:cs="宋体"/>
          <w:sz w:val="24"/>
          <w:szCs w:val="24"/>
        </w:rPr>
        <w:t>http://www.cghospital.com.cn</w:t>
      </w:r>
      <w:r w:rsidRPr="00F33141">
        <w:rPr>
          <w:rFonts w:asciiTheme="minorEastAsia" w:eastAsiaTheme="minorEastAsia" w:hAnsiTheme="minorEastAsia" w:cs="宋体" w:hint="eastAsia"/>
          <w:sz w:val="24"/>
          <w:szCs w:val="24"/>
        </w:rPr>
        <w:t>）。</w:t>
      </w:r>
    </w:p>
    <w:p w:rsidR="00641970" w:rsidRPr="00F33141" w:rsidRDefault="006B238B">
      <w:pPr>
        <w:spacing w:line="440" w:lineRule="exact"/>
        <w:ind w:firstLineChars="200" w:firstLine="480"/>
        <w:rPr>
          <w:rFonts w:asciiTheme="minorEastAsia" w:eastAsiaTheme="minorEastAsia" w:hAnsiTheme="minorEastAsia" w:cs="宋体"/>
          <w:sz w:val="24"/>
          <w:szCs w:val="24"/>
        </w:rPr>
      </w:pPr>
      <w:r w:rsidRPr="00F33141">
        <w:rPr>
          <w:rFonts w:asciiTheme="minorEastAsia" w:eastAsiaTheme="minorEastAsia" w:hAnsiTheme="minorEastAsia" w:cs="宋体" w:hint="eastAsia"/>
          <w:sz w:val="24"/>
          <w:szCs w:val="24"/>
        </w:rPr>
        <w:t>（四）响应文件递交截止时间：</w:t>
      </w:r>
      <w:r w:rsidRPr="00F33141">
        <w:rPr>
          <w:rFonts w:asciiTheme="minorEastAsia" w:eastAsiaTheme="minorEastAsia" w:hAnsiTheme="minorEastAsia" w:cs="宋体"/>
          <w:sz w:val="24"/>
          <w:szCs w:val="24"/>
        </w:rPr>
        <w:t>202</w:t>
      </w:r>
      <w:r w:rsidRPr="00F33141">
        <w:rPr>
          <w:rFonts w:asciiTheme="minorEastAsia" w:eastAsiaTheme="minorEastAsia" w:hAnsiTheme="minorEastAsia" w:cs="宋体" w:hint="eastAsia"/>
          <w:sz w:val="24"/>
          <w:szCs w:val="24"/>
        </w:rPr>
        <w:t>1年</w:t>
      </w:r>
      <w:r w:rsidR="00F33141">
        <w:rPr>
          <w:rFonts w:asciiTheme="minorEastAsia" w:eastAsiaTheme="minorEastAsia" w:hAnsiTheme="minorEastAsia" w:cs="宋体" w:hint="eastAsia"/>
          <w:sz w:val="24"/>
          <w:szCs w:val="24"/>
        </w:rPr>
        <w:t>12</w:t>
      </w:r>
      <w:r w:rsidRPr="00F33141">
        <w:rPr>
          <w:rFonts w:asciiTheme="minorEastAsia" w:eastAsiaTheme="minorEastAsia" w:hAnsiTheme="minorEastAsia" w:cs="宋体" w:hint="eastAsia"/>
          <w:sz w:val="24"/>
          <w:szCs w:val="24"/>
        </w:rPr>
        <w:t>月</w:t>
      </w:r>
      <w:r w:rsidR="00F33141">
        <w:rPr>
          <w:rFonts w:asciiTheme="minorEastAsia" w:eastAsiaTheme="minorEastAsia" w:hAnsiTheme="minorEastAsia" w:cs="宋体" w:hint="eastAsia"/>
          <w:sz w:val="24"/>
          <w:szCs w:val="24"/>
        </w:rPr>
        <w:t>17</w:t>
      </w:r>
      <w:r w:rsidRPr="00F33141">
        <w:rPr>
          <w:rFonts w:asciiTheme="minorEastAsia" w:eastAsiaTheme="minorEastAsia" w:hAnsiTheme="minorEastAsia" w:cs="宋体" w:hint="eastAsia"/>
          <w:sz w:val="24"/>
          <w:szCs w:val="24"/>
        </w:rPr>
        <w:t>日</w:t>
      </w:r>
      <w:r w:rsidR="00F33141">
        <w:rPr>
          <w:rFonts w:asciiTheme="minorEastAsia" w:eastAsiaTheme="minorEastAsia" w:hAnsiTheme="minorEastAsia" w:cs="宋体" w:hint="eastAsia"/>
          <w:sz w:val="24"/>
          <w:szCs w:val="24"/>
        </w:rPr>
        <w:t>15：00</w:t>
      </w:r>
      <w:r w:rsidRPr="00F33141">
        <w:rPr>
          <w:rFonts w:asciiTheme="minorEastAsia" w:eastAsiaTheme="minorEastAsia" w:hAnsiTheme="minorEastAsia" w:cs="宋体" w:hint="eastAsia"/>
          <w:sz w:val="24"/>
          <w:szCs w:val="24"/>
        </w:rPr>
        <w:t>时。超过截止</w:t>
      </w:r>
      <w:proofErr w:type="gramStart"/>
      <w:r w:rsidRPr="00F33141">
        <w:rPr>
          <w:rFonts w:asciiTheme="minorEastAsia" w:eastAsiaTheme="minorEastAsia" w:hAnsiTheme="minorEastAsia" w:cs="宋体" w:hint="eastAsia"/>
          <w:sz w:val="24"/>
          <w:szCs w:val="24"/>
        </w:rPr>
        <w:t>时间的恕不</w:t>
      </w:r>
      <w:proofErr w:type="gramEnd"/>
      <w:r w:rsidRPr="00F33141">
        <w:rPr>
          <w:rFonts w:asciiTheme="minorEastAsia" w:eastAsiaTheme="minorEastAsia" w:hAnsiTheme="minorEastAsia" w:cs="宋体" w:hint="eastAsia"/>
          <w:sz w:val="24"/>
          <w:szCs w:val="24"/>
        </w:rPr>
        <w:t>接受（现场递交响应文件）。如比选时间与比选方临时会议冲突，比选时间由比选方临时通知，响应文件递交截止时间以比选方临时通知为准。</w:t>
      </w:r>
    </w:p>
    <w:p w:rsidR="00641970" w:rsidRPr="00F33141" w:rsidRDefault="006B238B">
      <w:pPr>
        <w:spacing w:line="440" w:lineRule="exact"/>
        <w:ind w:firstLineChars="200" w:firstLine="480"/>
        <w:rPr>
          <w:rFonts w:asciiTheme="minorEastAsia" w:eastAsiaTheme="minorEastAsia" w:hAnsiTheme="minorEastAsia" w:cs="宋体"/>
          <w:sz w:val="24"/>
          <w:szCs w:val="24"/>
        </w:rPr>
      </w:pPr>
      <w:r w:rsidRPr="00F33141">
        <w:rPr>
          <w:rFonts w:asciiTheme="minorEastAsia" w:eastAsiaTheme="minorEastAsia" w:hAnsiTheme="minorEastAsia" w:cs="宋体" w:hint="eastAsia"/>
          <w:sz w:val="24"/>
          <w:szCs w:val="24"/>
        </w:rPr>
        <w:t>（五）响应文件递交地点：重钢总医院办公楼三楼</w:t>
      </w:r>
      <w:proofErr w:type="gramStart"/>
      <w:r w:rsidRPr="00F33141">
        <w:rPr>
          <w:rFonts w:asciiTheme="minorEastAsia" w:eastAsiaTheme="minorEastAsia" w:hAnsiTheme="minorEastAsia" w:cs="宋体" w:hint="eastAsia"/>
          <w:sz w:val="24"/>
          <w:szCs w:val="24"/>
        </w:rPr>
        <w:t>一</w:t>
      </w:r>
      <w:proofErr w:type="gramEnd"/>
      <w:r w:rsidRPr="00F33141">
        <w:rPr>
          <w:rFonts w:asciiTheme="minorEastAsia" w:eastAsiaTheme="minorEastAsia" w:hAnsiTheme="minorEastAsia" w:cs="宋体" w:hint="eastAsia"/>
          <w:sz w:val="24"/>
          <w:szCs w:val="24"/>
        </w:rPr>
        <w:t>会议室。</w:t>
      </w:r>
    </w:p>
    <w:p w:rsidR="00641970" w:rsidRPr="00F33141" w:rsidRDefault="006B238B">
      <w:pPr>
        <w:spacing w:line="440" w:lineRule="exact"/>
        <w:ind w:firstLineChars="200" w:firstLine="482"/>
        <w:rPr>
          <w:rFonts w:asciiTheme="minorEastAsia" w:eastAsiaTheme="minorEastAsia" w:hAnsiTheme="minorEastAsia"/>
          <w:sz w:val="24"/>
          <w:szCs w:val="24"/>
        </w:rPr>
      </w:pPr>
      <w:r w:rsidRPr="00F33141">
        <w:rPr>
          <w:rFonts w:asciiTheme="minorEastAsia" w:eastAsiaTheme="minorEastAsia" w:hAnsiTheme="minorEastAsia" w:cs="宋体" w:hint="eastAsia"/>
          <w:b/>
          <w:bCs/>
          <w:sz w:val="24"/>
          <w:szCs w:val="24"/>
        </w:rPr>
        <w:t>七、联系人</w:t>
      </w:r>
    </w:p>
    <w:p w:rsidR="00641970" w:rsidRDefault="006B238B">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比选人：重钢总医院</w:t>
      </w:r>
      <w:r>
        <w:rPr>
          <w:rFonts w:asciiTheme="minorEastAsia" w:eastAsiaTheme="minorEastAsia" w:hAnsiTheme="minorEastAsia" w:hint="eastAsia"/>
          <w:sz w:val="24"/>
          <w:szCs w:val="24"/>
        </w:rPr>
        <w:t xml:space="preserve">           </w:t>
      </w:r>
      <w:r>
        <w:rPr>
          <w:rFonts w:asciiTheme="minorEastAsia" w:eastAsiaTheme="minorEastAsia" w:hAnsiTheme="minorEastAsia" w:cs="宋体" w:hint="eastAsia"/>
          <w:sz w:val="24"/>
          <w:szCs w:val="24"/>
        </w:rPr>
        <w:t>地址：重庆市大渡口区</w:t>
      </w:r>
    </w:p>
    <w:p w:rsidR="00641970" w:rsidRDefault="006B238B">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联系人：尹老师</w:t>
      </w:r>
      <w:r>
        <w:rPr>
          <w:rFonts w:asciiTheme="minorEastAsia" w:eastAsiaTheme="minorEastAsia" w:hAnsiTheme="minorEastAsia" w:hint="eastAsia"/>
          <w:sz w:val="24"/>
          <w:szCs w:val="24"/>
        </w:rPr>
        <w:t xml:space="preserve">               </w:t>
      </w:r>
      <w:r>
        <w:rPr>
          <w:rFonts w:asciiTheme="minorEastAsia" w:eastAsiaTheme="minorEastAsia" w:hAnsiTheme="minorEastAsia" w:cs="宋体" w:hint="eastAsia"/>
          <w:sz w:val="24"/>
          <w:szCs w:val="24"/>
        </w:rPr>
        <w:t>电话：</w:t>
      </w:r>
      <w:r>
        <w:rPr>
          <w:rFonts w:asciiTheme="minorEastAsia" w:eastAsiaTheme="minorEastAsia" w:hAnsiTheme="minorEastAsia" w:cs="宋体"/>
          <w:sz w:val="24"/>
          <w:szCs w:val="24"/>
        </w:rPr>
        <w:t xml:space="preserve">023-81915011  </w:t>
      </w:r>
    </w:p>
    <w:p w:rsidR="00F82413" w:rsidRPr="009F4540" w:rsidRDefault="00F82413" w:rsidP="00F82413">
      <w:pPr>
        <w:spacing w:line="420" w:lineRule="exact"/>
        <w:ind w:firstLineChars="200" w:firstLine="480"/>
        <w:rPr>
          <w:rFonts w:ascii="宋体" w:hAnsi="宋体" w:cs="宋体"/>
          <w:sz w:val="24"/>
          <w:szCs w:val="24"/>
        </w:rPr>
      </w:pPr>
      <w:r w:rsidRPr="009F4540">
        <w:rPr>
          <w:rFonts w:ascii="宋体" w:hAnsi="宋体" w:cs="宋体" w:hint="eastAsia"/>
          <w:sz w:val="24"/>
          <w:szCs w:val="24"/>
        </w:rPr>
        <w:t>业务部门联系人：黄老师       联系电话：023-</w:t>
      </w:r>
      <w:r w:rsidRPr="009F4540">
        <w:rPr>
          <w:rFonts w:asciiTheme="minorEastAsia" w:eastAsiaTheme="minorEastAsia" w:hAnsiTheme="minorEastAsia" w:cs="宋体" w:hint="eastAsia"/>
          <w:sz w:val="24"/>
          <w:szCs w:val="24"/>
        </w:rPr>
        <w:t>81915049</w:t>
      </w:r>
    </w:p>
    <w:p w:rsidR="00641970" w:rsidRPr="00F82413" w:rsidRDefault="00641970">
      <w:pPr>
        <w:spacing w:line="480" w:lineRule="exact"/>
        <w:ind w:firstLineChars="200" w:firstLine="480"/>
        <w:rPr>
          <w:rFonts w:asciiTheme="minorEastAsia" w:eastAsiaTheme="minorEastAsia" w:hAnsiTheme="minorEastAsia" w:cs="宋体"/>
          <w:sz w:val="24"/>
          <w:szCs w:val="24"/>
        </w:rPr>
      </w:pPr>
    </w:p>
    <w:p w:rsidR="00641970" w:rsidRDefault="00641970">
      <w:pPr>
        <w:spacing w:line="480" w:lineRule="exact"/>
        <w:ind w:firstLineChars="200" w:firstLine="480"/>
        <w:rPr>
          <w:rFonts w:asciiTheme="minorEastAsia" w:eastAsiaTheme="minorEastAsia" w:hAnsiTheme="minorEastAsia" w:cs="宋体"/>
          <w:sz w:val="24"/>
          <w:szCs w:val="24"/>
        </w:rPr>
      </w:pPr>
    </w:p>
    <w:p w:rsidR="00641970" w:rsidRDefault="00641970">
      <w:pPr>
        <w:spacing w:line="480" w:lineRule="exact"/>
        <w:ind w:firstLineChars="200" w:firstLine="480"/>
        <w:rPr>
          <w:rFonts w:asciiTheme="minorEastAsia" w:eastAsiaTheme="minorEastAsia" w:hAnsiTheme="minorEastAsia" w:cs="宋体"/>
          <w:sz w:val="24"/>
          <w:szCs w:val="24"/>
        </w:rPr>
      </w:pPr>
    </w:p>
    <w:p w:rsidR="00641970" w:rsidRDefault="00641970">
      <w:pPr>
        <w:spacing w:line="480" w:lineRule="exact"/>
        <w:ind w:firstLineChars="200" w:firstLine="480"/>
        <w:rPr>
          <w:rFonts w:asciiTheme="minorEastAsia" w:eastAsiaTheme="minorEastAsia" w:hAnsiTheme="minorEastAsia" w:cs="宋体"/>
          <w:sz w:val="24"/>
          <w:szCs w:val="24"/>
        </w:rPr>
      </w:pPr>
    </w:p>
    <w:p w:rsidR="00F82413" w:rsidRDefault="00F82413" w:rsidP="00F82413">
      <w:pPr>
        <w:pStyle w:val="a0"/>
      </w:pPr>
    </w:p>
    <w:p w:rsidR="00F82413" w:rsidRDefault="00F82413" w:rsidP="00F82413">
      <w:pPr>
        <w:pStyle w:val="a4"/>
      </w:pPr>
    </w:p>
    <w:p w:rsidR="00F82413" w:rsidRDefault="00F82413" w:rsidP="00F82413">
      <w:pPr>
        <w:pStyle w:val="a4"/>
      </w:pPr>
    </w:p>
    <w:p w:rsidR="00F82413" w:rsidRDefault="00F82413" w:rsidP="00F82413">
      <w:pPr>
        <w:pStyle w:val="a4"/>
      </w:pPr>
    </w:p>
    <w:p w:rsidR="00F82413" w:rsidRDefault="00F82413" w:rsidP="00F82413">
      <w:pPr>
        <w:pStyle w:val="a4"/>
      </w:pPr>
    </w:p>
    <w:p w:rsidR="00F82413" w:rsidRDefault="00F82413" w:rsidP="00F82413">
      <w:pPr>
        <w:pStyle w:val="a4"/>
      </w:pPr>
    </w:p>
    <w:p w:rsidR="00F82413" w:rsidRDefault="00F82413" w:rsidP="00F82413">
      <w:pPr>
        <w:pStyle w:val="a4"/>
      </w:pPr>
    </w:p>
    <w:p w:rsidR="00F82413" w:rsidRDefault="00F82413" w:rsidP="00F82413">
      <w:pPr>
        <w:pStyle w:val="a4"/>
      </w:pPr>
    </w:p>
    <w:p w:rsidR="00F82413" w:rsidRDefault="00F82413" w:rsidP="00F82413">
      <w:pPr>
        <w:pStyle w:val="a4"/>
      </w:pPr>
    </w:p>
    <w:p w:rsidR="00F82413" w:rsidRDefault="00F82413" w:rsidP="00F82413">
      <w:pPr>
        <w:pStyle w:val="a4"/>
      </w:pPr>
    </w:p>
    <w:p w:rsidR="00F82413" w:rsidRDefault="00F82413" w:rsidP="00F82413">
      <w:pPr>
        <w:pStyle w:val="a4"/>
      </w:pPr>
    </w:p>
    <w:p w:rsidR="00F82413" w:rsidRDefault="00F82413" w:rsidP="00F82413">
      <w:pPr>
        <w:pStyle w:val="a4"/>
      </w:pPr>
    </w:p>
    <w:p w:rsidR="00F82413" w:rsidRDefault="00F82413" w:rsidP="00F82413">
      <w:pPr>
        <w:pStyle w:val="a4"/>
      </w:pPr>
    </w:p>
    <w:p w:rsidR="00F82413" w:rsidRDefault="00F82413" w:rsidP="00F82413">
      <w:pPr>
        <w:pStyle w:val="a4"/>
      </w:pPr>
    </w:p>
    <w:p w:rsidR="00F82413" w:rsidRPr="00F82413" w:rsidRDefault="00F82413" w:rsidP="00F82413">
      <w:pPr>
        <w:pStyle w:val="a4"/>
      </w:pPr>
    </w:p>
    <w:p w:rsidR="00641970" w:rsidRDefault="006B238B" w:rsidP="00F82413">
      <w:pPr>
        <w:spacing w:line="440" w:lineRule="exact"/>
        <w:jc w:val="center"/>
        <w:rPr>
          <w:rFonts w:asciiTheme="minorEastAsia" w:eastAsiaTheme="minorEastAsia" w:hAnsiTheme="minorEastAsia"/>
          <w:b/>
          <w:bCs/>
          <w:color w:val="000000"/>
          <w:sz w:val="24"/>
          <w:szCs w:val="24"/>
        </w:rPr>
      </w:pPr>
      <w:r>
        <w:rPr>
          <w:rFonts w:asciiTheme="minorEastAsia" w:eastAsiaTheme="minorEastAsia" w:hAnsiTheme="minorEastAsia" w:cs="宋体" w:hint="eastAsia"/>
          <w:b/>
          <w:bCs/>
          <w:color w:val="000000"/>
          <w:sz w:val="24"/>
          <w:szCs w:val="24"/>
        </w:rPr>
        <w:lastRenderedPageBreak/>
        <w:t>第二章</w:t>
      </w:r>
      <w:r>
        <w:rPr>
          <w:rFonts w:asciiTheme="minorEastAsia" w:eastAsiaTheme="minorEastAsia" w:hAnsiTheme="minorEastAsia" w:cs="宋体"/>
          <w:b/>
          <w:bCs/>
          <w:color w:val="000000"/>
          <w:sz w:val="24"/>
          <w:szCs w:val="24"/>
        </w:rPr>
        <w:t xml:space="preserve">  </w:t>
      </w:r>
      <w:r>
        <w:rPr>
          <w:rFonts w:asciiTheme="minorEastAsia" w:eastAsiaTheme="minorEastAsia" w:hAnsiTheme="minorEastAsia" w:cs="宋体" w:hint="eastAsia"/>
          <w:b/>
          <w:bCs/>
          <w:color w:val="000000"/>
          <w:sz w:val="24"/>
          <w:szCs w:val="24"/>
        </w:rPr>
        <w:t>响应人须知</w:t>
      </w:r>
    </w:p>
    <w:p w:rsidR="00641970" w:rsidRDefault="00641970" w:rsidP="00F82413">
      <w:pPr>
        <w:spacing w:line="440" w:lineRule="exact"/>
        <w:jc w:val="left"/>
        <w:rPr>
          <w:rFonts w:asciiTheme="minorEastAsia" w:eastAsiaTheme="minorEastAsia" w:hAnsiTheme="minorEastAsia" w:cs="宋体"/>
          <w:b/>
          <w:bCs/>
          <w:sz w:val="24"/>
          <w:szCs w:val="24"/>
        </w:rPr>
      </w:pPr>
    </w:p>
    <w:p w:rsidR="00F82413" w:rsidRDefault="006B238B" w:rsidP="00F82413">
      <w:pPr>
        <w:spacing w:line="44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：重钢总医院上网行为管理与审计系统项目</w:t>
      </w:r>
    </w:p>
    <w:p w:rsidR="00641970" w:rsidRPr="00F82413" w:rsidRDefault="00F82413" w:rsidP="00F82413">
      <w:pPr>
        <w:spacing w:line="440" w:lineRule="exact"/>
        <w:ind w:firstLineChars="200" w:firstLine="422"/>
        <w:jc w:val="left"/>
        <w:rPr>
          <w:rFonts w:asciiTheme="minorEastAsia" w:eastAsiaTheme="minorEastAsia" w:hAnsiTheme="minorEastAsia" w:cs="宋体"/>
          <w:sz w:val="24"/>
          <w:szCs w:val="24"/>
        </w:rPr>
      </w:pPr>
      <w:r>
        <w:rPr>
          <w:rFonts w:asciiTheme="minorEastAsia" w:eastAsiaTheme="minorEastAsia" w:hAnsiTheme="minorEastAsia" w:hint="eastAsia"/>
          <w:b/>
        </w:rPr>
        <w:t>二</w:t>
      </w:r>
      <w:r w:rsidR="006B238B">
        <w:rPr>
          <w:rFonts w:asciiTheme="minorEastAsia" w:eastAsiaTheme="minorEastAsia" w:hAnsiTheme="minorEastAsia" w:hint="eastAsia"/>
          <w:b/>
        </w:rPr>
        <w:t>、产品技术参数要求:</w:t>
      </w:r>
    </w:p>
    <w:tbl>
      <w:tblPr>
        <w:tblStyle w:val="aa"/>
        <w:tblW w:w="0" w:type="auto"/>
        <w:jc w:val="center"/>
        <w:tblLook w:val="04A0"/>
      </w:tblPr>
      <w:tblGrid>
        <w:gridCol w:w="9180"/>
      </w:tblGrid>
      <w:tr w:rsidR="00641970" w:rsidRPr="00F82413" w:rsidTr="00F82413">
        <w:trPr>
          <w:trHeight w:val="20"/>
          <w:jc w:val="center"/>
        </w:trPr>
        <w:tc>
          <w:tcPr>
            <w:tcW w:w="9180" w:type="dxa"/>
            <w:vAlign w:val="center"/>
          </w:tcPr>
          <w:p w:rsidR="00641970" w:rsidRPr="00F82413" w:rsidRDefault="006B238B">
            <w:pPr>
              <w:pStyle w:val="a4"/>
              <w:ind w:leftChars="0" w:left="0"/>
              <w:rPr>
                <w:rFonts w:ascii="宋体" w:hAnsi="宋体"/>
              </w:rPr>
            </w:pPr>
            <w:r w:rsidRPr="00F82413">
              <w:rPr>
                <w:rFonts w:ascii="宋体" w:hAnsi="宋体" w:hint="eastAsia"/>
              </w:rPr>
              <w:t>1、所投产</w:t>
            </w:r>
            <w:proofErr w:type="gramStart"/>
            <w:r w:rsidRPr="00F82413">
              <w:rPr>
                <w:rFonts w:ascii="宋体" w:hAnsi="宋体" w:hint="eastAsia"/>
              </w:rPr>
              <w:t>品支持</w:t>
            </w:r>
            <w:r w:rsidRPr="00F82413">
              <w:rPr>
                <w:rFonts w:ascii="宋体" w:hAnsi="宋体"/>
              </w:rPr>
              <w:t>2500</w:t>
            </w:r>
            <w:r w:rsidRPr="00F82413">
              <w:rPr>
                <w:rFonts w:ascii="宋体" w:hAnsi="宋体" w:hint="eastAsia"/>
              </w:rPr>
              <w:t>人网络</w:t>
            </w:r>
            <w:proofErr w:type="gramEnd"/>
            <w:r w:rsidRPr="00F82413">
              <w:rPr>
                <w:rFonts w:ascii="宋体" w:hAnsi="宋体" w:hint="eastAsia"/>
              </w:rPr>
              <w:t>环境的使用，最大并发数≥</w:t>
            </w:r>
            <w:r w:rsidRPr="00F82413">
              <w:rPr>
                <w:rFonts w:ascii="宋体" w:hAnsi="宋体"/>
              </w:rPr>
              <w:t>16</w:t>
            </w:r>
            <w:r w:rsidRPr="00F82413">
              <w:rPr>
                <w:rFonts w:ascii="宋体" w:hAnsi="宋体" w:hint="eastAsia"/>
              </w:rPr>
              <w:t>万，最大新建连接数≥</w:t>
            </w:r>
            <w:r w:rsidRPr="00F82413">
              <w:rPr>
                <w:rFonts w:ascii="宋体" w:hAnsi="宋体"/>
              </w:rPr>
              <w:t>15000</w:t>
            </w:r>
            <w:r w:rsidRPr="00F82413">
              <w:rPr>
                <w:rFonts w:ascii="宋体" w:hAnsi="宋体" w:hint="eastAsia"/>
              </w:rPr>
              <w:t>个</w:t>
            </w:r>
            <w:r w:rsidRPr="00F82413">
              <w:rPr>
                <w:rFonts w:ascii="宋体" w:hAnsi="宋体"/>
              </w:rPr>
              <w:t>/</w:t>
            </w:r>
            <w:r w:rsidRPr="00F82413">
              <w:rPr>
                <w:rFonts w:ascii="宋体" w:hAnsi="宋体" w:hint="eastAsia"/>
              </w:rPr>
              <w:t>秒，支持扩展槽≥</w:t>
            </w:r>
            <w:r w:rsidRPr="00F82413">
              <w:rPr>
                <w:rFonts w:ascii="宋体" w:hAnsi="宋体"/>
              </w:rPr>
              <w:t>2</w:t>
            </w:r>
            <w:r w:rsidRPr="00F82413">
              <w:rPr>
                <w:rFonts w:ascii="宋体" w:hAnsi="宋体" w:hint="eastAsia"/>
              </w:rPr>
              <w:t>个，硬盘≥</w:t>
            </w:r>
            <w:r w:rsidRPr="00F82413">
              <w:rPr>
                <w:rFonts w:ascii="宋体" w:hAnsi="宋体"/>
              </w:rPr>
              <w:t>1T</w:t>
            </w:r>
            <w:r w:rsidRPr="00F82413">
              <w:rPr>
                <w:rFonts w:ascii="宋体" w:hAnsi="宋体" w:hint="eastAsia"/>
              </w:rPr>
              <w:t>，支持</w:t>
            </w:r>
            <w:proofErr w:type="gramStart"/>
            <w:r w:rsidRPr="00F82413">
              <w:rPr>
                <w:rFonts w:ascii="宋体" w:hAnsi="宋体" w:hint="eastAsia"/>
              </w:rPr>
              <w:t>千兆电口</w:t>
            </w:r>
            <w:proofErr w:type="gramEnd"/>
            <w:r w:rsidRPr="00F82413">
              <w:rPr>
                <w:rFonts w:ascii="宋体" w:hAnsi="宋体" w:hint="eastAsia"/>
              </w:rPr>
              <w:t>≥</w:t>
            </w:r>
            <w:r w:rsidRPr="006A40B1">
              <w:rPr>
                <w:rFonts w:ascii="宋体" w:hAnsi="宋体"/>
              </w:rPr>
              <w:t>6</w:t>
            </w:r>
            <w:r w:rsidRPr="006A40B1">
              <w:rPr>
                <w:rFonts w:ascii="宋体" w:hAnsi="宋体" w:hint="eastAsia"/>
              </w:rPr>
              <w:t>个。</w:t>
            </w:r>
          </w:p>
        </w:tc>
      </w:tr>
      <w:tr w:rsidR="00641970" w:rsidRPr="00F82413" w:rsidTr="00F82413">
        <w:trPr>
          <w:trHeight w:val="20"/>
          <w:jc w:val="center"/>
        </w:trPr>
        <w:tc>
          <w:tcPr>
            <w:tcW w:w="9180" w:type="dxa"/>
            <w:vAlign w:val="center"/>
          </w:tcPr>
          <w:p w:rsidR="00641970" w:rsidRPr="00F82413" w:rsidRDefault="006B238B">
            <w:pPr>
              <w:pStyle w:val="a4"/>
              <w:ind w:leftChars="0" w:left="0"/>
              <w:rPr>
                <w:rFonts w:ascii="宋体" w:hAnsi="宋体"/>
              </w:rPr>
            </w:pPr>
            <w:r w:rsidRPr="00F82413">
              <w:rPr>
                <w:rFonts w:ascii="宋体" w:hAnsi="宋体" w:hint="eastAsia"/>
              </w:rPr>
              <w:t>2、</w:t>
            </w:r>
            <w:r w:rsidRPr="00F82413">
              <w:rPr>
                <w:rFonts w:ascii="宋体" w:hAnsi="宋体" w:cs="宋体" w:hint="eastAsia"/>
                <w:color w:val="000000"/>
                <w:kern w:val="0"/>
              </w:rPr>
              <w:t>▲</w:t>
            </w:r>
            <w:r w:rsidRPr="00F82413">
              <w:rPr>
                <w:rFonts w:ascii="宋体" w:hAnsi="宋体" w:hint="eastAsia"/>
              </w:rPr>
              <w:t>所投产</w:t>
            </w:r>
            <w:proofErr w:type="gramStart"/>
            <w:r w:rsidRPr="00F82413">
              <w:rPr>
                <w:rFonts w:ascii="宋体" w:hAnsi="宋体" w:hint="eastAsia"/>
              </w:rPr>
              <w:t>品部署</w:t>
            </w:r>
            <w:proofErr w:type="gramEnd"/>
            <w:r w:rsidRPr="00F82413">
              <w:rPr>
                <w:rFonts w:ascii="宋体" w:hAnsi="宋体" w:hint="eastAsia"/>
              </w:rPr>
              <w:t>支持</w:t>
            </w:r>
            <w:r w:rsidRPr="00F82413">
              <w:rPr>
                <w:rFonts w:ascii="宋体" w:hAnsi="宋体"/>
              </w:rPr>
              <w:t>P</w:t>
            </w:r>
            <w:r w:rsidRPr="00F82413">
              <w:rPr>
                <w:rFonts w:ascii="宋体" w:hAnsi="宋体" w:hint="eastAsia"/>
              </w:rPr>
              <w:t>ortal模式；设备在部署时支持模式选择，可设置为Portal模式，实现Portal服务器功能；（提供功能截</w:t>
            </w:r>
            <w:proofErr w:type="gramStart"/>
            <w:r w:rsidRPr="00F82413">
              <w:rPr>
                <w:rFonts w:ascii="宋体" w:hAnsi="宋体" w:hint="eastAsia"/>
              </w:rPr>
              <w:t>图证明</w:t>
            </w:r>
            <w:proofErr w:type="gramEnd"/>
            <w:r w:rsidRPr="00F82413">
              <w:rPr>
                <w:rFonts w:ascii="宋体" w:hAnsi="宋体" w:hint="eastAsia"/>
              </w:rPr>
              <w:t>并加盖厂商公章）</w:t>
            </w:r>
          </w:p>
        </w:tc>
      </w:tr>
      <w:tr w:rsidR="00641970" w:rsidRPr="00F82413" w:rsidTr="00F82413">
        <w:trPr>
          <w:trHeight w:val="20"/>
          <w:jc w:val="center"/>
        </w:trPr>
        <w:tc>
          <w:tcPr>
            <w:tcW w:w="9180" w:type="dxa"/>
            <w:vAlign w:val="center"/>
          </w:tcPr>
          <w:p w:rsidR="00641970" w:rsidRPr="00F82413" w:rsidRDefault="006B238B">
            <w:pPr>
              <w:pStyle w:val="a4"/>
              <w:ind w:leftChars="0" w:left="0"/>
              <w:rPr>
                <w:rFonts w:ascii="宋体" w:hAnsi="宋体"/>
              </w:rPr>
            </w:pPr>
            <w:r w:rsidRPr="00F82413">
              <w:rPr>
                <w:rFonts w:ascii="宋体" w:hAnsi="宋体" w:hint="eastAsia"/>
              </w:rPr>
              <w:t>3、所投产</w:t>
            </w:r>
            <w:proofErr w:type="gramStart"/>
            <w:r w:rsidRPr="00F82413">
              <w:rPr>
                <w:rFonts w:ascii="宋体" w:hAnsi="宋体" w:hint="eastAsia"/>
              </w:rPr>
              <w:t>品网络</w:t>
            </w:r>
            <w:proofErr w:type="gramEnd"/>
            <w:r w:rsidRPr="00F82413">
              <w:rPr>
                <w:rFonts w:ascii="宋体" w:hAnsi="宋体" w:hint="eastAsia"/>
              </w:rPr>
              <w:t>支持</w:t>
            </w:r>
            <w:r w:rsidRPr="00F82413">
              <w:rPr>
                <w:rFonts w:ascii="宋体" w:hAnsi="宋体"/>
              </w:rPr>
              <w:t>IPSEC</w:t>
            </w:r>
            <w:r w:rsidRPr="00F82413">
              <w:rPr>
                <w:rFonts w:ascii="宋体" w:hAnsi="宋体" w:hint="eastAsia"/>
              </w:rPr>
              <w:t>冗余，支持对冗余隧道按优先级或权重的分配方式进行配置。</w:t>
            </w:r>
          </w:p>
        </w:tc>
      </w:tr>
      <w:tr w:rsidR="00641970" w:rsidRPr="00F82413" w:rsidTr="00F82413">
        <w:trPr>
          <w:trHeight w:val="20"/>
          <w:jc w:val="center"/>
        </w:trPr>
        <w:tc>
          <w:tcPr>
            <w:tcW w:w="9180" w:type="dxa"/>
            <w:vAlign w:val="center"/>
          </w:tcPr>
          <w:p w:rsidR="00641970" w:rsidRPr="00F82413" w:rsidRDefault="006B238B">
            <w:pPr>
              <w:pStyle w:val="a4"/>
              <w:ind w:leftChars="0" w:left="0"/>
              <w:rPr>
                <w:rFonts w:ascii="宋体" w:hAnsi="宋体"/>
              </w:rPr>
            </w:pPr>
            <w:r w:rsidRPr="00F82413">
              <w:rPr>
                <w:rFonts w:ascii="宋体" w:hAnsi="宋体" w:hint="eastAsia"/>
              </w:rPr>
              <w:t>4、所投产</w:t>
            </w:r>
            <w:proofErr w:type="gramStart"/>
            <w:r w:rsidRPr="00F82413">
              <w:rPr>
                <w:rFonts w:ascii="宋体" w:hAnsi="宋体" w:hint="eastAsia"/>
              </w:rPr>
              <w:t>品支持</w:t>
            </w:r>
            <w:proofErr w:type="gramEnd"/>
            <w:r w:rsidRPr="00F82413">
              <w:rPr>
                <w:rFonts w:ascii="宋体" w:hAnsi="宋体" w:hint="eastAsia"/>
              </w:rPr>
              <w:t>与云端杀毒平台联动，对网络中传输的文件进行特征比对，以便减少对本地计算资源的消耗。</w:t>
            </w:r>
          </w:p>
        </w:tc>
      </w:tr>
      <w:tr w:rsidR="00641970" w:rsidRPr="00F82413" w:rsidTr="00F82413">
        <w:trPr>
          <w:trHeight w:val="20"/>
          <w:jc w:val="center"/>
        </w:trPr>
        <w:tc>
          <w:tcPr>
            <w:tcW w:w="9180" w:type="dxa"/>
            <w:vAlign w:val="center"/>
          </w:tcPr>
          <w:p w:rsidR="00641970" w:rsidRPr="00F82413" w:rsidRDefault="006B238B">
            <w:pPr>
              <w:pStyle w:val="a4"/>
              <w:ind w:leftChars="0" w:left="0"/>
              <w:rPr>
                <w:rFonts w:ascii="宋体" w:hAnsi="宋体"/>
              </w:rPr>
            </w:pPr>
            <w:r w:rsidRPr="00F82413">
              <w:rPr>
                <w:rFonts w:ascii="宋体" w:hAnsi="宋体" w:hint="eastAsia"/>
              </w:rPr>
              <w:t>5、</w:t>
            </w:r>
            <w:r w:rsidRPr="00F82413">
              <w:rPr>
                <w:rFonts w:ascii="宋体" w:hAnsi="宋体" w:cs="宋体" w:hint="eastAsia"/>
                <w:color w:val="000000"/>
                <w:kern w:val="0"/>
              </w:rPr>
              <w:t>▲</w:t>
            </w:r>
            <w:r w:rsidRPr="00F82413">
              <w:rPr>
                <w:rFonts w:ascii="宋体" w:hAnsi="宋体" w:hint="eastAsia"/>
              </w:rPr>
              <w:t>所投产</w:t>
            </w:r>
            <w:proofErr w:type="gramStart"/>
            <w:r w:rsidRPr="00F82413">
              <w:rPr>
                <w:rFonts w:ascii="宋体" w:hAnsi="宋体" w:hint="eastAsia"/>
              </w:rPr>
              <w:t>品支持</w:t>
            </w:r>
            <w:proofErr w:type="gramEnd"/>
            <w:r w:rsidRPr="00F82413">
              <w:rPr>
                <w:rFonts w:ascii="宋体" w:hAnsi="宋体" w:hint="eastAsia"/>
              </w:rPr>
              <w:t>通过恶意软件特征检测方式识别失陷主机并记录日</w:t>
            </w:r>
            <w:r w:rsidRPr="00A82A25">
              <w:rPr>
                <w:rFonts w:ascii="宋体" w:hAnsi="宋体" w:hint="eastAsia"/>
              </w:rPr>
              <w:t>志</w:t>
            </w:r>
            <w:r w:rsidR="00734C7A" w:rsidRPr="00A82A25">
              <w:rPr>
                <w:rFonts w:ascii="宋体" w:hAnsi="宋体" w:hint="eastAsia"/>
              </w:rPr>
              <w:t>，且记录日志保存日期不少于180天</w:t>
            </w:r>
            <w:r w:rsidRPr="00A82A25">
              <w:rPr>
                <w:rFonts w:ascii="宋体" w:hAnsi="宋体" w:hint="eastAsia"/>
              </w:rPr>
              <w:t>。（提供功能截图证明并加盖厂商公章）</w:t>
            </w:r>
            <w:bookmarkStart w:id="0" w:name="_GoBack"/>
            <w:bookmarkEnd w:id="0"/>
          </w:p>
        </w:tc>
      </w:tr>
      <w:tr w:rsidR="00641970" w:rsidRPr="00F82413" w:rsidTr="00F82413">
        <w:trPr>
          <w:trHeight w:val="20"/>
          <w:jc w:val="center"/>
        </w:trPr>
        <w:tc>
          <w:tcPr>
            <w:tcW w:w="9180" w:type="dxa"/>
            <w:vAlign w:val="center"/>
          </w:tcPr>
          <w:p w:rsidR="00641970" w:rsidRPr="00F82413" w:rsidRDefault="006B238B">
            <w:pPr>
              <w:pStyle w:val="a4"/>
              <w:ind w:leftChars="0" w:left="0"/>
              <w:rPr>
                <w:rFonts w:ascii="宋体" w:hAnsi="宋体"/>
              </w:rPr>
            </w:pPr>
            <w:r w:rsidRPr="00F82413">
              <w:rPr>
                <w:rFonts w:ascii="宋体" w:hAnsi="宋体" w:hint="eastAsia"/>
              </w:rPr>
              <w:t>6、所投产</w:t>
            </w:r>
            <w:proofErr w:type="gramStart"/>
            <w:r w:rsidRPr="00F82413">
              <w:rPr>
                <w:rFonts w:ascii="宋体" w:hAnsi="宋体" w:hint="eastAsia"/>
              </w:rPr>
              <w:t>品应用</w:t>
            </w:r>
            <w:proofErr w:type="gramEnd"/>
            <w:r w:rsidRPr="00F82413">
              <w:rPr>
                <w:rFonts w:ascii="宋体" w:hAnsi="宋体" w:hint="eastAsia"/>
              </w:rPr>
              <w:t>协议库包含的应用数量不低于7100种，应用规则总数不低于30000种。</w:t>
            </w:r>
          </w:p>
        </w:tc>
      </w:tr>
      <w:tr w:rsidR="00641970" w:rsidRPr="00F82413" w:rsidTr="00F82413">
        <w:trPr>
          <w:trHeight w:val="20"/>
          <w:jc w:val="center"/>
        </w:trPr>
        <w:tc>
          <w:tcPr>
            <w:tcW w:w="9180" w:type="dxa"/>
            <w:vAlign w:val="center"/>
          </w:tcPr>
          <w:p w:rsidR="00641970" w:rsidRPr="00F82413" w:rsidRDefault="006B238B">
            <w:pPr>
              <w:pStyle w:val="a4"/>
              <w:ind w:leftChars="0" w:left="0"/>
              <w:rPr>
                <w:rFonts w:ascii="宋体" w:hAnsi="宋体"/>
              </w:rPr>
            </w:pPr>
            <w:r w:rsidRPr="00F82413">
              <w:rPr>
                <w:rFonts w:ascii="宋体" w:hAnsi="宋体" w:hint="eastAsia"/>
              </w:rPr>
              <w:t>7、所投产</w:t>
            </w:r>
            <w:proofErr w:type="gramStart"/>
            <w:r w:rsidRPr="00F82413">
              <w:rPr>
                <w:rFonts w:ascii="宋体" w:hAnsi="宋体" w:hint="eastAsia"/>
              </w:rPr>
              <w:t>品支持</w:t>
            </w:r>
            <w:proofErr w:type="gramEnd"/>
            <w:r w:rsidRPr="00F82413">
              <w:rPr>
                <w:rFonts w:ascii="宋体" w:hAnsi="宋体" w:hint="eastAsia"/>
              </w:rPr>
              <w:t>设备内置常用应用标签，分类至少包含内容外发风险、期货行业合</w:t>
            </w:r>
            <w:proofErr w:type="gramStart"/>
            <w:r w:rsidRPr="00F82413">
              <w:rPr>
                <w:rFonts w:ascii="宋体" w:hAnsi="宋体" w:hint="eastAsia"/>
              </w:rPr>
              <w:t>规</w:t>
            </w:r>
            <w:proofErr w:type="gramEnd"/>
            <w:r w:rsidRPr="00F82413">
              <w:rPr>
                <w:rFonts w:ascii="宋体" w:hAnsi="宋体" w:hint="eastAsia"/>
              </w:rPr>
              <w:t>、证券行业合</w:t>
            </w:r>
            <w:proofErr w:type="gramStart"/>
            <w:r w:rsidRPr="00F82413">
              <w:rPr>
                <w:rFonts w:ascii="宋体" w:hAnsi="宋体" w:hint="eastAsia"/>
              </w:rPr>
              <w:t>规</w:t>
            </w:r>
            <w:proofErr w:type="gramEnd"/>
            <w:r w:rsidRPr="00F82413">
              <w:rPr>
                <w:rFonts w:ascii="宋体" w:hAnsi="宋体" w:hint="eastAsia"/>
              </w:rPr>
              <w:t>、高安全风险、影响工作效率、消耗带宽6大类</w:t>
            </w:r>
            <w:r w:rsidRPr="00F82413">
              <w:rPr>
                <w:rFonts w:ascii="宋体" w:hAnsi="宋体"/>
              </w:rPr>
              <w:t>.</w:t>
            </w:r>
          </w:p>
        </w:tc>
      </w:tr>
      <w:tr w:rsidR="00641970" w:rsidRPr="00F82413" w:rsidTr="00F82413">
        <w:trPr>
          <w:trHeight w:val="20"/>
          <w:jc w:val="center"/>
        </w:trPr>
        <w:tc>
          <w:tcPr>
            <w:tcW w:w="9180" w:type="dxa"/>
            <w:vAlign w:val="center"/>
          </w:tcPr>
          <w:p w:rsidR="00641970" w:rsidRPr="00F82413" w:rsidRDefault="006B238B">
            <w:pPr>
              <w:pStyle w:val="a4"/>
              <w:ind w:leftChars="0" w:left="0"/>
              <w:rPr>
                <w:rFonts w:ascii="宋体" w:hAnsi="宋体"/>
              </w:rPr>
            </w:pPr>
            <w:r w:rsidRPr="00F82413">
              <w:rPr>
                <w:rFonts w:ascii="宋体" w:hAnsi="宋体" w:hint="eastAsia"/>
              </w:rPr>
              <w:t>8、所投产</w:t>
            </w:r>
            <w:proofErr w:type="gramStart"/>
            <w:r w:rsidRPr="00F82413">
              <w:rPr>
                <w:rFonts w:ascii="宋体" w:hAnsi="宋体" w:hint="eastAsia"/>
              </w:rPr>
              <w:t>品支持独立的网安应用</w:t>
            </w:r>
            <w:proofErr w:type="gramEnd"/>
            <w:r w:rsidRPr="00F82413">
              <w:rPr>
                <w:rFonts w:ascii="宋体" w:hAnsi="宋体" w:hint="eastAsia"/>
              </w:rPr>
              <w:t>行为审计策略，支持基于用户、时间、位置、工具进行策略设置。</w:t>
            </w:r>
          </w:p>
        </w:tc>
      </w:tr>
      <w:tr w:rsidR="00641970" w:rsidRPr="00F82413" w:rsidTr="00F82413">
        <w:trPr>
          <w:trHeight w:val="20"/>
          <w:jc w:val="center"/>
        </w:trPr>
        <w:tc>
          <w:tcPr>
            <w:tcW w:w="9180" w:type="dxa"/>
            <w:vAlign w:val="center"/>
          </w:tcPr>
          <w:p w:rsidR="00641970" w:rsidRPr="00F82413" w:rsidRDefault="006B238B">
            <w:pPr>
              <w:pStyle w:val="a4"/>
              <w:ind w:leftChars="0" w:left="0"/>
              <w:rPr>
                <w:rFonts w:ascii="宋体" w:hAnsi="宋体"/>
              </w:rPr>
            </w:pPr>
            <w:r w:rsidRPr="00F82413">
              <w:rPr>
                <w:rFonts w:ascii="宋体" w:hAnsi="宋体" w:hint="eastAsia"/>
              </w:rPr>
              <w:t>9、</w:t>
            </w:r>
            <w:r w:rsidRPr="00F82413">
              <w:rPr>
                <w:rFonts w:ascii="宋体" w:hAnsi="宋体" w:cs="宋体" w:hint="eastAsia"/>
                <w:color w:val="000000"/>
                <w:kern w:val="0"/>
              </w:rPr>
              <w:t>▲</w:t>
            </w:r>
            <w:r w:rsidRPr="00F82413">
              <w:rPr>
                <w:rFonts w:ascii="宋体" w:hAnsi="宋体" w:hint="eastAsia"/>
              </w:rPr>
              <w:t>所投产</w:t>
            </w:r>
            <w:proofErr w:type="gramStart"/>
            <w:r w:rsidRPr="00F82413">
              <w:rPr>
                <w:rFonts w:ascii="宋体" w:hAnsi="宋体" w:hint="eastAsia"/>
              </w:rPr>
              <w:t>品支持</w:t>
            </w:r>
            <w:proofErr w:type="gramEnd"/>
            <w:r w:rsidRPr="00F82413">
              <w:rPr>
                <w:rFonts w:ascii="宋体" w:hAnsi="宋体"/>
              </w:rPr>
              <w:t>URL</w:t>
            </w:r>
            <w:r w:rsidRPr="00F82413">
              <w:rPr>
                <w:rFonts w:ascii="宋体" w:hAnsi="宋体" w:hint="eastAsia"/>
              </w:rPr>
              <w:t>分类反馈，当用户的网页访问被网页浏览策略封堵时，用户如果发现分类错误能够在页面中向管理员进行反馈；管理员可查看用户反馈的分类错误，并可以选择向服务器反馈。（提供功能截图证明并加盖厂商公章）</w:t>
            </w:r>
          </w:p>
        </w:tc>
      </w:tr>
      <w:tr w:rsidR="00641970" w:rsidRPr="00F82413" w:rsidTr="00F82413">
        <w:trPr>
          <w:trHeight w:val="20"/>
          <w:jc w:val="center"/>
        </w:trPr>
        <w:tc>
          <w:tcPr>
            <w:tcW w:w="9180" w:type="dxa"/>
            <w:vAlign w:val="center"/>
          </w:tcPr>
          <w:p w:rsidR="00641970" w:rsidRPr="00F82413" w:rsidRDefault="006B238B">
            <w:pPr>
              <w:pStyle w:val="a4"/>
              <w:ind w:leftChars="0" w:left="0"/>
              <w:rPr>
                <w:rFonts w:ascii="宋体" w:hAnsi="宋体"/>
              </w:rPr>
            </w:pPr>
            <w:r w:rsidRPr="00F82413">
              <w:rPr>
                <w:rFonts w:ascii="宋体" w:hAnsi="宋体" w:hint="eastAsia"/>
              </w:rPr>
              <w:t>10、★所投产</w:t>
            </w:r>
            <w:proofErr w:type="gramStart"/>
            <w:r w:rsidRPr="00F82413">
              <w:rPr>
                <w:rFonts w:ascii="宋体" w:hAnsi="宋体" w:hint="eastAsia"/>
              </w:rPr>
              <w:t>品支持</w:t>
            </w:r>
            <w:proofErr w:type="gramEnd"/>
            <w:r w:rsidRPr="00F82413">
              <w:rPr>
                <w:rFonts w:ascii="宋体" w:hAnsi="宋体" w:hint="eastAsia"/>
              </w:rPr>
              <w:t>根据URL库及URL关键字进行网址访问管理，一条策略实现阻断、记录、告警，方便维护。（提供功能截图证明并加盖厂商公章）</w:t>
            </w:r>
          </w:p>
        </w:tc>
      </w:tr>
      <w:tr w:rsidR="00641970" w:rsidRPr="00F82413" w:rsidTr="00F82413">
        <w:trPr>
          <w:trHeight w:val="20"/>
          <w:jc w:val="center"/>
        </w:trPr>
        <w:tc>
          <w:tcPr>
            <w:tcW w:w="9180" w:type="dxa"/>
            <w:vAlign w:val="center"/>
          </w:tcPr>
          <w:p w:rsidR="00641970" w:rsidRPr="00F82413" w:rsidRDefault="006B238B">
            <w:pPr>
              <w:pStyle w:val="a4"/>
              <w:ind w:leftChars="0" w:left="0"/>
              <w:rPr>
                <w:rFonts w:ascii="宋体" w:hAnsi="宋体"/>
              </w:rPr>
            </w:pPr>
            <w:r w:rsidRPr="00F82413">
              <w:rPr>
                <w:rFonts w:ascii="宋体" w:hAnsi="宋体" w:hint="eastAsia"/>
              </w:rPr>
              <w:t>11、</w:t>
            </w:r>
            <w:r w:rsidRPr="00F82413">
              <w:rPr>
                <w:rFonts w:ascii="宋体" w:hAnsi="宋体" w:cs="宋体" w:hint="eastAsia"/>
                <w:color w:val="000000"/>
                <w:kern w:val="0"/>
              </w:rPr>
              <w:t>▲</w:t>
            </w:r>
            <w:r w:rsidRPr="00F82413">
              <w:rPr>
                <w:rFonts w:ascii="宋体" w:hAnsi="宋体" w:hint="eastAsia"/>
              </w:rPr>
              <w:t>所投产</w:t>
            </w:r>
            <w:proofErr w:type="gramStart"/>
            <w:r w:rsidRPr="00F82413">
              <w:rPr>
                <w:rFonts w:ascii="宋体" w:hAnsi="宋体" w:hint="eastAsia"/>
              </w:rPr>
              <w:t>品支持</w:t>
            </w:r>
            <w:proofErr w:type="gramEnd"/>
            <w:r w:rsidRPr="00F82413">
              <w:rPr>
                <w:rFonts w:ascii="宋体" w:hAnsi="宋体" w:hint="eastAsia"/>
              </w:rPr>
              <w:t>配置免监控域名，用户在认证前即可访问免监控域名。（提供功能截图证明并加盖厂商公章）</w:t>
            </w:r>
          </w:p>
        </w:tc>
      </w:tr>
      <w:tr w:rsidR="00641970" w:rsidRPr="00F82413" w:rsidTr="00F82413">
        <w:trPr>
          <w:trHeight w:val="20"/>
          <w:jc w:val="center"/>
        </w:trPr>
        <w:tc>
          <w:tcPr>
            <w:tcW w:w="9180" w:type="dxa"/>
            <w:vAlign w:val="center"/>
          </w:tcPr>
          <w:p w:rsidR="00641970" w:rsidRPr="00F82413" w:rsidRDefault="006B238B">
            <w:pPr>
              <w:pStyle w:val="a4"/>
              <w:ind w:leftChars="0" w:left="0"/>
              <w:rPr>
                <w:rFonts w:ascii="宋体" w:hAnsi="宋体"/>
              </w:rPr>
            </w:pPr>
            <w:r w:rsidRPr="00F82413">
              <w:rPr>
                <w:rFonts w:ascii="宋体" w:hAnsi="宋体" w:hint="eastAsia"/>
              </w:rPr>
              <w:t>12、可</w:t>
            </w:r>
            <w:proofErr w:type="gramStart"/>
            <w:r w:rsidRPr="00F82413">
              <w:rPr>
                <w:rFonts w:ascii="宋体" w:hAnsi="宋体" w:hint="eastAsia"/>
              </w:rPr>
              <w:t>基于源</w:t>
            </w:r>
            <w:proofErr w:type="gramEnd"/>
            <w:r w:rsidRPr="00F82413">
              <w:rPr>
                <w:rFonts w:ascii="宋体" w:hAnsi="宋体" w:hint="eastAsia"/>
              </w:rPr>
              <w:t>IP、用户、位置、终端台数、PC台数、移动台数、阻塞时间和动作，配置多条共享接入策略。</w:t>
            </w:r>
          </w:p>
        </w:tc>
      </w:tr>
      <w:tr w:rsidR="00641970" w:rsidRPr="00F82413" w:rsidTr="00F82413">
        <w:trPr>
          <w:trHeight w:val="20"/>
          <w:jc w:val="center"/>
        </w:trPr>
        <w:tc>
          <w:tcPr>
            <w:tcW w:w="9180" w:type="dxa"/>
            <w:vAlign w:val="center"/>
          </w:tcPr>
          <w:p w:rsidR="00641970" w:rsidRPr="00F82413" w:rsidRDefault="006B238B">
            <w:pPr>
              <w:pStyle w:val="a4"/>
              <w:ind w:leftChars="0" w:left="0"/>
              <w:rPr>
                <w:rFonts w:ascii="宋体" w:hAnsi="宋体"/>
              </w:rPr>
            </w:pPr>
            <w:r w:rsidRPr="00F82413">
              <w:rPr>
                <w:rFonts w:ascii="宋体" w:hAnsi="宋体" w:hint="eastAsia"/>
              </w:rPr>
              <w:t>13、所投产</w:t>
            </w:r>
            <w:proofErr w:type="gramStart"/>
            <w:r w:rsidRPr="00F82413">
              <w:rPr>
                <w:rFonts w:ascii="宋体" w:hAnsi="宋体" w:hint="eastAsia"/>
              </w:rPr>
              <w:t>品支持</w:t>
            </w:r>
            <w:proofErr w:type="gramEnd"/>
            <w:r w:rsidRPr="00F82413">
              <w:rPr>
                <w:rFonts w:ascii="宋体" w:hAnsi="宋体" w:hint="eastAsia"/>
              </w:rPr>
              <w:t>协议审计、包括</w:t>
            </w:r>
            <w:r w:rsidRPr="00F82413">
              <w:rPr>
                <w:rFonts w:ascii="宋体" w:hAnsi="宋体"/>
              </w:rPr>
              <w:t>HTTPS</w:t>
            </w:r>
            <w:r w:rsidRPr="00F82413">
              <w:rPr>
                <w:rFonts w:ascii="宋体" w:hAnsi="宋体" w:hint="eastAsia"/>
              </w:rPr>
              <w:t>、</w:t>
            </w:r>
            <w:r w:rsidRPr="00F82413">
              <w:rPr>
                <w:rFonts w:ascii="宋体" w:hAnsi="宋体"/>
              </w:rPr>
              <w:t>FTP</w:t>
            </w:r>
            <w:r w:rsidRPr="00F82413">
              <w:rPr>
                <w:rFonts w:ascii="宋体" w:hAnsi="宋体" w:hint="eastAsia"/>
              </w:rPr>
              <w:t>、</w:t>
            </w:r>
            <w:r w:rsidRPr="00F82413">
              <w:rPr>
                <w:rFonts w:ascii="宋体" w:hAnsi="宋体"/>
              </w:rPr>
              <w:t>TELNET</w:t>
            </w:r>
            <w:r w:rsidRPr="00F82413">
              <w:rPr>
                <w:rFonts w:ascii="宋体" w:hAnsi="宋体" w:hint="eastAsia"/>
              </w:rPr>
              <w:t>、</w:t>
            </w:r>
            <w:r w:rsidRPr="00F82413">
              <w:rPr>
                <w:rFonts w:ascii="宋体" w:hAnsi="宋体"/>
              </w:rPr>
              <w:t>DNS</w:t>
            </w:r>
            <w:r w:rsidRPr="00F82413">
              <w:rPr>
                <w:rFonts w:ascii="宋体" w:hAnsi="宋体" w:hint="eastAsia"/>
              </w:rPr>
              <w:t>、</w:t>
            </w:r>
            <w:r w:rsidRPr="00F82413">
              <w:rPr>
                <w:rFonts w:ascii="宋体" w:hAnsi="宋体"/>
              </w:rPr>
              <w:t>SNMP</w:t>
            </w:r>
            <w:r w:rsidRPr="00F82413">
              <w:rPr>
                <w:rFonts w:ascii="宋体" w:hAnsi="宋体" w:hint="eastAsia"/>
              </w:rPr>
              <w:t>、</w:t>
            </w:r>
            <w:r w:rsidRPr="00F82413">
              <w:rPr>
                <w:rFonts w:ascii="宋体" w:hAnsi="宋体"/>
              </w:rPr>
              <w:t>NFS</w:t>
            </w:r>
            <w:r w:rsidRPr="00F82413">
              <w:rPr>
                <w:rFonts w:ascii="宋体" w:hAnsi="宋体" w:hint="eastAsia"/>
              </w:rPr>
              <w:t>、</w:t>
            </w:r>
            <w:r w:rsidRPr="00F82413">
              <w:rPr>
                <w:rFonts w:ascii="宋体" w:hAnsi="宋体"/>
              </w:rPr>
              <w:t>NETBIOS</w:t>
            </w:r>
            <w:r w:rsidRPr="00F82413">
              <w:rPr>
                <w:rFonts w:ascii="宋体" w:hAnsi="宋体" w:hint="eastAsia"/>
              </w:rPr>
              <w:t>等审计。</w:t>
            </w:r>
          </w:p>
        </w:tc>
      </w:tr>
      <w:tr w:rsidR="00641970" w:rsidRPr="00F82413" w:rsidTr="00F82413">
        <w:trPr>
          <w:trHeight w:val="20"/>
          <w:jc w:val="center"/>
        </w:trPr>
        <w:tc>
          <w:tcPr>
            <w:tcW w:w="9180" w:type="dxa"/>
            <w:vAlign w:val="center"/>
          </w:tcPr>
          <w:p w:rsidR="00641970" w:rsidRPr="00F82413" w:rsidRDefault="006B238B">
            <w:pPr>
              <w:pStyle w:val="a4"/>
              <w:ind w:leftChars="0" w:left="0"/>
              <w:rPr>
                <w:rFonts w:ascii="宋体" w:hAnsi="宋体"/>
              </w:rPr>
            </w:pPr>
            <w:r w:rsidRPr="00F82413">
              <w:rPr>
                <w:rFonts w:ascii="宋体" w:hAnsi="宋体" w:hint="eastAsia"/>
              </w:rPr>
              <w:t>14、产品资质：具备公安部颁发的《计算机信息系统安全专用产品销售许可证》；具备中国信息安全测评中心颁发的《信息技术产品安全测评证书》（级别为 EAL3+）。（提供证明材料并加盖设备制造商公章)。</w:t>
            </w:r>
          </w:p>
        </w:tc>
      </w:tr>
      <w:tr w:rsidR="00641970" w:rsidRPr="00F82413" w:rsidTr="00F82413">
        <w:trPr>
          <w:trHeight w:val="20"/>
          <w:jc w:val="center"/>
        </w:trPr>
        <w:tc>
          <w:tcPr>
            <w:tcW w:w="9180" w:type="dxa"/>
            <w:vAlign w:val="center"/>
          </w:tcPr>
          <w:p w:rsidR="00641970" w:rsidRPr="00F82413" w:rsidRDefault="006B238B">
            <w:pPr>
              <w:pStyle w:val="a4"/>
              <w:ind w:leftChars="0" w:left="0"/>
              <w:rPr>
                <w:rFonts w:ascii="宋体" w:hAnsi="宋体"/>
              </w:rPr>
            </w:pPr>
            <w:r w:rsidRPr="00F82413">
              <w:rPr>
                <w:rFonts w:ascii="宋体" w:hAnsi="宋体" w:hint="eastAsia"/>
              </w:rPr>
              <w:t>15、★制造商应熟悉等级保护标准和建设方案并具备较强的安全服务能力，要求服务工具设备制造商</w:t>
            </w:r>
            <w:proofErr w:type="gramStart"/>
            <w:r w:rsidRPr="00F82413">
              <w:rPr>
                <w:rFonts w:ascii="宋体" w:hAnsi="宋体" w:hint="eastAsia"/>
              </w:rPr>
              <w:t>具备国测信息</w:t>
            </w:r>
            <w:proofErr w:type="gramEnd"/>
            <w:r w:rsidRPr="00F82413">
              <w:rPr>
                <w:rFonts w:ascii="宋体" w:hAnsi="宋体" w:hint="eastAsia"/>
              </w:rPr>
              <w:t>安全服务资质-安全工程类（三级)；具备信息通信行业企业信用等级评价--网络安全领域 AAA级；CNCERT网络安全应急服务支撑单位国家级 ；具备微软MAPP计划成员。（提供证明材料并加盖设备制造商公章)。</w:t>
            </w:r>
          </w:p>
        </w:tc>
      </w:tr>
      <w:tr w:rsidR="00641970" w:rsidRPr="00F82413" w:rsidTr="00F82413">
        <w:trPr>
          <w:trHeight w:val="20"/>
          <w:jc w:val="center"/>
        </w:trPr>
        <w:tc>
          <w:tcPr>
            <w:tcW w:w="9180" w:type="dxa"/>
            <w:vAlign w:val="center"/>
          </w:tcPr>
          <w:p w:rsidR="00641970" w:rsidRPr="00F82413" w:rsidRDefault="006B238B">
            <w:pPr>
              <w:pStyle w:val="a4"/>
              <w:ind w:leftChars="0" w:left="0"/>
              <w:rPr>
                <w:rFonts w:ascii="宋体" w:hAnsi="宋体"/>
              </w:rPr>
            </w:pPr>
            <w:r w:rsidRPr="00F82413">
              <w:rPr>
                <w:rFonts w:ascii="宋体" w:hAnsi="宋体" w:hint="eastAsia"/>
              </w:rPr>
              <w:t>16、</w:t>
            </w:r>
            <w:r w:rsidRPr="00F82413">
              <w:rPr>
                <w:rFonts w:asciiTheme="minorEastAsia" w:eastAsiaTheme="minorEastAsia" w:hAnsiTheme="minorEastAsia" w:hint="eastAsia"/>
              </w:rPr>
              <w:t>★</w:t>
            </w:r>
            <w:r w:rsidRPr="00F82413">
              <w:rPr>
                <w:rFonts w:ascii="宋体" w:hAnsi="宋体" w:hint="eastAsia"/>
              </w:rPr>
              <w:t>服务：三年原厂软硬件服务。</w:t>
            </w:r>
          </w:p>
        </w:tc>
      </w:tr>
    </w:tbl>
    <w:p w:rsidR="00641970" w:rsidRDefault="00641970">
      <w:pPr>
        <w:spacing w:line="400" w:lineRule="exact"/>
        <w:rPr>
          <w:rFonts w:asciiTheme="minorEastAsia" w:eastAsiaTheme="minorEastAsia" w:hAnsiTheme="minorEastAsia"/>
          <w:b/>
        </w:rPr>
      </w:pPr>
    </w:p>
    <w:p w:rsidR="00641970" w:rsidRPr="00507A6B" w:rsidRDefault="006B238B" w:rsidP="00507A6B">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lastRenderedPageBreak/>
        <w:t>注意事项：</w:t>
      </w:r>
      <w:r w:rsidR="00450F33">
        <w:rPr>
          <w:rFonts w:asciiTheme="minorEastAsia" w:eastAsiaTheme="minorEastAsia" w:hAnsiTheme="minorEastAsia" w:hint="eastAsia"/>
          <w:sz w:val="24"/>
          <w:szCs w:val="24"/>
        </w:rPr>
        <w:t>设备技术参数要求中带“★”号的参数为关键参数，一项不满足将按作废</w:t>
      </w:r>
      <w:r>
        <w:rPr>
          <w:rFonts w:asciiTheme="minorEastAsia" w:eastAsiaTheme="minorEastAsia" w:hAnsiTheme="minorEastAsia" w:hint="eastAsia"/>
          <w:sz w:val="24"/>
          <w:szCs w:val="24"/>
        </w:rPr>
        <w:t>处理。带</w:t>
      </w:r>
      <w:r>
        <w:rPr>
          <w:rFonts w:ascii="宋体" w:hAnsi="宋体" w:cs="宋体" w:hint="eastAsia"/>
          <w:color w:val="000000"/>
          <w:kern w:val="0"/>
          <w:sz w:val="24"/>
          <w:szCs w:val="24"/>
        </w:rPr>
        <w:t>▲为重要技术参数，一项不满足将扣5分，</w:t>
      </w:r>
      <w:r>
        <w:rPr>
          <w:rFonts w:asciiTheme="minorEastAsia" w:eastAsiaTheme="minorEastAsia" w:hAnsiTheme="minorEastAsia" w:hint="eastAsia"/>
          <w:sz w:val="24"/>
          <w:szCs w:val="24"/>
        </w:rPr>
        <w:t>非“★”号或非“</w:t>
      </w:r>
      <w:r>
        <w:rPr>
          <w:rFonts w:ascii="宋体" w:hAnsi="宋体" w:cs="宋体" w:hint="eastAsia"/>
          <w:color w:val="000000"/>
          <w:kern w:val="0"/>
          <w:sz w:val="24"/>
          <w:szCs w:val="24"/>
        </w:rPr>
        <w:t>▲</w:t>
      </w:r>
      <w:r>
        <w:rPr>
          <w:rFonts w:asciiTheme="minorEastAsia" w:eastAsiaTheme="minorEastAsia" w:hAnsiTheme="minorEastAsia" w:hint="eastAsia"/>
          <w:sz w:val="24"/>
          <w:szCs w:val="24"/>
        </w:rPr>
        <w:t>”号参数一项不满足扣2分，扣完为止。交付时须对带★项和带</w:t>
      </w:r>
      <w:r>
        <w:rPr>
          <w:rFonts w:ascii="宋体" w:hAnsi="宋体" w:cs="宋体" w:hint="eastAsia"/>
          <w:color w:val="000000"/>
          <w:kern w:val="0"/>
          <w:sz w:val="24"/>
          <w:szCs w:val="24"/>
        </w:rPr>
        <w:t>▲</w:t>
      </w:r>
      <w:r w:rsidR="00D57502">
        <w:rPr>
          <w:rFonts w:asciiTheme="minorEastAsia" w:eastAsiaTheme="minorEastAsia" w:hAnsiTheme="minorEastAsia" w:hint="eastAsia"/>
          <w:sz w:val="24"/>
          <w:szCs w:val="24"/>
        </w:rPr>
        <w:t>项功能进行逐条测试、验收。虚假响应</w:t>
      </w:r>
      <w:r>
        <w:rPr>
          <w:rFonts w:asciiTheme="minorEastAsia" w:eastAsiaTheme="minorEastAsia" w:hAnsiTheme="minorEastAsia" w:hint="eastAsia"/>
          <w:sz w:val="24"/>
          <w:szCs w:val="24"/>
        </w:rPr>
        <w:t>，将承担相应的法律责任。</w:t>
      </w:r>
    </w:p>
    <w:p w:rsidR="00641970" w:rsidRDefault="006B238B" w:rsidP="00D57502">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四、比选报价、限价、评分说明</w:t>
      </w:r>
    </w:p>
    <w:p w:rsidR="00641970" w:rsidRDefault="006B238B" w:rsidP="00D57502">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（一）报价说明：</w:t>
      </w:r>
    </w:p>
    <w:p w:rsidR="00D57502" w:rsidRDefault="006B238B" w:rsidP="00D57502">
      <w:pPr>
        <w:spacing w:line="440" w:lineRule="exact"/>
        <w:ind w:firstLineChars="200" w:firstLine="480"/>
        <w:rPr>
          <w:rFonts w:ascii="宋体" w:hAnsi="宋体" w:cs="宋体"/>
          <w:sz w:val="24"/>
          <w:szCs w:val="24"/>
        </w:rPr>
      </w:pPr>
      <w:r>
        <w:rPr>
          <w:rFonts w:asciiTheme="minorEastAsia" w:eastAsiaTheme="minorEastAsia" w:hAnsiTheme="minorEastAsia" w:cs="宋体" w:hint="eastAsia"/>
          <w:sz w:val="24"/>
          <w:szCs w:val="24"/>
        </w:rPr>
        <w:t>响应文件中仅存在唯一报价。比选报价中包括了所有材料费、制作费、运输费、安装费、转运费（含二次转运费）、检验检测费、利润、税金、免费质保期内的缺陷修复及维护保养、清洁</w:t>
      </w:r>
      <w:proofErr w:type="gramStart"/>
      <w:r>
        <w:rPr>
          <w:rFonts w:asciiTheme="minorEastAsia" w:eastAsiaTheme="minorEastAsia" w:hAnsiTheme="minorEastAsia" w:cs="宋体" w:hint="eastAsia"/>
          <w:sz w:val="24"/>
          <w:szCs w:val="24"/>
        </w:rPr>
        <w:t>费各种</w:t>
      </w:r>
      <w:proofErr w:type="gramEnd"/>
      <w:r>
        <w:rPr>
          <w:rFonts w:asciiTheme="minorEastAsia" w:eastAsiaTheme="minorEastAsia" w:hAnsiTheme="minorEastAsia" w:cs="宋体" w:hint="eastAsia"/>
          <w:sz w:val="24"/>
          <w:szCs w:val="24"/>
        </w:rPr>
        <w:t>风险等全部费用。</w:t>
      </w:r>
      <w:r>
        <w:rPr>
          <w:rFonts w:asciiTheme="minorEastAsia" w:eastAsiaTheme="minorEastAsia" w:hAnsiTheme="minorEastAsia" w:cs="宋体"/>
          <w:sz w:val="24"/>
          <w:szCs w:val="24"/>
        </w:rPr>
        <w:t>合同签订后原则上比选人不做费用调整。</w:t>
      </w:r>
      <w:r w:rsidR="00D57502">
        <w:rPr>
          <w:rFonts w:ascii="宋体" w:hAnsi="宋体" w:cs="宋体"/>
          <w:sz w:val="24"/>
          <w:szCs w:val="24"/>
        </w:rPr>
        <w:t>大写金额与小写金额不一致的，以大写金额为准</w:t>
      </w:r>
      <w:r w:rsidR="00D57502">
        <w:rPr>
          <w:rFonts w:ascii="宋体" w:hAnsi="宋体" w:cs="宋体" w:hint="eastAsia"/>
          <w:sz w:val="24"/>
          <w:szCs w:val="24"/>
        </w:rPr>
        <w:t>。</w:t>
      </w:r>
    </w:p>
    <w:p w:rsidR="00641970" w:rsidRDefault="006B238B" w:rsidP="00D57502">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响应人的报价不得超过相对应的最高限价，否则，其响应文件按作废处理。</w:t>
      </w:r>
    </w:p>
    <w:p w:rsidR="00641970" w:rsidRDefault="006B238B" w:rsidP="00D57502">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（二）限价说明：</w:t>
      </w:r>
    </w:p>
    <w:p w:rsidR="00641970" w:rsidRDefault="006B238B" w:rsidP="00D57502">
      <w:pPr>
        <w:spacing w:line="44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本次物资购置最高总限价为7</w:t>
      </w:r>
      <w:r>
        <w:rPr>
          <w:rFonts w:asciiTheme="minorEastAsia" w:eastAsiaTheme="minorEastAsia" w:hAnsiTheme="minorEastAsia" w:cs="宋体"/>
          <w:bCs/>
          <w:sz w:val="24"/>
          <w:szCs w:val="24"/>
        </w:rPr>
        <w:t>0000.00</w:t>
      </w:r>
      <w:r w:rsidR="00152058">
        <w:rPr>
          <w:rFonts w:asciiTheme="minorEastAsia" w:eastAsiaTheme="minorEastAsia" w:hAnsiTheme="minorEastAsia" w:cs="宋体" w:hint="eastAsia"/>
          <w:bCs/>
          <w:sz w:val="24"/>
          <w:szCs w:val="24"/>
        </w:rPr>
        <w:t>元，</w:t>
      </w:r>
      <w:r>
        <w:rPr>
          <w:rFonts w:asciiTheme="minorEastAsia" w:eastAsiaTheme="minorEastAsia" w:hAnsiTheme="minorEastAsia" w:cs="宋体" w:hint="eastAsia"/>
          <w:bCs/>
          <w:sz w:val="24"/>
          <w:szCs w:val="24"/>
        </w:rPr>
        <w:t>总价超过最高限价的作废。</w:t>
      </w:r>
    </w:p>
    <w:tbl>
      <w:tblPr>
        <w:tblW w:w="8292" w:type="dxa"/>
        <w:jc w:val="center"/>
        <w:tblInd w:w="-354" w:type="dxa"/>
        <w:tblLook w:val="04A0"/>
      </w:tblPr>
      <w:tblGrid>
        <w:gridCol w:w="4040"/>
        <w:gridCol w:w="1701"/>
        <w:gridCol w:w="2551"/>
      </w:tblGrid>
      <w:tr w:rsidR="00641970" w:rsidTr="00152058">
        <w:trPr>
          <w:trHeight w:val="454"/>
          <w:jc w:val="center"/>
        </w:trPr>
        <w:tc>
          <w:tcPr>
            <w:tcW w:w="4040" w:type="dxa"/>
            <w:tcBorders>
              <w:top w:val="single" w:sz="8" w:space="0" w:color="auto"/>
              <w:left w:val="single" w:sz="8" w:space="0" w:color="auto"/>
              <w:bottom w:val="single" w:sz="8" w:space="0" w:color="auto"/>
              <w:right w:val="single" w:sz="8" w:space="0" w:color="000000"/>
            </w:tcBorders>
            <w:shd w:val="clear" w:color="auto" w:fill="auto"/>
            <w:vAlign w:val="center"/>
          </w:tcPr>
          <w:p w:rsidR="00641970" w:rsidRDefault="006B238B">
            <w:pPr>
              <w:jc w:val="center"/>
            </w:pPr>
            <w:r>
              <w:rPr>
                <w:rFonts w:hint="eastAsia"/>
              </w:rPr>
              <w:t>物资名称</w:t>
            </w:r>
          </w:p>
        </w:tc>
        <w:tc>
          <w:tcPr>
            <w:tcW w:w="1701" w:type="dxa"/>
            <w:tcBorders>
              <w:top w:val="single" w:sz="8" w:space="0" w:color="auto"/>
              <w:left w:val="nil"/>
              <w:bottom w:val="single" w:sz="8" w:space="0" w:color="auto"/>
              <w:right w:val="single" w:sz="8" w:space="0" w:color="auto"/>
            </w:tcBorders>
            <w:shd w:val="clear" w:color="auto" w:fill="auto"/>
            <w:vAlign w:val="center"/>
          </w:tcPr>
          <w:p w:rsidR="00641970" w:rsidRDefault="006B238B">
            <w:pPr>
              <w:jc w:val="center"/>
            </w:pPr>
            <w:r>
              <w:rPr>
                <w:rFonts w:hint="eastAsia"/>
              </w:rPr>
              <w:t>数量</w:t>
            </w:r>
          </w:p>
        </w:tc>
        <w:tc>
          <w:tcPr>
            <w:tcW w:w="2551" w:type="dxa"/>
            <w:tcBorders>
              <w:top w:val="single" w:sz="8" w:space="0" w:color="auto"/>
              <w:left w:val="nil"/>
              <w:bottom w:val="single" w:sz="8" w:space="0" w:color="auto"/>
              <w:right w:val="single" w:sz="8" w:space="0" w:color="auto"/>
            </w:tcBorders>
            <w:shd w:val="clear" w:color="auto" w:fill="auto"/>
            <w:vAlign w:val="center"/>
          </w:tcPr>
          <w:p w:rsidR="00641970" w:rsidRDefault="006B238B">
            <w:pPr>
              <w:jc w:val="center"/>
            </w:pPr>
            <w:r>
              <w:rPr>
                <w:rFonts w:hint="eastAsia"/>
              </w:rPr>
              <w:t>限价（元）</w:t>
            </w:r>
          </w:p>
        </w:tc>
      </w:tr>
      <w:tr w:rsidR="00641970" w:rsidTr="00152058">
        <w:trPr>
          <w:trHeight w:val="454"/>
          <w:jc w:val="center"/>
        </w:trPr>
        <w:tc>
          <w:tcPr>
            <w:tcW w:w="4040" w:type="dxa"/>
            <w:tcBorders>
              <w:top w:val="single" w:sz="8" w:space="0" w:color="auto"/>
              <w:left w:val="single" w:sz="8" w:space="0" w:color="auto"/>
              <w:bottom w:val="single" w:sz="8" w:space="0" w:color="auto"/>
              <w:right w:val="single" w:sz="8" w:space="0" w:color="000000"/>
            </w:tcBorders>
            <w:shd w:val="clear" w:color="auto" w:fill="auto"/>
            <w:vAlign w:val="center"/>
          </w:tcPr>
          <w:p w:rsidR="00641970" w:rsidRDefault="006B238B">
            <w:pPr>
              <w:jc w:val="center"/>
            </w:pPr>
            <w:r>
              <w:rPr>
                <w:rFonts w:hint="eastAsia"/>
              </w:rPr>
              <w:t>上网行为管理与审计系统</w:t>
            </w:r>
          </w:p>
        </w:tc>
        <w:tc>
          <w:tcPr>
            <w:tcW w:w="1701" w:type="dxa"/>
            <w:tcBorders>
              <w:top w:val="nil"/>
              <w:left w:val="nil"/>
              <w:bottom w:val="single" w:sz="8" w:space="0" w:color="auto"/>
              <w:right w:val="single" w:sz="8" w:space="0" w:color="auto"/>
            </w:tcBorders>
            <w:shd w:val="clear" w:color="auto" w:fill="auto"/>
            <w:vAlign w:val="center"/>
          </w:tcPr>
          <w:p w:rsidR="00641970" w:rsidRDefault="006B238B">
            <w:pPr>
              <w:jc w:val="center"/>
            </w:pPr>
            <w:r>
              <w:rPr>
                <w:rFonts w:hint="eastAsia"/>
              </w:rPr>
              <w:t>1</w:t>
            </w:r>
            <w:r>
              <w:rPr>
                <w:rFonts w:hint="eastAsia"/>
              </w:rPr>
              <w:t>套</w:t>
            </w:r>
          </w:p>
        </w:tc>
        <w:tc>
          <w:tcPr>
            <w:tcW w:w="2551" w:type="dxa"/>
            <w:tcBorders>
              <w:top w:val="nil"/>
              <w:left w:val="nil"/>
              <w:bottom w:val="single" w:sz="8" w:space="0" w:color="auto"/>
              <w:right w:val="single" w:sz="8" w:space="0" w:color="auto"/>
            </w:tcBorders>
            <w:shd w:val="clear" w:color="auto" w:fill="auto"/>
            <w:vAlign w:val="center"/>
          </w:tcPr>
          <w:p w:rsidR="00641970" w:rsidRDefault="006B238B">
            <w:pPr>
              <w:jc w:val="center"/>
            </w:pPr>
            <w:r>
              <w:rPr>
                <w:rFonts w:hint="eastAsia"/>
              </w:rPr>
              <w:t>7</w:t>
            </w:r>
            <w:r>
              <w:t>0000.00</w:t>
            </w:r>
          </w:p>
        </w:tc>
      </w:tr>
    </w:tbl>
    <w:p w:rsidR="00641970" w:rsidRDefault="006B238B" w:rsidP="00D57502">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（三）评分说明：</w:t>
      </w:r>
    </w:p>
    <w:p w:rsidR="00641970" w:rsidRDefault="006B238B" w:rsidP="00D57502">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．评审小组的组成：评审由比选方相关人员组成评审小组，并根据比选文件的要求对响应人进行审查，不满足比选文件要求的不继续参与评审；满足比选文件要求的响应人继续进行评审。</w:t>
      </w:r>
      <w:r>
        <w:rPr>
          <w:rFonts w:asciiTheme="minorEastAsia" w:eastAsiaTheme="minorEastAsia" w:hAnsiTheme="minorEastAsia" w:cs="宋体"/>
          <w:sz w:val="24"/>
          <w:szCs w:val="24"/>
        </w:rPr>
        <w:t xml:space="preserve"> </w:t>
      </w:r>
    </w:p>
    <w:p w:rsidR="00B571CB" w:rsidRDefault="006B238B" w:rsidP="00B571CB">
      <w:pPr>
        <w:spacing w:line="420" w:lineRule="exact"/>
        <w:ind w:firstLineChars="200" w:firstLine="480"/>
        <w:rPr>
          <w:rFonts w:ascii="宋体" w:hAnsi="宋体" w:cs="宋体"/>
          <w:sz w:val="24"/>
          <w:szCs w:val="24"/>
        </w:rPr>
      </w:pPr>
      <w:r>
        <w:rPr>
          <w:rFonts w:asciiTheme="minorEastAsia" w:eastAsiaTheme="minorEastAsia" w:hAnsiTheme="minorEastAsia" w:cs="宋体"/>
          <w:sz w:val="24"/>
          <w:szCs w:val="24"/>
        </w:rPr>
        <w:t>2</w:t>
      </w:r>
      <w:r>
        <w:rPr>
          <w:rFonts w:asciiTheme="minorEastAsia" w:eastAsiaTheme="minorEastAsia" w:hAnsiTheme="minorEastAsia" w:cs="宋体" w:hint="eastAsia"/>
          <w:sz w:val="24"/>
          <w:szCs w:val="24"/>
        </w:rPr>
        <w:t>．评审原则：综合评分法。</w:t>
      </w:r>
      <w:r w:rsidR="00B571CB">
        <w:rPr>
          <w:rFonts w:ascii="宋体" w:hAnsi="宋体" w:cs="宋体" w:hint="eastAsia"/>
          <w:sz w:val="24"/>
          <w:szCs w:val="24"/>
        </w:rPr>
        <w:t>评审原则：综合评分法。满足比选文件要求，</w:t>
      </w:r>
      <w:r w:rsidR="00B571CB">
        <w:rPr>
          <w:rFonts w:ascii="宋体" w:hAnsi="宋体" w:cs="宋体" w:hint="eastAsia"/>
          <w:bCs/>
          <w:sz w:val="24"/>
          <w:szCs w:val="24"/>
        </w:rPr>
        <w:t>按最终评分高低进行排序推荐中选人，若得分相同，则以技术部分得分高低排序，技术部分得分也一样的，则以商务部分得分高低排序，商务部分得分也一样的，则由评审小组投票决定</w:t>
      </w:r>
      <w:r w:rsidR="00B571CB">
        <w:rPr>
          <w:rFonts w:ascii="宋体" w:hAnsi="宋体" w:cs="宋体" w:hint="eastAsia"/>
          <w:sz w:val="24"/>
          <w:szCs w:val="24"/>
        </w:rPr>
        <w:t>。凡参加本次比选的响应人均被视为接受上述项目的比选条款。</w:t>
      </w:r>
    </w:p>
    <w:p w:rsidR="00641970" w:rsidRDefault="006B238B" w:rsidP="00D57502">
      <w:pPr>
        <w:spacing w:line="440" w:lineRule="exact"/>
        <w:ind w:firstLineChars="200" w:firstLine="480"/>
        <w:rPr>
          <w:rFonts w:asciiTheme="minorEastAsia" w:eastAsiaTheme="minorEastAsia" w:hAnsiTheme="minorEastAsia" w:cs="宋体"/>
          <w:color w:val="262626" w:themeColor="text1" w:themeTint="D9"/>
          <w:sz w:val="24"/>
          <w:szCs w:val="24"/>
        </w:rPr>
      </w:pPr>
      <w:r>
        <w:rPr>
          <w:rFonts w:asciiTheme="minorEastAsia" w:eastAsiaTheme="minorEastAsia" w:hAnsiTheme="minorEastAsia" w:cs="宋体" w:hint="eastAsia"/>
          <w:color w:val="262626" w:themeColor="text1" w:themeTint="D9"/>
          <w:sz w:val="24"/>
          <w:szCs w:val="24"/>
        </w:rPr>
        <w:t>3．评分说明：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2"/>
        <w:gridCol w:w="5575"/>
      </w:tblGrid>
      <w:tr w:rsidR="00641970">
        <w:trPr>
          <w:trHeight w:val="601"/>
          <w:jc w:val="center"/>
        </w:trPr>
        <w:tc>
          <w:tcPr>
            <w:tcW w:w="2942" w:type="dxa"/>
            <w:vAlign w:val="center"/>
          </w:tcPr>
          <w:p w:rsidR="00641970" w:rsidRDefault="006B238B">
            <w:pPr>
              <w:jc w:val="center"/>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评审因素</w:t>
            </w:r>
          </w:p>
        </w:tc>
        <w:tc>
          <w:tcPr>
            <w:tcW w:w="5575" w:type="dxa"/>
            <w:vAlign w:val="center"/>
          </w:tcPr>
          <w:p w:rsidR="00641970" w:rsidRDefault="006B238B">
            <w:pPr>
              <w:jc w:val="center"/>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评审标准</w:t>
            </w:r>
          </w:p>
        </w:tc>
      </w:tr>
      <w:tr w:rsidR="00641970">
        <w:trPr>
          <w:trHeight w:val="768"/>
          <w:jc w:val="center"/>
        </w:trPr>
        <w:tc>
          <w:tcPr>
            <w:tcW w:w="2942" w:type="dxa"/>
            <w:vAlign w:val="center"/>
          </w:tcPr>
          <w:p w:rsidR="00641970" w:rsidRDefault="006B238B">
            <w:pPr>
              <w:jc w:val="left"/>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 xml:space="preserve">分值构成 </w:t>
            </w:r>
            <w:r>
              <w:rPr>
                <w:rFonts w:asciiTheme="minorEastAsia" w:eastAsiaTheme="minorEastAsia" w:hAnsiTheme="minorEastAsia"/>
                <w:color w:val="262626" w:themeColor="text1" w:themeTint="D9"/>
              </w:rPr>
              <w:t>(</w:t>
            </w:r>
            <w:r>
              <w:rPr>
                <w:rFonts w:asciiTheme="minorEastAsia" w:eastAsiaTheme="minorEastAsia" w:hAnsiTheme="minorEastAsia" w:hint="eastAsia"/>
                <w:color w:val="262626" w:themeColor="text1" w:themeTint="D9"/>
              </w:rPr>
              <w:t>总分</w:t>
            </w:r>
            <w:r>
              <w:rPr>
                <w:rFonts w:asciiTheme="minorEastAsia" w:eastAsiaTheme="minorEastAsia" w:hAnsiTheme="minorEastAsia"/>
                <w:color w:val="262626" w:themeColor="text1" w:themeTint="D9"/>
              </w:rPr>
              <w:t>1OO</w:t>
            </w:r>
            <w:r>
              <w:rPr>
                <w:rFonts w:asciiTheme="minorEastAsia" w:eastAsiaTheme="minorEastAsia" w:hAnsiTheme="minorEastAsia" w:hint="eastAsia"/>
                <w:color w:val="262626" w:themeColor="text1" w:themeTint="D9"/>
              </w:rPr>
              <w:t>分</w:t>
            </w:r>
            <w:r>
              <w:rPr>
                <w:rFonts w:asciiTheme="minorEastAsia" w:eastAsiaTheme="minorEastAsia" w:hAnsiTheme="minorEastAsia"/>
                <w:color w:val="262626" w:themeColor="text1" w:themeTint="D9"/>
              </w:rPr>
              <w:t>)</w:t>
            </w:r>
          </w:p>
        </w:tc>
        <w:tc>
          <w:tcPr>
            <w:tcW w:w="5575" w:type="dxa"/>
            <w:vAlign w:val="center"/>
          </w:tcPr>
          <w:p w:rsidR="00641970" w:rsidRDefault="006B238B">
            <w:pPr>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比选总报价得分</w:t>
            </w:r>
            <w:r>
              <w:rPr>
                <w:rFonts w:asciiTheme="minorEastAsia" w:eastAsiaTheme="minorEastAsia" w:hAnsiTheme="minorEastAsia" w:hint="eastAsia"/>
                <w:color w:val="262626" w:themeColor="text1" w:themeTint="D9"/>
                <w:u w:val="single"/>
              </w:rPr>
              <w:t xml:space="preserve">　35　</w:t>
            </w:r>
            <w:r>
              <w:rPr>
                <w:rFonts w:asciiTheme="minorEastAsia" w:eastAsiaTheme="minorEastAsia" w:hAnsiTheme="minorEastAsia" w:hint="eastAsia"/>
                <w:color w:val="262626" w:themeColor="text1" w:themeTint="D9"/>
              </w:rPr>
              <w:t>分；</w:t>
            </w:r>
          </w:p>
          <w:p w:rsidR="00641970" w:rsidRDefault="006B238B">
            <w:pPr>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技术部分得分</w:t>
            </w:r>
            <w:r>
              <w:rPr>
                <w:rFonts w:asciiTheme="minorEastAsia" w:eastAsiaTheme="minorEastAsia" w:hAnsiTheme="minorEastAsia" w:hint="eastAsia"/>
                <w:color w:val="262626" w:themeColor="text1" w:themeTint="D9"/>
                <w:u w:val="single"/>
              </w:rPr>
              <w:t xml:space="preserve">  50</w:t>
            </w:r>
            <w:r>
              <w:rPr>
                <w:rFonts w:asciiTheme="minorEastAsia" w:eastAsiaTheme="minorEastAsia" w:hAnsiTheme="minorEastAsia"/>
                <w:color w:val="262626" w:themeColor="text1" w:themeTint="D9"/>
                <w:u w:val="single"/>
              </w:rPr>
              <w:t xml:space="preserve">  </w:t>
            </w:r>
            <w:r>
              <w:rPr>
                <w:rFonts w:asciiTheme="minorEastAsia" w:eastAsiaTheme="minorEastAsia" w:hAnsiTheme="minorEastAsia" w:hint="eastAsia"/>
                <w:color w:val="262626" w:themeColor="text1" w:themeTint="D9"/>
              </w:rPr>
              <w:t>分；</w:t>
            </w:r>
          </w:p>
          <w:p w:rsidR="00641970" w:rsidRDefault="006B238B">
            <w:pPr>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商务部分得分</w:t>
            </w:r>
            <w:r>
              <w:rPr>
                <w:rFonts w:asciiTheme="minorEastAsia" w:eastAsiaTheme="minorEastAsia" w:hAnsiTheme="minorEastAsia" w:hint="eastAsia"/>
                <w:color w:val="262626" w:themeColor="text1" w:themeTint="D9"/>
                <w:u w:val="single"/>
              </w:rPr>
              <w:t>15</w:t>
            </w:r>
            <w:r>
              <w:rPr>
                <w:rFonts w:asciiTheme="minorEastAsia" w:eastAsiaTheme="minorEastAsia" w:hAnsiTheme="minorEastAsia" w:hint="eastAsia"/>
                <w:color w:val="262626" w:themeColor="text1" w:themeTint="D9"/>
              </w:rPr>
              <w:t>分。</w:t>
            </w:r>
          </w:p>
        </w:tc>
      </w:tr>
      <w:tr w:rsidR="00641970">
        <w:trPr>
          <w:trHeight w:val="785"/>
          <w:jc w:val="center"/>
        </w:trPr>
        <w:tc>
          <w:tcPr>
            <w:tcW w:w="2942" w:type="dxa"/>
            <w:vAlign w:val="center"/>
          </w:tcPr>
          <w:p w:rsidR="00641970" w:rsidRDefault="006B238B">
            <w:pPr>
              <w:jc w:val="left"/>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评审基准价计算方法</w:t>
            </w:r>
          </w:p>
        </w:tc>
        <w:tc>
          <w:tcPr>
            <w:tcW w:w="5575" w:type="dxa"/>
            <w:vAlign w:val="center"/>
          </w:tcPr>
          <w:p w:rsidR="00641970" w:rsidRDefault="006B238B">
            <w:pPr>
              <w:rPr>
                <w:rFonts w:asciiTheme="minorEastAsia" w:eastAsiaTheme="minorEastAsia" w:hAnsiTheme="minorEastAsia"/>
                <w:color w:val="262626" w:themeColor="text1" w:themeTint="D9"/>
              </w:rPr>
            </w:pPr>
            <w:r>
              <w:rPr>
                <w:rFonts w:asciiTheme="minorEastAsia" w:eastAsiaTheme="minorEastAsia" w:hAnsiTheme="minorEastAsia"/>
                <w:color w:val="262626" w:themeColor="text1" w:themeTint="D9"/>
              </w:rPr>
              <w:t>有效的比选报价中的最低价为评标基准价</w:t>
            </w:r>
            <w:r>
              <w:rPr>
                <w:rFonts w:asciiTheme="minorEastAsia" w:eastAsiaTheme="minorEastAsia" w:hAnsiTheme="minorEastAsia" w:hint="eastAsia"/>
                <w:color w:val="262626" w:themeColor="text1" w:themeTint="D9"/>
              </w:rPr>
              <w:br/>
              <w:t>以上计算取小数点后两位，小数点后第三位四舍五入。</w:t>
            </w:r>
          </w:p>
        </w:tc>
      </w:tr>
      <w:tr w:rsidR="00641970">
        <w:trPr>
          <w:trHeight w:val="313"/>
          <w:jc w:val="center"/>
        </w:trPr>
        <w:tc>
          <w:tcPr>
            <w:tcW w:w="2942" w:type="dxa"/>
            <w:vAlign w:val="center"/>
          </w:tcPr>
          <w:p w:rsidR="00641970" w:rsidRDefault="006B238B">
            <w:pPr>
              <w:jc w:val="left"/>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比选报价得分（A）</w:t>
            </w:r>
          </w:p>
        </w:tc>
        <w:tc>
          <w:tcPr>
            <w:tcW w:w="5575" w:type="dxa"/>
            <w:vAlign w:val="center"/>
          </w:tcPr>
          <w:p w:rsidR="00641970" w:rsidRDefault="006B238B">
            <w:pPr>
              <w:rPr>
                <w:rFonts w:asciiTheme="minorEastAsia" w:eastAsiaTheme="minorEastAsia" w:hAnsiTheme="minorEastAsia"/>
                <w:color w:val="262626" w:themeColor="text1" w:themeTint="D9"/>
              </w:rPr>
            </w:pPr>
            <w:r>
              <w:rPr>
                <w:rFonts w:asciiTheme="minorEastAsia" w:eastAsiaTheme="minorEastAsia" w:hAnsiTheme="minorEastAsia"/>
                <w:color w:val="262626" w:themeColor="text1" w:themeTint="D9"/>
              </w:rPr>
              <w:t>比选报价得分＝（评标基准价/比选报价）×价格权重×100。</w:t>
            </w:r>
            <w:r>
              <w:rPr>
                <w:rFonts w:hint="eastAsia"/>
                <w:color w:val="262626" w:themeColor="text1" w:themeTint="D9"/>
              </w:rPr>
              <w:t>以上计算取小数点后两位，小数点后第三位四舍五入。</w:t>
            </w:r>
          </w:p>
        </w:tc>
      </w:tr>
      <w:tr w:rsidR="00641970">
        <w:trPr>
          <w:trHeight w:val="313"/>
          <w:jc w:val="center"/>
        </w:trPr>
        <w:tc>
          <w:tcPr>
            <w:tcW w:w="2942" w:type="dxa"/>
            <w:vAlign w:val="center"/>
          </w:tcPr>
          <w:p w:rsidR="00641970" w:rsidRDefault="006B238B">
            <w:pPr>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技术部分得分（B）</w:t>
            </w:r>
          </w:p>
        </w:tc>
        <w:tc>
          <w:tcPr>
            <w:tcW w:w="5575" w:type="dxa"/>
            <w:vAlign w:val="center"/>
          </w:tcPr>
          <w:p w:rsidR="00641970" w:rsidRDefault="006B238B">
            <w:pPr>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1</w:t>
            </w:r>
            <w:r w:rsidR="006B0499">
              <w:rPr>
                <w:rFonts w:asciiTheme="minorEastAsia" w:eastAsiaTheme="minorEastAsia" w:hAnsiTheme="minorEastAsia" w:hint="eastAsia"/>
                <w:color w:val="262626" w:themeColor="text1" w:themeTint="D9"/>
              </w:rPr>
              <w:t>、响应人应对货物要求的每条技术指标逐一应对</w:t>
            </w:r>
            <w:r>
              <w:rPr>
                <w:rFonts w:asciiTheme="minorEastAsia" w:eastAsiaTheme="minorEastAsia" w:hAnsiTheme="minorEastAsia" w:hint="eastAsia"/>
                <w:color w:val="262626" w:themeColor="text1" w:themeTint="D9"/>
              </w:rPr>
              <w:t>。</w:t>
            </w:r>
            <w:r>
              <w:rPr>
                <w:rFonts w:asciiTheme="minorEastAsia" w:eastAsiaTheme="minorEastAsia" w:hAnsiTheme="minorEastAsia" w:hint="eastAsia"/>
                <w:color w:val="262626" w:themeColor="text1" w:themeTint="D9"/>
              </w:rPr>
              <w:br/>
            </w:r>
            <w:r>
              <w:rPr>
                <w:rFonts w:asciiTheme="minorEastAsia" w:eastAsiaTheme="minorEastAsia" w:hAnsiTheme="minorEastAsia" w:hint="eastAsia"/>
                <w:color w:val="262626" w:themeColor="text1" w:themeTint="D9"/>
              </w:rPr>
              <w:lastRenderedPageBreak/>
              <w:t>2、对★号参数，响应人自认为“满足”、“无偏离”或“正偏离”的技术指标必须提供相关证明材料。响应人未能提供有效证明的，该条技术指标应认定为不满足。</w:t>
            </w:r>
            <w:r>
              <w:rPr>
                <w:rFonts w:asciiTheme="minorEastAsia" w:eastAsiaTheme="minorEastAsia" w:hAnsiTheme="minorEastAsia" w:hint="eastAsia"/>
                <w:color w:val="262626" w:themeColor="text1" w:themeTint="D9"/>
              </w:rPr>
              <w:br/>
              <w:t>3、为方便评标小组对照查阅，★号参数应在响应文件中进行明确标注，不允许以“...页至...页”的方式进行模糊描述。</w:t>
            </w:r>
            <w:r>
              <w:rPr>
                <w:rFonts w:asciiTheme="minorEastAsia" w:eastAsiaTheme="minorEastAsia" w:hAnsiTheme="minorEastAsia" w:hint="eastAsia"/>
                <w:color w:val="262626" w:themeColor="text1" w:themeTint="D9"/>
              </w:rPr>
              <w:br/>
              <w:t>4、响应人应在响应文件中写明所投产品的型号，未写明型号的设备视为不满足。</w:t>
            </w:r>
            <w:r>
              <w:rPr>
                <w:rFonts w:asciiTheme="minorEastAsia" w:eastAsiaTheme="minorEastAsia" w:hAnsiTheme="minorEastAsia" w:hint="eastAsia"/>
                <w:color w:val="262626" w:themeColor="text1" w:themeTint="D9"/>
              </w:rPr>
              <w:br/>
              <w:t>5、响应人所提供的产品品牌档次明显低于推荐品牌档次的，或不符合相关政策法规的，或不符合业主安全管理规范的，或与比选方现有系统体系</w:t>
            </w:r>
            <w:proofErr w:type="gramStart"/>
            <w:r>
              <w:rPr>
                <w:rFonts w:asciiTheme="minorEastAsia" w:eastAsiaTheme="minorEastAsia" w:hAnsiTheme="minorEastAsia" w:hint="eastAsia"/>
                <w:color w:val="262626" w:themeColor="text1" w:themeTint="D9"/>
              </w:rPr>
              <w:t>不</w:t>
            </w:r>
            <w:proofErr w:type="gramEnd"/>
            <w:r>
              <w:rPr>
                <w:rFonts w:asciiTheme="minorEastAsia" w:eastAsiaTheme="minorEastAsia" w:hAnsiTheme="minorEastAsia" w:hint="eastAsia"/>
                <w:color w:val="262626" w:themeColor="text1" w:themeTint="D9"/>
              </w:rPr>
              <w:t>融合的，专家现场可认定该设备技术指标均为不满足。</w:t>
            </w:r>
          </w:p>
          <w:p w:rsidR="00641970" w:rsidRDefault="006B238B">
            <w:pPr>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所有参数完全满足比选文件要求得40分，设备技术参数要求中带“★”号的参数为关键技术参数，一条不满足将</w:t>
            </w:r>
            <w:r w:rsidR="006B0499">
              <w:rPr>
                <w:rFonts w:asciiTheme="minorEastAsia" w:eastAsiaTheme="minorEastAsia" w:hAnsiTheme="minorEastAsia" w:hint="eastAsia"/>
                <w:color w:val="262626" w:themeColor="text1" w:themeTint="D9"/>
              </w:rPr>
              <w:t>按作废</w:t>
            </w:r>
            <w:r>
              <w:rPr>
                <w:rFonts w:asciiTheme="minorEastAsia" w:eastAsiaTheme="minorEastAsia" w:hAnsiTheme="minorEastAsia" w:hint="eastAsia"/>
                <w:color w:val="262626" w:themeColor="text1" w:themeTint="D9"/>
              </w:rPr>
              <w:t>处理；</w:t>
            </w:r>
            <w:r>
              <w:rPr>
                <w:rFonts w:ascii="宋体" w:hAnsi="宋体" w:cs="宋体" w:hint="eastAsia"/>
                <w:bCs/>
                <w:color w:val="262626" w:themeColor="text1" w:themeTint="D9"/>
                <w:kern w:val="0"/>
              </w:rPr>
              <w:t>任何一项带★</w:t>
            </w:r>
            <w:proofErr w:type="gramStart"/>
            <w:r>
              <w:rPr>
                <w:rFonts w:ascii="宋体" w:hAnsi="宋体" w:cs="宋体" w:hint="eastAsia"/>
                <w:bCs/>
                <w:color w:val="262626" w:themeColor="text1" w:themeTint="D9"/>
                <w:kern w:val="0"/>
              </w:rPr>
              <w:t>号要求</w:t>
            </w:r>
            <w:proofErr w:type="gramEnd"/>
            <w:r>
              <w:rPr>
                <w:rFonts w:ascii="宋体" w:hAnsi="宋体" w:cs="宋体" w:hint="eastAsia"/>
                <w:bCs/>
                <w:color w:val="262626" w:themeColor="text1" w:themeTint="D9"/>
                <w:kern w:val="0"/>
              </w:rPr>
              <w:t>的技术参数正偏离加1分，最多加2分；</w:t>
            </w:r>
            <w:r>
              <w:rPr>
                <w:rFonts w:asciiTheme="minorEastAsia" w:eastAsiaTheme="minorEastAsia" w:hAnsiTheme="minorEastAsia" w:hint="eastAsia"/>
                <w:color w:val="262626" w:themeColor="text1" w:themeTint="D9"/>
              </w:rPr>
              <w:t>任何一项带</w:t>
            </w:r>
            <w:r>
              <w:rPr>
                <w:rFonts w:ascii="宋体" w:hAnsi="宋体" w:cs="宋体" w:hint="eastAsia"/>
                <w:color w:val="262626" w:themeColor="text1" w:themeTint="D9"/>
                <w:kern w:val="0"/>
                <w:sz w:val="22"/>
                <w:szCs w:val="22"/>
              </w:rPr>
              <w:t>▲为重要技术参数，一项不满足将扣5分，</w:t>
            </w:r>
            <w:r>
              <w:rPr>
                <w:rFonts w:asciiTheme="minorEastAsia" w:eastAsiaTheme="minorEastAsia" w:hAnsiTheme="minorEastAsia" w:hint="eastAsia"/>
                <w:color w:val="262626" w:themeColor="text1" w:themeTint="D9"/>
              </w:rPr>
              <w:t>任何一项低于比选文件非</w:t>
            </w:r>
            <w:r>
              <w:rPr>
                <w:rFonts w:ascii="宋体" w:hAnsi="宋体" w:cs="宋体" w:hint="eastAsia"/>
                <w:color w:val="262626" w:themeColor="text1" w:themeTint="D9"/>
                <w:kern w:val="0"/>
                <w:sz w:val="22"/>
                <w:szCs w:val="22"/>
              </w:rPr>
              <w:t>▲或</w:t>
            </w:r>
            <w:r>
              <w:rPr>
                <w:rFonts w:asciiTheme="minorEastAsia" w:eastAsiaTheme="minorEastAsia" w:hAnsiTheme="minorEastAsia" w:hint="eastAsia"/>
                <w:color w:val="262626" w:themeColor="text1" w:themeTint="D9"/>
              </w:rPr>
              <w:t>非</w:t>
            </w:r>
            <w:r>
              <w:rPr>
                <w:rFonts w:ascii="宋体" w:hAnsi="宋体" w:cs="宋体" w:hint="eastAsia"/>
                <w:bCs/>
                <w:color w:val="262626" w:themeColor="text1" w:themeTint="D9"/>
                <w:kern w:val="0"/>
              </w:rPr>
              <w:t>★</w:t>
            </w:r>
            <w:proofErr w:type="gramStart"/>
            <w:r>
              <w:rPr>
                <w:rFonts w:asciiTheme="minorEastAsia" w:eastAsiaTheme="minorEastAsia" w:hAnsiTheme="minorEastAsia" w:hint="eastAsia"/>
                <w:color w:val="262626" w:themeColor="text1" w:themeTint="D9"/>
              </w:rPr>
              <w:t>号要求</w:t>
            </w:r>
            <w:proofErr w:type="gramEnd"/>
            <w:r>
              <w:rPr>
                <w:rFonts w:asciiTheme="minorEastAsia" w:eastAsiaTheme="minorEastAsia" w:hAnsiTheme="minorEastAsia" w:hint="eastAsia"/>
                <w:color w:val="262626" w:themeColor="text1" w:themeTint="D9"/>
              </w:rPr>
              <w:t>的，每项扣2分，扣完为止。响应人虚假应标为</w:t>
            </w:r>
            <w:proofErr w:type="gramStart"/>
            <w:r>
              <w:rPr>
                <w:rFonts w:asciiTheme="minorEastAsia" w:eastAsiaTheme="minorEastAsia" w:hAnsiTheme="minorEastAsia" w:hint="eastAsia"/>
                <w:color w:val="262626" w:themeColor="text1" w:themeTint="D9"/>
              </w:rPr>
              <w:t>废标并</w:t>
            </w:r>
            <w:proofErr w:type="gramEnd"/>
            <w:r>
              <w:rPr>
                <w:rFonts w:asciiTheme="minorEastAsia" w:eastAsiaTheme="minorEastAsia" w:hAnsiTheme="minorEastAsia" w:hint="eastAsia"/>
                <w:color w:val="262626" w:themeColor="text1" w:themeTint="D9"/>
              </w:rPr>
              <w:t>承担相应的法律责任。</w:t>
            </w:r>
          </w:p>
          <w:p w:rsidR="00641970" w:rsidRDefault="006B238B">
            <w:pPr>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6、</w:t>
            </w:r>
            <w:r>
              <w:rPr>
                <w:rFonts w:ascii="宋体" w:hAnsi="宋体" w:cs="宋体" w:hint="eastAsia"/>
                <w:color w:val="262626" w:themeColor="text1" w:themeTint="D9"/>
                <w:kern w:val="0"/>
              </w:rPr>
              <w:t>设计及实施方案（10分</w:t>
            </w:r>
            <w:r>
              <w:rPr>
                <w:rFonts w:ascii="宋体" w:hAnsi="宋体" w:cs="宋体"/>
                <w:color w:val="262626" w:themeColor="text1" w:themeTint="D9"/>
                <w:kern w:val="0"/>
              </w:rPr>
              <w:t>）</w:t>
            </w:r>
            <w:r>
              <w:rPr>
                <w:rFonts w:ascii="宋体" w:hAnsi="宋体" w:cs="宋体" w:hint="eastAsia"/>
                <w:color w:val="262626" w:themeColor="text1" w:themeTint="D9"/>
                <w:kern w:val="0"/>
              </w:rPr>
              <w:t>：有针对本项目实施方案，需要文字阐述、架构图描述。未提供方案或者方案和本项目无关得0分；方案针对性不强、阐述不清晰得1-</w:t>
            </w:r>
            <w:r>
              <w:rPr>
                <w:rFonts w:ascii="宋体" w:hAnsi="宋体" w:cs="宋体"/>
                <w:color w:val="262626" w:themeColor="text1" w:themeTint="D9"/>
                <w:kern w:val="0"/>
              </w:rPr>
              <w:t>3</w:t>
            </w:r>
            <w:r>
              <w:rPr>
                <w:rFonts w:ascii="宋体" w:hAnsi="宋体" w:cs="宋体" w:hint="eastAsia"/>
                <w:color w:val="262626" w:themeColor="text1" w:themeTint="D9"/>
                <w:kern w:val="0"/>
              </w:rPr>
              <w:t>分；方案阐述明确、清晰、合理，并有架构图描述3-</w:t>
            </w:r>
            <w:r>
              <w:rPr>
                <w:rFonts w:ascii="宋体" w:hAnsi="宋体" w:cs="宋体"/>
                <w:color w:val="262626" w:themeColor="text1" w:themeTint="D9"/>
                <w:kern w:val="0"/>
              </w:rPr>
              <w:t>10</w:t>
            </w:r>
            <w:r>
              <w:rPr>
                <w:rFonts w:ascii="宋体" w:hAnsi="宋体" w:cs="宋体" w:hint="eastAsia"/>
                <w:color w:val="262626" w:themeColor="text1" w:themeTint="D9"/>
                <w:kern w:val="0"/>
              </w:rPr>
              <w:t>分</w:t>
            </w:r>
          </w:p>
        </w:tc>
      </w:tr>
      <w:tr w:rsidR="00641970">
        <w:trPr>
          <w:trHeight w:val="313"/>
          <w:jc w:val="center"/>
        </w:trPr>
        <w:tc>
          <w:tcPr>
            <w:tcW w:w="2942" w:type="dxa"/>
            <w:vAlign w:val="center"/>
          </w:tcPr>
          <w:p w:rsidR="00641970" w:rsidRDefault="006B238B">
            <w:pPr>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lastRenderedPageBreak/>
              <w:t>商务部分得分（</w:t>
            </w:r>
            <w:r>
              <w:rPr>
                <w:rFonts w:asciiTheme="minorEastAsia" w:eastAsiaTheme="minorEastAsia" w:hAnsiTheme="minorEastAsia"/>
                <w:color w:val="262626" w:themeColor="text1" w:themeTint="D9"/>
              </w:rPr>
              <w:t>C</w:t>
            </w:r>
            <w:r>
              <w:rPr>
                <w:rFonts w:asciiTheme="minorEastAsia" w:eastAsiaTheme="minorEastAsia" w:hAnsiTheme="minorEastAsia" w:hint="eastAsia"/>
                <w:color w:val="262626" w:themeColor="text1" w:themeTint="D9"/>
              </w:rPr>
              <w:t>）</w:t>
            </w:r>
          </w:p>
        </w:tc>
        <w:tc>
          <w:tcPr>
            <w:tcW w:w="5575" w:type="dxa"/>
            <w:vAlign w:val="center"/>
          </w:tcPr>
          <w:p w:rsidR="00641970" w:rsidRDefault="006B238B">
            <w:r>
              <w:rPr>
                <w:rFonts w:hint="eastAsia"/>
              </w:rPr>
              <w:t>1</w:t>
            </w:r>
            <w:r>
              <w:rPr>
                <w:rFonts w:hint="eastAsia"/>
              </w:rPr>
              <w:t>、响应人须具有完备的本地售后服务体系及保障能力，并按比选文件要求提出完整的售后服务方案（包括售后机构、质保期内外的服务方式、</w:t>
            </w:r>
            <w:proofErr w:type="gramStart"/>
            <w:r>
              <w:rPr>
                <w:rFonts w:hint="eastAsia"/>
              </w:rPr>
              <w:t>维保措施</w:t>
            </w:r>
            <w:proofErr w:type="gramEnd"/>
            <w:r>
              <w:rPr>
                <w:rFonts w:hint="eastAsia"/>
              </w:rPr>
              <w:t>及应急响应时间等），没有计</w:t>
            </w:r>
            <w:r>
              <w:rPr>
                <w:rFonts w:hint="eastAsia"/>
              </w:rPr>
              <w:t>0</w:t>
            </w:r>
            <w:r>
              <w:rPr>
                <w:rFonts w:hint="eastAsia"/>
              </w:rPr>
              <w:t>分，一般得</w:t>
            </w:r>
            <w:r>
              <w:rPr>
                <w:rFonts w:hint="eastAsia"/>
              </w:rPr>
              <w:t>1</w:t>
            </w:r>
            <w:r>
              <w:t>-2</w:t>
            </w:r>
            <w:r>
              <w:rPr>
                <w:rFonts w:hint="eastAsia"/>
              </w:rPr>
              <w:t>分，最优得</w:t>
            </w:r>
            <w:r>
              <w:t>3</w:t>
            </w:r>
            <w:r>
              <w:rPr>
                <w:rFonts w:hint="eastAsia"/>
              </w:rPr>
              <w:t>分。</w:t>
            </w:r>
          </w:p>
          <w:p w:rsidR="00641970" w:rsidRDefault="006B238B">
            <w:r>
              <w:rPr>
                <w:rFonts w:hint="eastAsia"/>
              </w:rPr>
              <w:t>2</w:t>
            </w:r>
            <w:r>
              <w:t>、响应人</w:t>
            </w:r>
            <w:r>
              <w:rPr>
                <w:rFonts w:hint="eastAsia"/>
              </w:rPr>
              <w:t>案例：</w:t>
            </w:r>
            <w:r>
              <w:t>提供本次</w:t>
            </w:r>
            <w:r>
              <w:rPr>
                <w:rFonts w:hint="eastAsia"/>
              </w:rPr>
              <w:t>参选</w:t>
            </w:r>
            <w:r>
              <w:t>产品</w:t>
            </w:r>
            <w:r>
              <w:rPr>
                <w:rFonts w:hint="eastAsia"/>
              </w:rPr>
              <w:t>医疗行业近三年</w:t>
            </w:r>
            <w:r>
              <w:t>业绩</w:t>
            </w:r>
            <w:r>
              <w:rPr>
                <w:rFonts w:hint="eastAsia"/>
              </w:rPr>
              <w:t>得</w:t>
            </w:r>
            <w:r>
              <w:rPr>
                <w:rFonts w:hint="eastAsia"/>
              </w:rPr>
              <w:t>2</w:t>
            </w:r>
            <w:r>
              <w:rPr>
                <w:rFonts w:hint="eastAsia"/>
              </w:rPr>
              <w:t>分，没有计</w:t>
            </w:r>
            <w:r>
              <w:rPr>
                <w:rFonts w:hint="eastAsia"/>
              </w:rPr>
              <w:t>0</w:t>
            </w:r>
            <w:r>
              <w:rPr>
                <w:rFonts w:hint="eastAsia"/>
              </w:rPr>
              <w:t>分。</w:t>
            </w:r>
            <w:r w:rsidR="006B0499">
              <w:rPr>
                <w:rFonts w:hint="eastAsia"/>
              </w:rPr>
              <w:t>近三年是指</w:t>
            </w:r>
            <w:r w:rsidR="006B0499">
              <w:rPr>
                <w:rFonts w:hint="eastAsia"/>
              </w:rPr>
              <w:t>2019</w:t>
            </w:r>
            <w:r w:rsidR="006B0499">
              <w:rPr>
                <w:rFonts w:hint="eastAsia"/>
              </w:rPr>
              <w:t>年</w:t>
            </w:r>
            <w:r w:rsidR="006B0499">
              <w:rPr>
                <w:rFonts w:hint="eastAsia"/>
              </w:rPr>
              <w:t>1</w:t>
            </w:r>
            <w:r w:rsidR="006B0499">
              <w:rPr>
                <w:rFonts w:hint="eastAsia"/>
              </w:rPr>
              <w:t>月</w:t>
            </w:r>
            <w:r w:rsidR="006B0499">
              <w:rPr>
                <w:rFonts w:hint="eastAsia"/>
              </w:rPr>
              <w:t>1</w:t>
            </w:r>
            <w:r w:rsidR="006B0499">
              <w:rPr>
                <w:rFonts w:hint="eastAsia"/>
              </w:rPr>
              <w:t>日至今，提供合同复印件或中标通过书加盖单位公章。</w:t>
            </w:r>
            <w:r>
              <w:rPr>
                <w:rFonts w:hint="eastAsia"/>
              </w:rPr>
              <w:t>（敏感信息请遮挡）</w:t>
            </w:r>
          </w:p>
          <w:p w:rsidR="00641970" w:rsidRDefault="006B238B">
            <w:pPr>
              <w:rPr>
                <w:rFonts w:eastAsiaTheme="minorEastAsia"/>
              </w:rPr>
            </w:pPr>
            <w:r>
              <w:rPr>
                <w:rFonts w:hint="eastAsia"/>
              </w:rPr>
              <w:t>3</w:t>
            </w:r>
            <w:r>
              <w:rPr>
                <w:rFonts w:hint="eastAsia"/>
              </w:rPr>
              <w:t>、服务：最低要求三年软硬件服务，每增加一年软硬件服务得</w:t>
            </w:r>
            <w:r>
              <w:rPr>
                <w:rFonts w:hint="eastAsia"/>
              </w:rPr>
              <w:t>5</w:t>
            </w:r>
            <w:r>
              <w:rPr>
                <w:rFonts w:hint="eastAsia"/>
              </w:rPr>
              <w:t>分，最高</w:t>
            </w:r>
            <w:r>
              <w:rPr>
                <w:rFonts w:hint="eastAsia"/>
              </w:rPr>
              <w:t>10</w:t>
            </w:r>
            <w:r>
              <w:rPr>
                <w:rFonts w:hint="eastAsia"/>
              </w:rPr>
              <w:t>分。</w:t>
            </w:r>
          </w:p>
        </w:tc>
      </w:tr>
      <w:tr w:rsidR="00641970">
        <w:trPr>
          <w:trHeight w:val="917"/>
          <w:jc w:val="center"/>
        </w:trPr>
        <w:tc>
          <w:tcPr>
            <w:tcW w:w="8517" w:type="dxa"/>
            <w:gridSpan w:val="2"/>
            <w:vAlign w:val="center"/>
          </w:tcPr>
          <w:p w:rsidR="00641970" w:rsidRPr="001A07DE" w:rsidRDefault="006B238B">
            <w:pPr>
              <w:rPr>
                <w:rFonts w:asciiTheme="minorEastAsia" w:eastAsiaTheme="minorEastAsia" w:hAnsiTheme="minorEastAsia"/>
              </w:rPr>
            </w:pPr>
            <w:r w:rsidRPr="001A07DE">
              <w:rPr>
                <w:rFonts w:asciiTheme="minorEastAsia" w:eastAsiaTheme="minorEastAsia" w:hAnsiTheme="minorEastAsia" w:hint="eastAsia"/>
              </w:rPr>
              <w:t>响应人得分=A+B</w:t>
            </w:r>
            <w:r w:rsidRPr="001A07DE">
              <w:rPr>
                <w:rFonts w:asciiTheme="minorEastAsia" w:eastAsiaTheme="minorEastAsia" w:hAnsiTheme="minorEastAsia"/>
              </w:rPr>
              <w:t>+C</w:t>
            </w:r>
            <w:r w:rsidRPr="001A07DE">
              <w:rPr>
                <w:rFonts w:asciiTheme="minorEastAsia" w:eastAsiaTheme="minorEastAsia" w:hAnsiTheme="minorEastAsia" w:hint="eastAsia"/>
              </w:rPr>
              <w:t>，</w:t>
            </w:r>
          </w:p>
          <w:p w:rsidR="00641970" w:rsidRPr="00507A6B" w:rsidRDefault="00507A6B" w:rsidP="001A07DE">
            <w:pPr>
              <w:rPr>
                <w:rFonts w:asciiTheme="minorEastAsia" w:eastAsiaTheme="minorEastAsia" w:hAnsiTheme="minorEastAsia"/>
                <w:color w:val="FF0000"/>
              </w:rPr>
            </w:pPr>
            <w:r w:rsidRPr="001A07DE">
              <w:rPr>
                <w:rFonts w:asciiTheme="minorEastAsia" w:hAnsiTheme="minorEastAsia" w:hint="eastAsia"/>
              </w:rPr>
              <w:t>若多家响应供应商提供相同产品</w:t>
            </w:r>
            <w:r w:rsidR="006B238B" w:rsidRPr="001A07DE">
              <w:rPr>
                <w:rFonts w:asciiTheme="minorEastAsia" w:hAnsiTheme="minorEastAsia" w:hint="eastAsia"/>
              </w:rPr>
              <w:t>的且通过资格审查、符合性审查的，按一家计算，评审后得分最高的供应商获得响应资格。</w:t>
            </w:r>
          </w:p>
        </w:tc>
      </w:tr>
    </w:tbl>
    <w:p w:rsidR="00641970" w:rsidRDefault="006B238B" w:rsidP="00507A6B">
      <w:pPr>
        <w:spacing w:line="44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五、响应人不足的情形</w:t>
      </w:r>
    </w:p>
    <w:p w:rsidR="00641970" w:rsidRDefault="006B238B" w:rsidP="00507A6B">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（一）重新组织比选</w:t>
      </w:r>
    </w:p>
    <w:p w:rsidR="00641970" w:rsidRDefault="006B238B" w:rsidP="00507A6B">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有下列情形之一的，比选人将重新组织比选：</w:t>
      </w:r>
    </w:p>
    <w:p w:rsidR="00641970" w:rsidRDefault="006B238B" w:rsidP="00507A6B">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 xml:space="preserve">截止时间止，响应人少于 3 </w:t>
      </w:r>
      <w:proofErr w:type="gramStart"/>
      <w:r>
        <w:rPr>
          <w:rFonts w:asciiTheme="minorEastAsia" w:eastAsiaTheme="minorEastAsia" w:hAnsiTheme="minorEastAsia" w:cs="宋体" w:hint="eastAsia"/>
          <w:color w:val="000000"/>
          <w:sz w:val="24"/>
          <w:szCs w:val="24"/>
        </w:rPr>
        <w:t>个</w:t>
      </w:r>
      <w:proofErr w:type="gramEnd"/>
      <w:r>
        <w:rPr>
          <w:rFonts w:asciiTheme="minorEastAsia" w:eastAsiaTheme="minorEastAsia" w:hAnsiTheme="minorEastAsia" w:cs="宋体" w:hint="eastAsia"/>
          <w:color w:val="000000"/>
          <w:sz w:val="24"/>
          <w:szCs w:val="24"/>
        </w:rPr>
        <w:t>的；</w:t>
      </w:r>
    </w:p>
    <w:p w:rsidR="00641970" w:rsidRDefault="006B238B" w:rsidP="00507A6B">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经评审小组评审后否决所有响应人的。</w:t>
      </w:r>
    </w:p>
    <w:p w:rsidR="00641970" w:rsidRDefault="006B238B" w:rsidP="00507A6B">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经评审后，如</w:t>
      </w:r>
      <w:proofErr w:type="gramStart"/>
      <w:r>
        <w:rPr>
          <w:rFonts w:asciiTheme="minorEastAsia" w:eastAsiaTheme="minorEastAsia" w:hAnsiTheme="minorEastAsia" w:cs="宋体" w:hint="eastAsia"/>
          <w:color w:val="000000"/>
          <w:sz w:val="24"/>
          <w:szCs w:val="24"/>
        </w:rPr>
        <w:t>有效响应</w:t>
      </w:r>
      <w:proofErr w:type="gramEnd"/>
      <w:r>
        <w:rPr>
          <w:rFonts w:asciiTheme="minorEastAsia" w:eastAsiaTheme="minorEastAsia" w:hAnsiTheme="minorEastAsia" w:cs="宋体" w:hint="eastAsia"/>
          <w:color w:val="000000"/>
          <w:sz w:val="24"/>
          <w:szCs w:val="24"/>
        </w:rPr>
        <w:t>人不足三个的，且使得比选明显缺乏竞争的，评审小组可以</w:t>
      </w:r>
      <w:r>
        <w:rPr>
          <w:rFonts w:asciiTheme="minorEastAsia" w:eastAsiaTheme="minorEastAsia" w:hAnsiTheme="minorEastAsia" w:cs="宋体" w:hint="eastAsia"/>
          <w:color w:val="000000"/>
          <w:sz w:val="24"/>
          <w:szCs w:val="24"/>
        </w:rPr>
        <w:lastRenderedPageBreak/>
        <w:t>否决全部响应人，比选人将重新组织比选。但是</w:t>
      </w:r>
      <w:proofErr w:type="gramStart"/>
      <w:r>
        <w:rPr>
          <w:rFonts w:asciiTheme="minorEastAsia" w:eastAsiaTheme="minorEastAsia" w:hAnsiTheme="minorEastAsia" w:cs="宋体" w:hint="eastAsia"/>
          <w:color w:val="000000"/>
          <w:sz w:val="24"/>
          <w:szCs w:val="24"/>
        </w:rPr>
        <w:t>有效响应</w:t>
      </w:r>
      <w:proofErr w:type="gramEnd"/>
      <w:r>
        <w:rPr>
          <w:rFonts w:asciiTheme="minorEastAsia" w:eastAsiaTheme="minorEastAsia" w:hAnsiTheme="minorEastAsia" w:cs="宋体" w:hint="eastAsia"/>
          <w:color w:val="000000"/>
          <w:sz w:val="24"/>
          <w:szCs w:val="24"/>
        </w:rPr>
        <w:t>人的经济、技术等指标仍然具有市场竞争力，能够满足比选文件要求的，评审小组可以继续评审并确定中选候选人。</w:t>
      </w:r>
    </w:p>
    <w:p w:rsidR="00641970" w:rsidRDefault="006B238B" w:rsidP="00507A6B">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（二）二次比选</w:t>
      </w:r>
    </w:p>
    <w:p w:rsidR="00641970" w:rsidRDefault="006B238B" w:rsidP="00507A6B">
      <w:pPr>
        <w:spacing w:line="44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重新比选后响应人仍少于3个，由评审小组商议决定是否按法定程序比选和评审，确定中选人或转变采购方式。</w:t>
      </w:r>
    </w:p>
    <w:p w:rsidR="00641970" w:rsidRDefault="006B238B" w:rsidP="00507A6B">
      <w:pPr>
        <w:spacing w:line="440" w:lineRule="exact"/>
        <w:ind w:firstLineChars="200" w:firstLine="482"/>
        <w:rPr>
          <w:rFonts w:ascii="宋体" w:cs="宋体"/>
          <w:sz w:val="24"/>
          <w:szCs w:val="24"/>
        </w:rPr>
      </w:pPr>
      <w:r>
        <w:rPr>
          <w:rFonts w:ascii="宋体" w:hAnsi="宋体" w:cs="宋体" w:hint="eastAsia"/>
          <w:b/>
          <w:bCs/>
          <w:sz w:val="24"/>
          <w:szCs w:val="24"/>
        </w:rPr>
        <w:t>六、比选有效期</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日历天。（从提交响应文件截止日起计算）</w:t>
      </w:r>
    </w:p>
    <w:p w:rsidR="00641970" w:rsidRDefault="006B238B" w:rsidP="00507A6B">
      <w:pPr>
        <w:spacing w:line="440" w:lineRule="exact"/>
        <w:ind w:firstLineChars="200" w:firstLine="482"/>
        <w:rPr>
          <w:rFonts w:ascii="宋体" w:hAnsi="宋体" w:cs="宋体"/>
          <w:sz w:val="24"/>
          <w:szCs w:val="24"/>
        </w:rPr>
      </w:pPr>
      <w:r>
        <w:rPr>
          <w:rFonts w:ascii="宋体" w:hAnsi="宋体" w:cs="宋体" w:hint="eastAsia"/>
          <w:b/>
          <w:bCs/>
          <w:sz w:val="24"/>
          <w:szCs w:val="24"/>
        </w:rPr>
        <w:t>七、付款方式</w:t>
      </w:r>
      <w:r>
        <w:rPr>
          <w:rFonts w:ascii="宋体" w:hAnsi="宋体" w:cs="宋体" w:hint="eastAsia"/>
          <w:sz w:val="24"/>
          <w:szCs w:val="24"/>
        </w:rPr>
        <w:t>：</w:t>
      </w:r>
    </w:p>
    <w:p w:rsidR="00641970" w:rsidRDefault="006B238B" w:rsidP="00507A6B">
      <w:pPr>
        <w:spacing w:line="440" w:lineRule="exact"/>
        <w:ind w:firstLineChars="200" w:firstLine="480"/>
        <w:rPr>
          <w:rFonts w:ascii="宋体" w:hAnsi="宋体" w:cs="宋体"/>
          <w:sz w:val="24"/>
          <w:szCs w:val="24"/>
        </w:rPr>
      </w:pPr>
      <w:r>
        <w:rPr>
          <w:rFonts w:ascii="宋体" w:hAnsi="宋体" w:cs="宋体" w:hint="eastAsia"/>
          <w:sz w:val="24"/>
          <w:szCs w:val="24"/>
        </w:rPr>
        <w:t>（一）采购物资到货安装完成经比选方组织相关部门验收合格之日起10个工作日内，比选人向供货方支付合同金额的90%。</w:t>
      </w:r>
    </w:p>
    <w:p w:rsidR="00641970" w:rsidRDefault="006B238B" w:rsidP="00507A6B">
      <w:pPr>
        <w:spacing w:line="440" w:lineRule="exact"/>
        <w:ind w:firstLineChars="200" w:firstLine="480"/>
        <w:rPr>
          <w:rFonts w:ascii="宋体" w:hAnsi="宋体" w:cs="宋体"/>
          <w:sz w:val="24"/>
          <w:szCs w:val="24"/>
        </w:rPr>
      </w:pPr>
      <w:r>
        <w:rPr>
          <w:rFonts w:ascii="宋体" w:hAnsi="宋体" w:cs="宋体" w:hint="eastAsia"/>
          <w:sz w:val="24"/>
          <w:szCs w:val="24"/>
        </w:rPr>
        <w:t>（二）合同质保到期且供货方完成质量缺陷的修复后30个工作日之内比选方一次性向供货方付清合同剩余金额的10%，合同履约完成自动失效。</w:t>
      </w:r>
    </w:p>
    <w:p w:rsidR="00641970" w:rsidRDefault="006B238B" w:rsidP="00507A6B">
      <w:pPr>
        <w:spacing w:line="440" w:lineRule="exact"/>
        <w:ind w:firstLineChars="200" w:firstLine="482"/>
        <w:rPr>
          <w:rFonts w:asciiTheme="minorEastAsia" w:eastAsiaTheme="minorEastAsia" w:hAnsiTheme="minorEastAsia"/>
          <w:bCs/>
          <w:sz w:val="24"/>
          <w:szCs w:val="24"/>
        </w:rPr>
      </w:pPr>
      <w:r>
        <w:rPr>
          <w:rFonts w:asciiTheme="minorEastAsia" w:eastAsiaTheme="minorEastAsia" w:hAnsiTheme="minorEastAsia" w:hint="eastAsia"/>
          <w:b/>
          <w:sz w:val="24"/>
          <w:szCs w:val="24"/>
        </w:rPr>
        <w:t>八、</w:t>
      </w:r>
      <w:r>
        <w:rPr>
          <w:rFonts w:asciiTheme="minorEastAsia" w:eastAsiaTheme="minorEastAsia" w:hAnsiTheme="minorEastAsia" w:hint="eastAsia"/>
          <w:b/>
          <w:bCs/>
          <w:sz w:val="24"/>
          <w:szCs w:val="24"/>
        </w:rPr>
        <w:t>质量要求、质保期及工期</w:t>
      </w:r>
      <w:r>
        <w:rPr>
          <w:rFonts w:asciiTheme="minorEastAsia" w:eastAsiaTheme="minorEastAsia" w:hAnsiTheme="minorEastAsia" w:hint="eastAsia"/>
          <w:bCs/>
          <w:sz w:val="24"/>
          <w:szCs w:val="24"/>
        </w:rPr>
        <w:t>：</w:t>
      </w:r>
    </w:p>
    <w:p w:rsidR="00641970" w:rsidRDefault="006B238B" w:rsidP="00507A6B">
      <w:pPr>
        <w:spacing w:line="44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1、中选单位确保所提供的产品必须符合国</w:t>
      </w:r>
      <w:r w:rsidR="0047588B">
        <w:rPr>
          <w:rFonts w:asciiTheme="minorEastAsia" w:eastAsiaTheme="minorEastAsia" w:hAnsiTheme="minorEastAsia" w:hint="eastAsia"/>
          <w:bCs/>
          <w:sz w:val="24"/>
          <w:szCs w:val="24"/>
        </w:rPr>
        <w:t>家及行业内的有关规范要求，保证其系正规三证齐全的合格产品，软件三</w:t>
      </w:r>
      <w:r>
        <w:rPr>
          <w:rFonts w:asciiTheme="minorEastAsia" w:eastAsiaTheme="minorEastAsia" w:hAnsiTheme="minorEastAsia" w:hint="eastAsia"/>
          <w:bCs/>
          <w:sz w:val="24"/>
          <w:szCs w:val="24"/>
        </w:rPr>
        <w:t>年原厂质保。</w:t>
      </w:r>
    </w:p>
    <w:p w:rsidR="00641970" w:rsidRDefault="006B238B" w:rsidP="00507A6B">
      <w:pPr>
        <w:spacing w:line="44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2、合同签订完成接到甲方排</w:t>
      </w:r>
      <w:proofErr w:type="gramStart"/>
      <w:r>
        <w:rPr>
          <w:rFonts w:asciiTheme="minorEastAsia" w:eastAsiaTheme="minorEastAsia" w:hAnsiTheme="minorEastAsia" w:hint="eastAsia"/>
          <w:bCs/>
          <w:sz w:val="24"/>
          <w:szCs w:val="24"/>
        </w:rPr>
        <w:t>产通知</w:t>
      </w:r>
      <w:proofErr w:type="gramEnd"/>
      <w:r>
        <w:rPr>
          <w:rFonts w:asciiTheme="minorEastAsia" w:eastAsiaTheme="minorEastAsia" w:hAnsiTheme="minorEastAsia" w:hint="eastAsia"/>
          <w:bCs/>
          <w:sz w:val="24"/>
          <w:szCs w:val="24"/>
        </w:rPr>
        <w:t>后</w:t>
      </w:r>
      <w:r>
        <w:rPr>
          <w:rFonts w:asciiTheme="minorEastAsia" w:eastAsiaTheme="minorEastAsia" w:hAnsiTheme="minorEastAsia"/>
          <w:bCs/>
          <w:sz w:val="24"/>
          <w:szCs w:val="24"/>
        </w:rPr>
        <w:t>10</w:t>
      </w:r>
      <w:r>
        <w:rPr>
          <w:rFonts w:asciiTheme="minorEastAsia" w:eastAsiaTheme="minorEastAsia" w:hAnsiTheme="minorEastAsia" w:hint="eastAsia"/>
          <w:bCs/>
          <w:sz w:val="24"/>
          <w:szCs w:val="24"/>
        </w:rPr>
        <w:t>个</w:t>
      </w:r>
      <w:proofErr w:type="gramStart"/>
      <w:r>
        <w:rPr>
          <w:rFonts w:asciiTheme="minorEastAsia" w:eastAsiaTheme="minorEastAsia" w:hAnsiTheme="minorEastAsia" w:hint="eastAsia"/>
          <w:bCs/>
          <w:sz w:val="24"/>
          <w:szCs w:val="24"/>
        </w:rPr>
        <w:t>日历天</w:t>
      </w:r>
      <w:proofErr w:type="gramEnd"/>
      <w:r>
        <w:rPr>
          <w:rFonts w:asciiTheme="minorEastAsia" w:eastAsiaTheme="minorEastAsia" w:hAnsiTheme="minorEastAsia" w:hint="eastAsia"/>
          <w:bCs/>
          <w:sz w:val="24"/>
          <w:szCs w:val="24"/>
        </w:rPr>
        <w:t>内完成供货及安装。</w:t>
      </w:r>
    </w:p>
    <w:p w:rsidR="00641970" w:rsidRDefault="006B238B" w:rsidP="00507A6B">
      <w:pPr>
        <w:spacing w:line="440" w:lineRule="exact"/>
        <w:ind w:firstLineChars="200" w:firstLine="482"/>
        <w:rPr>
          <w:rFonts w:ascii="宋体" w:cs="宋体"/>
          <w:sz w:val="24"/>
          <w:szCs w:val="24"/>
        </w:rPr>
      </w:pPr>
      <w:r>
        <w:rPr>
          <w:rFonts w:ascii="宋体" w:hAnsi="宋体" w:cs="宋体" w:hint="eastAsia"/>
          <w:b/>
          <w:bCs/>
          <w:sz w:val="24"/>
          <w:szCs w:val="24"/>
        </w:rPr>
        <w:t>九、响应文件的组成</w:t>
      </w:r>
      <w:r>
        <w:rPr>
          <w:rFonts w:ascii="宋体" w:hAnsi="宋体" w:cs="宋体" w:hint="eastAsia"/>
          <w:sz w:val="24"/>
          <w:szCs w:val="24"/>
        </w:rPr>
        <w:t>：</w:t>
      </w:r>
    </w:p>
    <w:p w:rsidR="00641970" w:rsidRDefault="006B238B" w:rsidP="00507A6B">
      <w:pPr>
        <w:spacing w:line="440" w:lineRule="exact"/>
        <w:ind w:firstLineChars="200" w:firstLine="480"/>
        <w:rPr>
          <w:rFonts w:asciiTheme="minorEastAsia" w:eastAsiaTheme="minorEastAsia" w:hAnsiTheme="minorEastAsia"/>
          <w:sz w:val="24"/>
          <w:szCs w:val="24"/>
        </w:rPr>
      </w:pPr>
      <w:bookmarkStart w:id="1" w:name="_Toc12789069"/>
      <w:bookmarkStart w:id="2" w:name="_Toc256249129"/>
      <w:r>
        <w:rPr>
          <w:rFonts w:asciiTheme="minorEastAsia" w:eastAsiaTheme="minorEastAsia" w:hAnsiTheme="minorEastAsia" w:hint="eastAsia"/>
          <w:sz w:val="24"/>
          <w:szCs w:val="24"/>
        </w:rPr>
        <w:t>比选报价函；</w:t>
      </w:r>
    </w:p>
    <w:p w:rsidR="00641970" w:rsidRDefault="006B238B" w:rsidP="00507A6B">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法定代表人身份证明及授权委托书；</w:t>
      </w:r>
    </w:p>
    <w:p w:rsidR="00641970" w:rsidRDefault="006B238B" w:rsidP="00507A6B">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营业执照副本；</w:t>
      </w:r>
    </w:p>
    <w:p w:rsidR="00641970" w:rsidRDefault="006B238B" w:rsidP="00507A6B">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商务部分；</w:t>
      </w:r>
    </w:p>
    <w:p w:rsidR="00641970" w:rsidRDefault="006B238B" w:rsidP="00507A6B">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技术部分；</w:t>
      </w:r>
    </w:p>
    <w:p w:rsidR="00641970" w:rsidRDefault="006B238B" w:rsidP="00507A6B">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其它须说明材料。</w:t>
      </w:r>
    </w:p>
    <w:p w:rsidR="00641970" w:rsidRDefault="006B238B" w:rsidP="00507A6B">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rsidR="00641970" w:rsidRDefault="006B238B" w:rsidP="00507A6B">
      <w:pPr>
        <w:tabs>
          <w:tab w:val="left" w:pos="1080"/>
        </w:tabs>
        <w:spacing w:line="440" w:lineRule="exact"/>
        <w:ind w:firstLineChars="200" w:firstLine="482"/>
        <w:rPr>
          <w:rFonts w:ascii="宋体"/>
          <w:color w:val="000000"/>
          <w:sz w:val="24"/>
          <w:szCs w:val="24"/>
        </w:rPr>
      </w:pPr>
      <w:r>
        <w:rPr>
          <w:rFonts w:ascii="宋体" w:hAnsi="宋体" w:cs="宋体" w:hint="eastAsia"/>
          <w:b/>
          <w:bCs/>
          <w:color w:val="000000"/>
          <w:sz w:val="24"/>
          <w:szCs w:val="24"/>
        </w:rPr>
        <w:t>十、合同的签订</w:t>
      </w:r>
      <w:bookmarkEnd w:id="1"/>
      <w:bookmarkEnd w:id="2"/>
      <w:r>
        <w:rPr>
          <w:rFonts w:ascii="宋体" w:hAnsi="宋体" w:cs="宋体" w:hint="eastAsia"/>
          <w:color w:val="000000"/>
          <w:sz w:val="24"/>
          <w:szCs w:val="24"/>
        </w:rPr>
        <w:t>：中选人应当自中选通知书签章起</w:t>
      </w:r>
      <w:r>
        <w:rPr>
          <w:rFonts w:ascii="宋体" w:hAnsi="宋体" w:cs="宋体"/>
          <w:color w:val="000000"/>
          <w:sz w:val="24"/>
          <w:szCs w:val="24"/>
        </w:rPr>
        <w:t xml:space="preserve">15 </w:t>
      </w:r>
      <w:r>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Pr>
          <w:rFonts w:ascii="宋体" w:hAnsi="宋体" w:cs="宋体" w:hint="eastAsia"/>
          <w:color w:val="000000"/>
          <w:sz w:val="24"/>
          <w:szCs w:val="24"/>
        </w:rPr>
        <w:t>人原因</w:t>
      </w:r>
      <w:proofErr w:type="gramEnd"/>
      <w:r>
        <w:rPr>
          <w:rFonts w:ascii="宋体" w:hAnsi="宋体" w:cs="宋体" w:hint="eastAsia"/>
          <w:color w:val="000000"/>
          <w:sz w:val="24"/>
          <w:szCs w:val="24"/>
        </w:rPr>
        <w:t>未在规定时间内</w:t>
      </w:r>
      <w:proofErr w:type="gramStart"/>
      <w:r>
        <w:rPr>
          <w:rFonts w:ascii="宋体" w:hAnsi="宋体" w:cs="宋体" w:hint="eastAsia"/>
          <w:color w:val="000000"/>
          <w:sz w:val="24"/>
          <w:szCs w:val="24"/>
        </w:rPr>
        <w:t>签定</w:t>
      </w:r>
      <w:proofErr w:type="gramEnd"/>
      <w:r>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641970" w:rsidRDefault="006B238B" w:rsidP="00507A6B">
      <w:pPr>
        <w:spacing w:line="440" w:lineRule="exact"/>
        <w:ind w:firstLineChars="200" w:firstLine="482"/>
        <w:rPr>
          <w:rFonts w:ascii="宋体" w:cs="宋体"/>
          <w:sz w:val="24"/>
          <w:szCs w:val="24"/>
        </w:rPr>
      </w:pPr>
      <w:r>
        <w:rPr>
          <w:rFonts w:ascii="宋体" w:hAnsi="宋体" w:cs="宋体" w:hint="eastAsia"/>
          <w:b/>
          <w:bCs/>
          <w:sz w:val="24"/>
          <w:szCs w:val="24"/>
        </w:rPr>
        <w:t>十一、费用</w:t>
      </w:r>
      <w:r>
        <w:rPr>
          <w:rFonts w:ascii="宋体" w:hAnsi="宋体" w:cs="宋体" w:hint="eastAsia"/>
          <w:sz w:val="24"/>
          <w:szCs w:val="24"/>
        </w:rPr>
        <w:t>：不论比选结果如何，响应人自行承担与本次比选有关的所有费用。</w:t>
      </w:r>
    </w:p>
    <w:p w:rsidR="00641970" w:rsidRDefault="006B238B" w:rsidP="00507A6B">
      <w:pPr>
        <w:spacing w:line="440" w:lineRule="exact"/>
        <w:ind w:firstLineChars="200" w:firstLine="482"/>
        <w:rPr>
          <w:rFonts w:ascii="宋体" w:cs="宋体"/>
          <w:b/>
          <w:bCs/>
          <w:sz w:val="24"/>
          <w:szCs w:val="24"/>
        </w:rPr>
      </w:pPr>
      <w:r>
        <w:rPr>
          <w:rFonts w:ascii="宋体" w:hAnsi="宋体" w:cs="宋体" w:hint="eastAsia"/>
          <w:b/>
          <w:bCs/>
          <w:sz w:val="24"/>
          <w:szCs w:val="24"/>
        </w:rPr>
        <w:t>十二、如有未尽事宜，最终解释权在比选方。</w:t>
      </w:r>
    </w:p>
    <w:p w:rsidR="00641970" w:rsidRDefault="006B238B">
      <w:pPr>
        <w:spacing w:line="480" w:lineRule="exact"/>
        <w:jc w:val="center"/>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z w:val="24"/>
          <w:szCs w:val="24"/>
        </w:rPr>
        <w:lastRenderedPageBreak/>
        <w:t>第三章  合同条款及格式</w:t>
      </w:r>
    </w:p>
    <w:p w:rsidR="00641970" w:rsidRDefault="00641970">
      <w:pPr>
        <w:tabs>
          <w:tab w:val="left" w:pos="1050"/>
          <w:tab w:val="left" w:pos="1470"/>
        </w:tabs>
        <w:adjustRightInd w:val="0"/>
        <w:snapToGrid w:val="0"/>
        <w:spacing w:line="400" w:lineRule="exact"/>
        <w:jc w:val="center"/>
        <w:rPr>
          <w:b/>
        </w:rPr>
      </w:pPr>
    </w:p>
    <w:p w:rsidR="00641970" w:rsidRDefault="006B238B">
      <w:pPr>
        <w:tabs>
          <w:tab w:val="left" w:pos="1050"/>
          <w:tab w:val="left" w:pos="1470"/>
        </w:tabs>
        <w:adjustRightInd w:val="0"/>
        <w:snapToGrid w:val="0"/>
        <w:spacing w:line="440" w:lineRule="exac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合  同</w:t>
      </w:r>
    </w:p>
    <w:p w:rsidR="00641970" w:rsidRDefault="006B238B">
      <w:pPr>
        <w:tabs>
          <w:tab w:val="left" w:pos="1050"/>
          <w:tab w:val="left" w:pos="1470"/>
        </w:tabs>
        <w:adjustRightInd w:val="0"/>
        <w:snapToGrid w:val="0"/>
        <w:spacing w:line="440" w:lineRule="exac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（说明：本合同为格式合同，甲方保留更改合同要约条款的权利。）</w:t>
      </w:r>
    </w:p>
    <w:p w:rsidR="00641970" w:rsidRDefault="006B238B">
      <w:pPr>
        <w:tabs>
          <w:tab w:val="left" w:pos="1050"/>
          <w:tab w:val="left" w:pos="1470"/>
        </w:tabs>
        <w:adjustRightInd w:val="0"/>
        <w:snapToGrid w:val="0"/>
        <w:spacing w:line="440" w:lineRule="exact"/>
        <w:ind w:firstLineChars="200" w:firstLine="480"/>
        <w:rPr>
          <w:rFonts w:asciiTheme="minorEastAsia" w:eastAsiaTheme="minorEastAsia" w:hAnsiTheme="minorEastAsia"/>
          <w:b/>
          <w:sz w:val="24"/>
          <w:szCs w:val="24"/>
        </w:rPr>
      </w:pPr>
      <w:r>
        <w:rPr>
          <w:rFonts w:asciiTheme="minorEastAsia" w:eastAsiaTheme="minorEastAsia" w:hAnsiTheme="minorEastAsia" w:hint="eastAsia"/>
          <w:sz w:val="24"/>
          <w:szCs w:val="24"/>
        </w:rPr>
        <w:t xml:space="preserve">甲方：重钢总医院                              乙方： </w:t>
      </w:r>
    </w:p>
    <w:p w:rsidR="00641970" w:rsidRDefault="006B238B">
      <w:pPr>
        <w:spacing w:line="44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地址：重庆市大渡口区大堰</w:t>
      </w:r>
      <w:proofErr w:type="gramStart"/>
      <w:r>
        <w:rPr>
          <w:rFonts w:asciiTheme="minorEastAsia" w:eastAsiaTheme="minorEastAsia" w:hAnsiTheme="minorEastAsia" w:hint="eastAsia"/>
          <w:sz w:val="24"/>
          <w:szCs w:val="24"/>
        </w:rPr>
        <w:t>三村特1号</w:t>
      </w:r>
      <w:proofErr w:type="gramEnd"/>
      <w:r>
        <w:rPr>
          <w:rFonts w:asciiTheme="minorEastAsia" w:eastAsiaTheme="minorEastAsia" w:hAnsiTheme="minorEastAsia" w:hint="eastAsia"/>
          <w:sz w:val="24"/>
          <w:szCs w:val="24"/>
        </w:rPr>
        <w:t xml:space="preserve">            地址：</w:t>
      </w:r>
    </w:p>
    <w:p w:rsidR="00641970" w:rsidRDefault="006B238B">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联系电话：                                    联系电话：</w:t>
      </w:r>
    </w:p>
    <w:p w:rsidR="00641970" w:rsidRDefault="006B238B">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邮编：                                        邮编：</w:t>
      </w:r>
    </w:p>
    <w:p w:rsidR="00641970" w:rsidRDefault="006B238B">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根据《中华人民共和国合同法》及有关法律规定，甲乙双方本着平等互利的原则，保障双方各自权益，明确双方责任，经甲乙双方经友好协商，达成以下协议：</w:t>
      </w:r>
    </w:p>
    <w:p w:rsidR="00641970" w:rsidRDefault="006B238B">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Pr>
          <w:rFonts w:asciiTheme="minorEastAsia" w:eastAsiaTheme="minorEastAsia" w:hAnsiTheme="minorEastAsia" w:hint="eastAsia"/>
          <w:bCs/>
          <w:sz w:val="24"/>
          <w:szCs w:val="24"/>
        </w:rPr>
        <w:t>采购产品</w:t>
      </w: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7"/>
        <w:gridCol w:w="1535"/>
        <w:gridCol w:w="1139"/>
        <w:gridCol w:w="895"/>
        <w:gridCol w:w="1221"/>
        <w:gridCol w:w="1494"/>
        <w:gridCol w:w="1406"/>
        <w:gridCol w:w="971"/>
      </w:tblGrid>
      <w:tr w:rsidR="00641970">
        <w:trPr>
          <w:trHeight w:val="509"/>
          <w:jc w:val="center"/>
        </w:trPr>
        <w:tc>
          <w:tcPr>
            <w:tcW w:w="1357" w:type="dxa"/>
            <w:vAlign w:val="center"/>
          </w:tcPr>
          <w:p w:rsidR="00641970" w:rsidRDefault="006B238B">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535" w:type="dxa"/>
            <w:vAlign w:val="center"/>
          </w:tcPr>
          <w:p w:rsidR="00641970" w:rsidRDefault="006B238B">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名称</w:t>
            </w:r>
          </w:p>
        </w:tc>
        <w:tc>
          <w:tcPr>
            <w:tcW w:w="1139" w:type="dxa"/>
            <w:vAlign w:val="center"/>
          </w:tcPr>
          <w:p w:rsidR="00641970" w:rsidRDefault="006B238B">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品牌</w:t>
            </w:r>
          </w:p>
        </w:tc>
        <w:tc>
          <w:tcPr>
            <w:tcW w:w="895" w:type="dxa"/>
            <w:vAlign w:val="center"/>
          </w:tcPr>
          <w:p w:rsidR="00641970" w:rsidRDefault="006B238B">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w:t>
            </w:r>
          </w:p>
        </w:tc>
        <w:tc>
          <w:tcPr>
            <w:tcW w:w="1221" w:type="dxa"/>
            <w:vAlign w:val="center"/>
          </w:tcPr>
          <w:p w:rsidR="00641970" w:rsidRDefault="006B238B">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1494" w:type="dxa"/>
            <w:vAlign w:val="center"/>
          </w:tcPr>
          <w:p w:rsidR="00641970" w:rsidRDefault="006B238B">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单价（元）</w:t>
            </w:r>
          </w:p>
        </w:tc>
        <w:tc>
          <w:tcPr>
            <w:tcW w:w="1406" w:type="dxa"/>
            <w:vAlign w:val="center"/>
          </w:tcPr>
          <w:p w:rsidR="00641970" w:rsidRDefault="006B238B">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金额</w:t>
            </w:r>
          </w:p>
        </w:tc>
        <w:tc>
          <w:tcPr>
            <w:tcW w:w="971" w:type="dxa"/>
            <w:vAlign w:val="center"/>
          </w:tcPr>
          <w:p w:rsidR="00641970" w:rsidRDefault="006B238B">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641970">
        <w:trPr>
          <w:trHeight w:val="509"/>
          <w:jc w:val="center"/>
        </w:trPr>
        <w:tc>
          <w:tcPr>
            <w:tcW w:w="1357" w:type="dxa"/>
            <w:vAlign w:val="center"/>
          </w:tcPr>
          <w:p w:rsidR="00641970" w:rsidRDefault="006B238B">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35" w:type="dxa"/>
            <w:vAlign w:val="center"/>
          </w:tcPr>
          <w:p w:rsidR="00641970" w:rsidRDefault="00641970">
            <w:pPr>
              <w:spacing w:line="440" w:lineRule="exact"/>
              <w:rPr>
                <w:rFonts w:asciiTheme="minorEastAsia" w:eastAsiaTheme="minorEastAsia" w:hAnsiTheme="minorEastAsia"/>
                <w:sz w:val="24"/>
                <w:szCs w:val="24"/>
              </w:rPr>
            </w:pPr>
          </w:p>
        </w:tc>
        <w:tc>
          <w:tcPr>
            <w:tcW w:w="1139" w:type="dxa"/>
            <w:vAlign w:val="center"/>
          </w:tcPr>
          <w:p w:rsidR="00641970" w:rsidRDefault="00641970">
            <w:pPr>
              <w:spacing w:line="440" w:lineRule="exact"/>
              <w:rPr>
                <w:rFonts w:asciiTheme="minorEastAsia" w:eastAsiaTheme="minorEastAsia" w:hAnsiTheme="minorEastAsia"/>
                <w:sz w:val="24"/>
                <w:szCs w:val="24"/>
              </w:rPr>
            </w:pPr>
          </w:p>
        </w:tc>
        <w:tc>
          <w:tcPr>
            <w:tcW w:w="895" w:type="dxa"/>
            <w:vAlign w:val="center"/>
          </w:tcPr>
          <w:p w:rsidR="00641970" w:rsidRDefault="00641970">
            <w:pPr>
              <w:spacing w:line="440" w:lineRule="exact"/>
              <w:rPr>
                <w:rFonts w:asciiTheme="minorEastAsia" w:eastAsiaTheme="minorEastAsia" w:hAnsiTheme="minorEastAsia"/>
                <w:sz w:val="24"/>
                <w:szCs w:val="24"/>
              </w:rPr>
            </w:pPr>
          </w:p>
        </w:tc>
        <w:tc>
          <w:tcPr>
            <w:tcW w:w="1221" w:type="dxa"/>
            <w:vAlign w:val="center"/>
          </w:tcPr>
          <w:p w:rsidR="00641970" w:rsidRDefault="00641970">
            <w:pPr>
              <w:spacing w:line="440" w:lineRule="exact"/>
              <w:rPr>
                <w:rFonts w:asciiTheme="minorEastAsia" w:eastAsiaTheme="minorEastAsia" w:hAnsiTheme="minorEastAsia"/>
                <w:sz w:val="24"/>
                <w:szCs w:val="24"/>
              </w:rPr>
            </w:pPr>
          </w:p>
        </w:tc>
        <w:tc>
          <w:tcPr>
            <w:tcW w:w="1494" w:type="dxa"/>
            <w:vAlign w:val="center"/>
          </w:tcPr>
          <w:p w:rsidR="00641970" w:rsidRDefault="00641970">
            <w:pPr>
              <w:spacing w:line="440" w:lineRule="exact"/>
              <w:rPr>
                <w:rFonts w:asciiTheme="minorEastAsia" w:eastAsiaTheme="minorEastAsia" w:hAnsiTheme="minorEastAsia"/>
                <w:sz w:val="24"/>
                <w:szCs w:val="24"/>
              </w:rPr>
            </w:pPr>
          </w:p>
        </w:tc>
        <w:tc>
          <w:tcPr>
            <w:tcW w:w="1406" w:type="dxa"/>
            <w:vAlign w:val="center"/>
          </w:tcPr>
          <w:p w:rsidR="00641970" w:rsidRDefault="00641970">
            <w:pPr>
              <w:spacing w:line="440" w:lineRule="exact"/>
              <w:rPr>
                <w:rFonts w:asciiTheme="minorEastAsia" w:eastAsiaTheme="minorEastAsia" w:hAnsiTheme="minorEastAsia"/>
                <w:sz w:val="24"/>
                <w:szCs w:val="24"/>
              </w:rPr>
            </w:pPr>
          </w:p>
        </w:tc>
        <w:tc>
          <w:tcPr>
            <w:tcW w:w="971" w:type="dxa"/>
            <w:vAlign w:val="center"/>
          </w:tcPr>
          <w:p w:rsidR="00641970" w:rsidRDefault="00641970">
            <w:pPr>
              <w:spacing w:line="440" w:lineRule="exact"/>
              <w:rPr>
                <w:rFonts w:asciiTheme="minorEastAsia" w:eastAsiaTheme="minorEastAsia" w:hAnsiTheme="minorEastAsia"/>
                <w:sz w:val="24"/>
                <w:szCs w:val="24"/>
              </w:rPr>
            </w:pPr>
          </w:p>
        </w:tc>
      </w:tr>
      <w:tr w:rsidR="00641970">
        <w:trPr>
          <w:trHeight w:val="509"/>
          <w:jc w:val="center"/>
        </w:trPr>
        <w:tc>
          <w:tcPr>
            <w:tcW w:w="1357" w:type="dxa"/>
            <w:vAlign w:val="center"/>
          </w:tcPr>
          <w:p w:rsidR="00641970" w:rsidRDefault="006B238B">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535" w:type="dxa"/>
            <w:vAlign w:val="center"/>
          </w:tcPr>
          <w:p w:rsidR="00641970" w:rsidRDefault="00641970">
            <w:pPr>
              <w:spacing w:line="440" w:lineRule="exact"/>
              <w:rPr>
                <w:rFonts w:asciiTheme="minorEastAsia" w:eastAsiaTheme="minorEastAsia" w:hAnsiTheme="minorEastAsia"/>
                <w:sz w:val="24"/>
                <w:szCs w:val="24"/>
              </w:rPr>
            </w:pPr>
          </w:p>
        </w:tc>
        <w:tc>
          <w:tcPr>
            <w:tcW w:w="1139" w:type="dxa"/>
            <w:vAlign w:val="center"/>
          </w:tcPr>
          <w:p w:rsidR="00641970" w:rsidRDefault="00641970">
            <w:pPr>
              <w:spacing w:line="440" w:lineRule="exact"/>
              <w:rPr>
                <w:rFonts w:asciiTheme="minorEastAsia" w:eastAsiaTheme="minorEastAsia" w:hAnsiTheme="minorEastAsia"/>
                <w:sz w:val="24"/>
                <w:szCs w:val="24"/>
              </w:rPr>
            </w:pPr>
          </w:p>
        </w:tc>
        <w:tc>
          <w:tcPr>
            <w:tcW w:w="895" w:type="dxa"/>
            <w:vAlign w:val="center"/>
          </w:tcPr>
          <w:p w:rsidR="00641970" w:rsidRDefault="00641970">
            <w:pPr>
              <w:spacing w:line="440" w:lineRule="exact"/>
              <w:rPr>
                <w:rFonts w:asciiTheme="minorEastAsia" w:eastAsiaTheme="minorEastAsia" w:hAnsiTheme="minorEastAsia"/>
                <w:sz w:val="24"/>
                <w:szCs w:val="24"/>
              </w:rPr>
            </w:pPr>
          </w:p>
        </w:tc>
        <w:tc>
          <w:tcPr>
            <w:tcW w:w="1221" w:type="dxa"/>
            <w:vAlign w:val="center"/>
          </w:tcPr>
          <w:p w:rsidR="00641970" w:rsidRDefault="00641970">
            <w:pPr>
              <w:spacing w:line="440" w:lineRule="exact"/>
              <w:rPr>
                <w:rFonts w:asciiTheme="minorEastAsia" w:eastAsiaTheme="minorEastAsia" w:hAnsiTheme="minorEastAsia"/>
                <w:sz w:val="24"/>
                <w:szCs w:val="24"/>
              </w:rPr>
            </w:pPr>
          </w:p>
        </w:tc>
        <w:tc>
          <w:tcPr>
            <w:tcW w:w="1494" w:type="dxa"/>
            <w:vAlign w:val="center"/>
          </w:tcPr>
          <w:p w:rsidR="00641970" w:rsidRDefault="00641970">
            <w:pPr>
              <w:spacing w:line="440" w:lineRule="exact"/>
              <w:rPr>
                <w:rFonts w:asciiTheme="minorEastAsia" w:eastAsiaTheme="minorEastAsia" w:hAnsiTheme="minorEastAsia"/>
                <w:sz w:val="24"/>
                <w:szCs w:val="24"/>
              </w:rPr>
            </w:pPr>
          </w:p>
        </w:tc>
        <w:tc>
          <w:tcPr>
            <w:tcW w:w="1406" w:type="dxa"/>
            <w:vAlign w:val="center"/>
          </w:tcPr>
          <w:p w:rsidR="00641970" w:rsidRDefault="00641970">
            <w:pPr>
              <w:spacing w:line="440" w:lineRule="exact"/>
              <w:rPr>
                <w:rFonts w:asciiTheme="minorEastAsia" w:eastAsiaTheme="minorEastAsia" w:hAnsiTheme="minorEastAsia"/>
                <w:sz w:val="24"/>
                <w:szCs w:val="24"/>
              </w:rPr>
            </w:pPr>
          </w:p>
        </w:tc>
        <w:tc>
          <w:tcPr>
            <w:tcW w:w="971" w:type="dxa"/>
            <w:vAlign w:val="center"/>
          </w:tcPr>
          <w:p w:rsidR="00641970" w:rsidRDefault="00641970">
            <w:pPr>
              <w:spacing w:line="440" w:lineRule="exact"/>
              <w:rPr>
                <w:rFonts w:asciiTheme="minorEastAsia" w:eastAsiaTheme="minorEastAsia" w:hAnsiTheme="minorEastAsia"/>
                <w:sz w:val="24"/>
                <w:szCs w:val="24"/>
              </w:rPr>
            </w:pPr>
          </w:p>
        </w:tc>
      </w:tr>
      <w:tr w:rsidR="00641970">
        <w:trPr>
          <w:trHeight w:val="509"/>
          <w:jc w:val="center"/>
        </w:trPr>
        <w:tc>
          <w:tcPr>
            <w:tcW w:w="6147" w:type="dxa"/>
            <w:gridSpan w:val="5"/>
            <w:vAlign w:val="center"/>
          </w:tcPr>
          <w:p w:rsidR="00641970" w:rsidRDefault="006B238B">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合计金额</w:t>
            </w:r>
          </w:p>
        </w:tc>
        <w:tc>
          <w:tcPr>
            <w:tcW w:w="1494" w:type="dxa"/>
            <w:vAlign w:val="center"/>
          </w:tcPr>
          <w:p w:rsidR="00641970" w:rsidRDefault="00641970">
            <w:pPr>
              <w:spacing w:line="440" w:lineRule="exact"/>
              <w:rPr>
                <w:rFonts w:asciiTheme="minorEastAsia" w:eastAsiaTheme="minorEastAsia" w:hAnsiTheme="minorEastAsia"/>
                <w:sz w:val="24"/>
                <w:szCs w:val="24"/>
              </w:rPr>
            </w:pPr>
          </w:p>
        </w:tc>
        <w:tc>
          <w:tcPr>
            <w:tcW w:w="1406" w:type="dxa"/>
            <w:vAlign w:val="center"/>
          </w:tcPr>
          <w:p w:rsidR="00641970" w:rsidRDefault="00641970">
            <w:pPr>
              <w:spacing w:line="440" w:lineRule="exact"/>
              <w:rPr>
                <w:rFonts w:asciiTheme="minorEastAsia" w:eastAsiaTheme="minorEastAsia" w:hAnsiTheme="minorEastAsia"/>
                <w:sz w:val="24"/>
                <w:szCs w:val="24"/>
              </w:rPr>
            </w:pPr>
          </w:p>
        </w:tc>
        <w:tc>
          <w:tcPr>
            <w:tcW w:w="971" w:type="dxa"/>
            <w:vAlign w:val="center"/>
          </w:tcPr>
          <w:p w:rsidR="00641970" w:rsidRDefault="00641970">
            <w:pPr>
              <w:spacing w:line="440" w:lineRule="exact"/>
              <w:rPr>
                <w:rFonts w:asciiTheme="minorEastAsia" w:eastAsiaTheme="minorEastAsia" w:hAnsiTheme="minorEastAsia"/>
                <w:sz w:val="24"/>
                <w:szCs w:val="24"/>
              </w:rPr>
            </w:pPr>
          </w:p>
        </w:tc>
      </w:tr>
    </w:tbl>
    <w:p w:rsidR="00641970" w:rsidRDefault="006B238B">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二、所提供的产品必须符合国家及行业内的有关规范要求，保证其系正规三证齐全的合格产品。质量保证形成包括：封样，</w:t>
      </w:r>
      <w:proofErr w:type="gramStart"/>
      <w:r>
        <w:rPr>
          <w:rFonts w:asciiTheme="minorEastAsia" w:eastAsiaTheme="minorEastAsia" w:hAnsiTheme="minorEastAsia" w:hint="eastAsia"/>
          <w:sz w:val="24"/>
          <w:szCs w:val="24"/>
        </w:rPr>
        <w:t>质保证明</w:t>
      </w:r>
      <w:proofErr w:type="gramEnd"/>
      <w:r>
        <w:rPr>
          <w:rFonts w:asciiTheme="minorEastAsia" w:eastAsiaTheme="minorEastAsia" w:hAnsiTheme="minorEastAsia" w:hint="eastAsia"/>
          <w:sz w:val="24"/>
          <w:szCs w:val="24"/>
        </w:rPr>
        <w:t>文件或甲方认可的其他形式。</w:t>
      </w:r>
    </w:p>
    <w:p w:rsidR="00641970" w:rsidRDefault="006B238B">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三、合同金额</w:t>
      </w:r>
    </w:p>
    <w:p w:rsidR="00641970" w:rsidRDefault="006B238B">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本合同最终成交价（人民币）:元（大写：元整）</w:t>
      </w:r>
    </w:p>
    <w:p w:rsidR="00641970" w:rsidRDefault="006B238B">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四、付款方式</w:t>
      </w:r>
    </w:p>
    <w:p w:rsidR="00641970" w:rsidRDefault="006B238B">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（一）采购产品到货安装完成经比选方组织相关部门验收合格之日起10个工作日内，比选人向供货方支付合同金额的9</w:t>
      </w:r>
      <w:r>
        <w:rPr>
          <w:rFonts w:asciiTheme="minorEastAsia" w:eastAsiaTheme="minorEastAsia" w:hAnsiTheme="minorEastAsia"/>
          <w:sz w:val="24"/>
          <w:szCs w:val="24"/>
        </w:rPr>
        <w:t>0</w:t>
      </w:r>
      <w:r>
        <w:rPr>
          <w:rFonts w:asciiTheme="minorEastAsia" w:eastAsiaTheme="minorEastAsia" w:hAnsiTheme="minorEastAsia" w:hint="eastAsia"/>
          <w:sz w:val="24"/>
          <w:szCs w:val="24"/>
        </w:rPr>
        <w:t>%。</w:t>
      </w:r>
    </w:p>
    <w:p w:rsidR="00641970" w:rsidRDefault="006B238B">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（二）合同质保到期且供货方完成质量缺陷的修复后30个工作日之内比选方一次性向供货方付清合同剩余金额的</w:t>
      </w:r>
      <w:r>
        <w:rPr>
          <w:rFonts w:asciiTheme="minorEastAsia" w:eastAsiaTheme="minorEastAsia" w:hAnsiTheme="minorEastAsia"/>
          <w:sz w:val="24"/>
          <w:szCs w:val="24"/>
        </w:rPr>
        <w:t>10</w:t>
      </w:r>
      <w:r>
        <w:rPr>
          <w:rFonts w:asciiTheme="minorEastAsia" w:eastAsiaTheme="minorEastAsia" w:hAnsiTheme="minorEastAsia" w:hint="eastAsia"/>
          <w:sz w:val="24"/>
          <w:szCs w:val="24"/>
        </w:rPr>
        <w:t>%，合同履约完成自动失效。</w:t>
      </w:r>
    </w:p>
    <w:p w:rsidR="00641970" w:rsidRDefault="006B238B">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五、甲方权利和义务</w:t>
      </w:r>
    </w:p>
    <w:p w:rsidR="00641970" w:rsidRDefault="006B238B">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（一）负责协调乙方完成产品的安装、调试工作。</w:t>
      </w:r>
    </w:p>
    <w:p w:rsidR="00641970" w:rsidRDefault="006B238B">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（二）组织完成乙方所供产品的到货验收，协助乙方所供产品的验收和使用。</w:t>
      </w:r>
    </w:p>
    <w:p w:rsidR="00641970" w:rsidRDefault="006B238B">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六、乙方的权利和义务</w:t>
      </w:r>
    </w:p>
    <w:p w:rsidR="00641970" w:rsidRDefault="006B238B">
      <w:pPr>
        <w:spacing w:line="440" w:lineRule="exact"/>
        <w:ind w:left="48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乙方按照要求完成采购产品的供应及安装、调试、培训及售后服务。</w:t>
      </w:r>
    </w:p>
    <w:p w:rsidR="00641970" w:rsidRDefault="006B238B">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七、到货、完工时间及到货地点</w:t>
      </w:r>
    </w:p>
    <w:p w:rsidR="00641970" w:rsidRDefault="006B238B">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（一）双方约定，自乙方接到电话通知后，于   年 月 日完成产品到货、安装调试工</w:t>
      </w:r>
      <w:r>
        <w:rPr>
          <w:rFonts w:asciiTheme="minorEastAsia" w:eastAsiaTheme="minorEastAsia" w:hAnsiTheme="minorEastAsia" w:hint="eastAsia"/>
          <w:sz w:val="24"/>
          <w:szCs w:val="24"/>
        </w:rPr>
        <w:lastRenderedPageBreak/>
        <w:t>作，本合同所涉及的货款、运输方式、运输费用、安装调试、人工费等所有费用均由乙方承担</w:t>
      </w:r>
      <w:r>
        <w:rPr>
          <w:rFonts w:asciiTheme="minorEastAsia" w:eastAsiaTheme="minorEastAsia" w:hAnsiTheme="minorEastAsia" w:cs="仿宋" w:hint="eastAsia"/>
          <w:sz w:val="24"/>
          <w:szCs w:val="24"/>
        </w:rPr>
        <w:t>。</w:t>
      </w:r>
    </w:p>
    <w:p w:rsidR="00641970" w:rsidRDefault="006B238B">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（二）交货地点：重钢总医院</w:t>
      </w:r>
    </w:p>
    <w:p w:rsidR="00641970" w:rsidRDefault="006B238B">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（三）合同履行地：甲方所在地。</w:t>
      </w:r>
    </w:p>
    <w:p w:rsidR="00641970" w:rsidRDefault="006B238B">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八、售后服务（乙方提供）</w:t>
      </w:r>
    </w:p>
    <w:p w:rsidR="00641970" w:rsidRDefault="006B238B">
      <w:pPr>
        <w:adjustRightInd w:val="0"/>
        <w:spacing w:line="440" w:lineRule="exact"/>
        <w:ind w:firstLineChars="200" w:firstLine="480"/>
        <w:textAlignment w:val="baseline"/>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（一）日常技术服务：</w:t>
      </w:r>
      <w:r>
        <w:rPr>
          <w:rFonts w:asciiTheme="minorEastAsia" w:eastAsiaTheme="minorEastAsia" w:hAnsiTheme="minorEastAsia" w:cs="宋体" w:hint="eastAsia"/>
          <w:sz w:val="24"/>
          <w:szCs w:val="24"/>
        </w:rPr>
        <w:t>供7x24小时服务热线，</w:t>
      </w:r>
      <w:r>
        <w:rPr>
          <w:rFonts w:asciiTheme="minorEastAsia" w:eastAsiaTheme="minorEastAsia" w:hAnsiTheme="minorEastAsia" w:hint="eastAsia"/>
          <w:color w:val="000000"/>
          <w:sz w:val="24"/>
          <w:szCs w:val="24"/>
        </w:rPr>
        <w:t>正常情况下应在接到电话后的30分钟内给予答复，答复内容包括处理方式和处理时间，对于不能在30分钟内给予答复的服务需求，答复时间最迟不超过接到电话后的2个小时内。</w:t>
      </w:r>
    </w:p>
    <w:p w:rsidR="00641970" w:rsidRDefault="006B238B">
      <w:pPr>
        <w:adjustRightInd w:val="0"/>
        <w:spacing w:line="440" w:lineRule="exact"/>
        <w:ind w:firstLineChars="200" w:firstLine="480"/>
        <w:textAlignment w:val="baseline"/>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（二）远程协助服务：提供远程协助服务支持。</w:t>
      </w:r>
    </w:p>
    <w:p w:rsidR="00641970" w:rsidRDefault="006B238B">
      <w:pPr>
        <w:adjustRightInd w:val="0"/>
        <w:spacing w:line="440" w:lineRule="exact"/>
        <w:ind w:firstLineChars="200" w:firstLine="480"/>
        <w:textAlignment w:val="baseline"/>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（三）应急上门服务：如发生重大事故或医院自行无法处理的故障，工程师保证4小时到达现场，解决应急问题。</w:t>
      </w:r>
    </w:p>
    <w:p w:rsidR="00641970" w:rsidRDefault="006B238B">
      <w:pPr>
        <w:adjustRightInd w:val="0"/>
        <w:spacing w:line="440" w:lineRule="exact"/>
        <w:ind w:firstLineChars="200" w:firstLine="480"/>
        <w:textAlignment w:val="baseline"/>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（四）质保期：</w:t>
      </w:r>
      <w:r w:rsidR="00507A6B">
        <w:rPr>
          <w:rFonts w:asciiTheme="minorEastAsia" w:eastAsiaTheme="minorEastAsia" w:hAnsiTheme="minorEastAsia" w:hint="eastAsia"/>
          <w:color w:val="000000"/>
          <w:sz w:val="24"/>
          <w:szCs w:val="24"/>
        </w:rPr>
        <w:t>以比选结果为准</w:t>
      </w:r>
      <w:r>
        <w:rPr>
          <w:rFonts w:asciiTheme="minorEastAsia" w:eastAsiaTheme="minorEastAsia" w:hAnsiTheme="minorEastAsia" w:hint="eastAsia"/>
          <w:color w:val="000000"/>
          <w:sz w:val="24"/>
          <w:szCs w:val="24"/>
        </w:rPr>
        <w:t>。</w:t>
      </w:r>
    </w:p>
    <w:p w:rsidR="00641970" w:rsidRDefault="006B238B">
      <w:pPr>
        <w:adjustRightInd w:val="0"/>
        <w:spacing w:line="440" w:lineRule="exact"/>
        <w:ind w:firstLineChars="200" w:firstLine="480"/>
        <w:textAlignment w:val="baseline"/>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（五）质保期满后，乙方按质保期内响应时速提供技术支持服务，如需现场维护将按成本价格优惠收取配件更换成本费及相应人工费。</w:t>
      </w:r>
    </w:p>
    <w:p w:rsidR="00641970" w:rsidRDefault="006B238B">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九、违约责任</w:t>
      </w:r>
    </w:p>
    <w:p w:rsidR="00641970" w:rsidRDefault="006B238B">
      <w:pPr>
        <w:adjustRightInd w:val="0"/>
        <w:spacing w:line="440" w:lineRule="exact"/>
        <w:ind w:firstLineChars="200" w:firstLine="480"/>
        <w:textAlignment w:val="baseline"/>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除不可抗力外，如乙方发生不能按期交货或提供服务，甲方发生中途退货等情况，应及时以书面形式通知对方。双方应本着友好的态度进行协商，妥善解决。 </w:t>
      </w:r>
      <w:r>
        <w:rPr>
          <w:rFonts w:asciiTheme="minorEastAsia" w:eastAsiaTheme="minorEastAsia" w:hAnsiTheme="minorEastAsia" w:cs="宋体" w:hint="eastAsia"/>
          <w:color w:val="000000"/>
          <w:sz w:val="24"/>
          <w:szCs w:val="24"/>
        </w:rPr>
        <w:t>如协商无效，按下列规定处以罚金。</w:t>
      </w:r>
    </w:p>
    <w:p w:rsidR="00641970" w:rsidRDefault="006B238B">
      <w:pPr>
        <w:adjustRightInd w:val="0"/>
        <w:spacing w:line="440" w:lineRule="exact"/>
        <w:ind w:firstLineChars="200" w:firstLine="480"/>
        <w:textAlignment w:val="baseline"/>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（一）若产品到货经验收发现质量或配置与实际不符，一经查实，甲方有权拒收，因产品更换对甲方造成的经济损失以及额外的运输费等所有费用由乙方自行承担。</w:t>
      </w:r>
    </w:p>
    <w:p w:rsidR="00641970" w:rsidRDefault="006B238B">
      <w:pPr>
        <w:adjustRightInd w:val="0"/>
        <w:spacing w:line="440" w:lineRule="exact"/>
        <w:ind w:firstLineChars="200" w:firstLine="480"/>
        <w:textAlignment w:val="baseline"/>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（二）乙方未按时交货，则每逾期一日按合同总价款的0.2%向甲方支付违约金。</w:t>
      </w:r>
    </w:p>
    <w:p w:rsidR="00641970" w:rsidRDefault="006B238B">
      <w:pPr>
        <w:adjustRightInd w:val="0"/>
        <w:spacing w:line="440" w:lineRule="exact"/>
        <w:ind w:firstLineChars="200" w:firstLine="480"/>
        <w:textAlignment w:val="baseline"/>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（三）逾期交货的违约赔偿最高限度为合同总价款的10%，若违约金达到最高限额时乙方仍然不能交货，甲方可无责解除合同。</w:t>
      </w:r>
    </w:p>
    <w:p w:rsidR="00641970" w:rsidRDefault="006B238B">
      <w:pPr>
        <w:adjustRightInd w:val="0"/>
        <w:spacing w:line="440" w:lineRule="exact"/>
        <w:ind w:firstLineChars="200" w:firstLine="480"/>
        <w:textAlignment w:val="baseline"/>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（四）经甲乙双方协商同意延期交货和经甲乙双方协商同意退货且无需罚款者不在此列。</w:t>
      </w:r>
    </w:p>
    <w:p w:rsidR="00641970" w:rsidRDefault="006B238B">
      <w:pPr>
        <w:adjustRightInd w:val="0"/>
        <w:spacing w:line="440" w:lineRule="exact"/>
        <w:ind w:firstLineChars="200" w:firstLine="480"/>
        <w:textAlignment w:val="baseline"/>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（五）任何一方违反本合同条款，均按《中华人民共和国合同法》和有关法规的规定承担责任。</w:t>
      </w:r>
    </w:p>
    <w:p w:rsidR="00641970" w:rsidRDefault="006B238B">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十、争议解决方式</w:t>
      </w:r>
    </w:p>
    <w:p w:rsidR="00641970" w:rsidRDefault="006B238B">
      <w:pPr>
        <w:spacing w:line="440" w:lineRule="exact"/>
        <w:ind w:right="384"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（一）甲乙双方因履行合同发生争议，应协商解决；</w:t>
      </w:r>
    </w:p>
    <w:p w:rsidR="00641970" w:rsidRDefault="006B238B">
      <w:pPr>
        <w:spacing w:line="440" w:lineRule="exact"/>
        <w:ind w:right="384"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（二）协商解决不成，依法向甲方所在地的人民法院起诉。</w:t>
      </w:r>
    </w:p>
    <w:p w:rsidR="00641970" w:rsidRDefault="006B238B">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其他</w:t>
      </w:r>
    </w:p>
    <w:p w:rsidR="00641970" w:rsidRDefault="006B238B">
      <w:pPr>
        <w:spacing w:line="440" w:lineRule="exact"/>
        <w:ind w:right="384"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（一）本合同一式份，甲方份，乙方份。</w:t>
      </w:r>
    </w:p>
    <w:p w:rsidR="00641970" w:rsidRDefault="006B238B">
      <w:pPr>
        <w:spacing w:line="440" w:lineRule="exact"/>
        <w:ind w:right="384"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（二）本合同经甲乙双方法定代表人或授权代表签字、加盖单位公章后生效。</w:t>
      </w:r>
    </w:p>
    <w:p w:rsidR="00641970" w:rsidRDefault="00641970">
      <w:pPr>
        <w:spacing w:line="440" w:lineRule="exact"/>
        <w:rPr>
          <w:rFonts w:asciiTheme="minorEastAsia" w:eastAsiaTheme="minorEastAsia" w:hAnsiTheme="minorEastAsia"/>
          <w:sz w:val="24"/>
          <w:szCs w:val="24"/>
        </w:rPr>
      </w:pPr>
    </w:p>
    <w:p w:rsidR="00641970" w:rsidRDefault="00641970">
      <w:pPr>
        <w:spacing w:line="440" w:lineRule="exact"/>
        <w:rPr>
          <w:rFonts w:asciiTheme="minorEastAsia" w:eastAsiaTheme="minorEastAsia" w:hAnsiTheme="minorEastAsia"/>
          <w:sz w:val="24"/>
          <w:szCs w:val="24"/>
        </w:rPr>
      </w:pPr>
    </w:p>
    <w:p w:rsidR="00641970" w:rsidRDefault="006B238B">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甲方（盖章）：重钢总医院                    乙方（盖章）： </w:t>
      </w:r>
    </w:p>
    <w:p w:rsidR="00641970" w:rsidRDefault="00641970">
      <w:pPr>
        <w:spacing w:line="440" w:lineRule="exact"/>
        <w:rPr>
          <w:rFonts w:asciiTheme="minorEastAsia" w:eastAsiaTheme="minorEastAsia" w:hAnsiTheme="minorEastAsia"/>
          <w:sz w:val="24"/>
          <w:szCs w:val="24"/>
        </w:rPr>
      </w:pPr>
    </w:p>
    <w:p w:rsidR="00641970" w:rsidRDefault="006B238B">
      <w:pPr>
        <w:spacing w:line="440" w:lineRule="exact"/>
        <w:ind w:leftChars="10" w:left="4941" w:hangingChars="2050" w:hanging="49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地址：重庆市大渡口区大堰</w:t>
      </w:r>
      <w:proofErr w:type="gramStart"/>
      <w:r>
        <w:rPr>
          <w:rFonts w:asciiTheme="minorEastAsia" w:eastAsiaTheme="minorEastAsia" w:hAnsiTheme="minorEastAsia" w:hint="eastAsia"/>
          <w:sz w:val="24"/>
          <w:szCs w:val="24"/>
        </w:rPr>
        <w:t>三村特1号</w:t>
      </w:r>
      <w:proofErr w:type="gramEnd"/>
      <w:r>
        <w:rPr>
          <w:rFonts w:asciiTheme="minorEastAsia" w:eastAsiaTheme="minorEastAsia" w:hAnsiTheme="minorEastAsia" w:hint="eastAsia"/>
          <w:sz w:val="24"/>
          <w:szCs w:val="24"/>
        </w:rPr>
        <w:t xml:space="preserve">         地址：</w:t>
      </w:r>
    </w:p>
    <w:p w:rsidR="00641970" w:rsidRDefault="00641970">
      <w:pPr>
        <w:spacing w:line="440" w:lineRule="exact"/>
        <w:ind w:leftChars="207" w:left="6075" w:hangingChars="2350" w:hanging="5640"/>
        <w:jc w:val="left"/>
        <w:rPr>
          <w:rFonts w:asciiTheme="minorEastAsia" w:eastAsiaTheme="minorEastAsia" w:hAnsiTheme="minorEastAsia"/>
          <w:sz w:val="24"/>
          <w:szCs w:val="24"/>
        </w:rPr>
      </w:pPr>
    </w:p>
    <w:p w:rsidR="00641970" w:rsidRDefault="006B238B">
      <w:pPr>
        <w:spacing w:line="440" w:lineRule="exact"/>
        <w:ind w:left="21"/>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法定代表人或授权代表：                     法定代表人或授权代表：</w:t>
      </w:r>
    </w:p>
    <w:p w:rsidR="00641970" w:rsidRDefault="00641970">
      <w:pPr>
        <w:spacing w:line="440" w:lineRule="exact"/>
        <w:rPr>
          <w:rFonts w:asciiTheme="minorEastAsia" w:eastAsiaTheme="minorEastAsia" w:hAnsiTheme="minorEastAsia"/>
          <w:sz w:val="24"/>
          <w:szCs w:val="24"/>
        </w:rPr>
      </w:pPr>
    </w:p>
    <w:p w:rsidR="00641970" w:rsidRDefault="006B238B">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签订日期：   年   月   日                  签订日期：   年   月   日</w:t>
      </w:r>
    </w:p>
    <w:p w:rsidR="00641970" w:rsidRDefault="00641970">
      <w:pPr>
        <w:rPr>
          <w:rFonts w:asciiTheme="minorEastAsia" w:eastAsiaTheme="minorEastAsia" w:hAnsiTheme="minorEastAsia"/>
        </w:rPr>
      </w:pPr>
    </w:p>
    <w:p w:rsidR="00641970" w:rsidRDefault="00641970">
      <w:pPr>
        <w:jc w:val="center"/>
        <w:rPr>
          <w:b/>
          <w:sz w:val="32"/>
          <w:szCs w:val="32"/>
        </w:rPr>
      </w:pPr>
    </w:p>
    <w:p w:rsidR="00641970" w:rsidRDefault="00641970">
      <w:pPr>
        <w:jc w:val="center"/>
        <w:rPr>
          <w:b/>
          <w:sz w:val="32"/>
          <w:szCs w:val="32"/>
        </w:rPr>
      </w:pPr>
    </w:p>
    <w:p w:rsidR="00641970" w:rsidRDefault="00641970">
      <w:pPr>
        <w:jc w:val="center"/>
        <w:rPr>
          <w:b/>
          <w:sz w:val="32"/>
          <w:szCs w:val="32"/>
        </w:rPr>
      </w:pPr>
    </w:p>
    <w:p w:rsidR="00641970" w:rsidRDefault="00641970">
      <w:pPr>
        <w:jc w:val="center"/>
        <w:rPr>
          <w:b/>
          <w:sz w:val="32"/>
          <w:szCs w:val="32"/>
        </w:rPr>
      </w:pPr>
    </w:p>
    <w:p w:rsidR="00641970" w:rsidRDefault="00641970">
      <w:pPr>
        <w:spacing w:line="300" w:lineRule="auto"/>
        <w:ind w:firstLineChars="200" w:firstLine="640"/>
        <w:rPr>
          <w:rFonts w:ascii="宋体"/>
          <w:kern w:val="0"/>
          <w:sz w:val="32"/>
          <w:szCs w:val="32"/>
        </w:rPr>
      </w:pPr>
    </w:p>
    <w:p w:rsidR="00641970" w:rsidRDefault="00641970">
      <w:pPr>
        <w:spacing w:line="300" w:lineRule="auto"/>
        <w:ind w:firstLineChars="200" w:firstLine="640"/>
        <w:rPr>
          <w:rFonts w:ascii="宋体"/>
          <w:kern w:val="0"/>
          <w:sz w:val="32"/>
          <w:szCs w:val="32"/>
        </w:rPr>
      </w:pPr>
    </w:p>
    <w:p w:rsidR="00641970" w:rsidRDefault="00641970">
      <w:pPr>
        <w:rPr>
          <w:b/>
          <w:bCs/>
          <w:sz w:val="32"/>
          <w:szCs w:val="32"/>
        </w:rPr>
      </w:pPr>
    </w:p>
    <w:p w:rsidR="00641970" w:rsidRDefault="00641970">
      <w:pPr>
        <w:jc w:val="center"/>
        <w:rPr>
          <w:b/>
          <w:bCs/>
          <w:sz w:val="32"/>
          <w:szCs w:val="32"/>
        </w:rPr>
      </w:pPr>
    </w:p>
    <w:p w:rsidR="00641970" w:rsidRDefault="00641970">
      <w:pPr>
        <w:jc w:val="center"/>
        <w:rPr>
          <w:b/>
          <w:bCs/>
          <w:sz w:val="32"/>
          <w:szCs w:val="32"/>
        </w:rPr>
      </w:pPr>
    </w:p>
    <w:p w:rsidR="00641970" w:rsidRDefault="00641970">
      <w:pPr>
        <w:jc w:val="center"/>
        <w:rPr>
          <w:b/>
          <w:bCs/>
          <w:sz w:val="32"/>
          <w:szCs w:val="32"/>
        </w:rPr>
      </w:pPr>
    </w:p>
    <w:p w:rsidR="00641970" w:rsidRDefault="00641970">
      <w:pPr>
        <w:jc w:val="center"/>
        <w:rPr>
          <w:b/>
          <w:bCs/>
          <w:sz w:val="32"/>
          <w:szCs w:val="32"/>
        </w:rPr>
      </w:pPr>
    </w:p>
    <w:p w:rsidR="00641970" w:rsidRDefault="00641970">
      <w:pPr>
        <w:jc w:val="center"/>
        <w:rPr>
          <w:b/>
          <w:bCs/>
          <w:sz w:val="32"/>
          <w:szCs w:val="32"/>
        </w:rPr>
      </w:pPr>
    </w:p>
    <w:p w:rsidR="00641970" w:rsidRDefault="00641970">
      <w:pPr>
        <w:jc w:val="center"/>
        <w:rPr>
          <w:b/>
          <w:bCs/>
          <w:sz w:val="32"/>
          <w:szCs w:val="32"/>
        </w:rPr>
      </w:pPr>
    </w:p>
    <w:p w:rsidR="00641970" w:rsidRDefault="00641970">
      <w:pPr>
        <w:jc w:val="center"/>
        <w:rPr>
          <w:b/>
          <w:bCs/>
          <w:sz w:val="32"/>
          <w:szCs w:val="32"/>
        </w:rPr>
      </w:pPr>
    </w:p>
    <w:p w:rsidR="00641970" w:rsidRDefault="00641970">
      <w:pPr>
        <w:jc w:val="center"/>
        <w:rPr>
          <w:b/>
          <w:bCs/>
          <w:sz w:val="32"/>
          <w:szCs w:val="32"/>
        </w:rPr>
      </w:pPr>
    </w:p>
    <w:p w:rsidR="00641970" w:rsidRDefault="00641970">
      <w:pPr>
        <w:jc w:val="center"/>
        <w:rPr>
          <w:b/>
          <w:bCs/>
          <w:sz w:val="32"/>
          <w:szCs w:val="32"/>
        </w:rPr>
      </w:pPr>
    </w:p>
    <w:p w:rsidR="00641970" w:rsidRDefault="00641970">
      <w:pPr>
        <w:jc w:val="center"/>
        <w:rPr>
          <w:b/>
          <w:bCs/>
          <w:sz w:val="32"/>
          <w:szCs w:val="32"/>
        </w:rPr>
      </w:pPr>
    </w:p>
    <w:p w:rsidR="00641970" w:rsidRDefault="00641970">
      <w:pPr>
        <w:jc w:val="center"/>
        <w:rPr>
          <w:b/>
          <w:bCs/>
          <w:sz w:val="32"/>
          <w:szCs w:val="32"/>
        </w:rPr>
      </w:pPr>
    </w:p>
    <w:p w:rsidR="00507A6B" w:rsidRDefault="00507A6B" w:rsidP="00507A6B">
      <w:pPr>
        <w:pStyle w:val="a0"/>
      </w:pPr>
    </w:p>
    <w:p w:rsidR="00507A6B" w:rsidRDefault="00507A6B" w:rsidP="00507A6B">
      <w:pPr>
        <w:pStyle w:val="a4"/>
      </w:pPr>
    </w:p>
    <w:p w:rsidR="00507A6B" w:rsidRPr="00507A6B" w:rsidRDefault="00507A6B" w:rsidP="00507A6B">
      <w:pPr>
        <w:pStyle w:val="a4"/>
      </w:pPr>
    </w:p>
    <w:p w:rsidR="00641970" w:rsidRDefault="006B238B">
      <w:pPr>
        <w:spacing w:line="480" w:lineRule="exact"/>
        <w:jc w:val="center"/>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z w:val="24"/>
          <w:szCs w:val="24"/>
        </w:rPr>
        <w:t>第四章  部份响应文件格式（可参照）</w:t>
      </w:r>
    </w:p>
    <w:p w:rsidR="00641970" w:rsidRDefault="00641970">
      <w:pPr>
        <w:jc w:val="center"/>
        <w:rPr>
          <w:rFonts w:asciiTheme="majorEastAsia" w:eastAsiaTheme="majorEastAsia" w:hAnsiTheme="majorEastAsia"/>
          <w:b/>
          <w:bCs/>
          <w:sz w:val="44"/>
          <w:szCs w:val="44"/>
        </w:rPr>
      </w:pPr>
    </w:p>
    <w:p w:rsidR="00641970" w:rsidRDefault="00641970">
      <w:pPr>
        <w:rPr>
          <w:sz w:val="32"/>
          <w:szCs w:val="32"/>
        </w:rPr>
      </w:pPr>
    </w:p>
    <w:p w:rsidR="00641970" w:rsidRDefault="00641970">
      <w:pPr>
        <w:rPr>
          <w:sz w:val="32"/>
          <w:szCs w:val="32"/>
        </w:rPr>
      </w:pPr>
    </w:p>
    <w:p w:rsidR="00641970" w:rsidRDefault="00641970">
      <w:pPr>
        <w:rPr>
          <w:sz w:val="32"/>
          <w:szCs w:val="32"/>
        </w:rPr>
      </w:pPr>
    </w:p>
    <w:p w:rsidR="00641970" w:rsidRDefault="00641970">
      <w:pPr>
        <w:rPr>
          <w:sz w:val="32"/>
          <w:szCs w:val="32"/>
        </w:rPr>
      </w:pPr>
    </w:p>
    <w:p w:rsidR="00641970" w:rsidRDefault="00641970">
      <w:pPr>
        <w:rPr>
          <w:sz w:val="32"/>
          <w:szCs w:val="32"/>
        </w:rPr>
      </w:pPr>
    </w:p>
    <w:p w:rsidR="00641970" w:rsidRDefault="00641970">
      <w:pPr>
        <w:rPr>
          <w:sz w:val="32"/>
          <w:szCs w:val="32"/>
        </w:rPr>
      </w:pPr>
    </w:p>
    <w:p w:rsidR="00641970" w:rsidRDefault="00641970">
      <w:pPr>
        <w:rPr>
          <w:sz w:val="32"/>
          <w:szCs w:val="32"/>
        </w:rPr>
      </w:pPr>
    </w:p>
    <w:p w:rsidR="00641970" w:rsidRDefault="00641970">
      <w:pPr>
        <w:pStyle w:val="a0"/>
        <w:rPr>
          <w:sz w:val="32"/>
          <w:szCs w:val="32"/>
        </w:rPr>
      </w:pPr>
    </w:p>
    <w:p w:rsidR="00641970" w:rsidRDefault="00641970">
      <w:pPr>
        <w:pStyle w:val="a4"/>
        <w:rPr>
          <w:sz w:val="32"/>
          <w:szCs w:val="32"/>
        </w:rPr>
      </w:pPr>
    </w:p>
    <w:p w:rsidR="00641970" w:rsidRDefault="00641970">
      <w:pPr>
        <w:pStyle w:val="a4"/>
        <w:rPr>
          <w:sz w:val="32"/>
          <w:szCs w:val="32"/>
        </w:rPr>
      </w:pPr>
    </w:p>
    <w:p w:rsidR="00641970" w:rsidRDefault="00641970">
      <w:pPr>
        <w:pStyle w:val="a4"/>
        <w:rPr>
          <w:sz w:val="32"/>
          <w:szCs w:val="32"/>
        </w:rPr>
      </w:pPr>
    </w:p>
    <w:p w:rsidR="00641970" w:rsidRDefault="00641970">
      <w:pPr>
        <w:rPr>
          <w:sz w:val="32"/>
          <w:szCs w:val="32"/>
        </w:rPr>
      </w:pPr>
    </w:p>
    <w:p w:rsidR="00641970" w:rsidRDefault="00641970">
      <w:pPr>
        <w:rPr>
          <w:sz w:val="32"/>
          <w:szCs w:val="32"/>
        </w:rPr>
      </w:pPr>
    </w:p>
    <w:p w:rsidR="00641970" w:rsidRDefault="00641970">
      <w:pPr>
        <w:rPr>
          <w:sz w:val="32"/>
          <w:szCs w:val="32"/>
        </w:rPr>
      </w:pPr>
    </w:p>
    <w:p w:rsidR="00641970" w:rsidRDefault="00641970">
      <w:pPr>
        <w:rPr>
          <w:sz w:val="32"/>
          <w:szCs w:val="32"/>
        </w:rPr>
      </w:pPr>
    </w:p>
    <w:p w:rsidR="00641970" w:rsidRDefault="00641970">
      <w:pPr>
        <w:rPr>
          <w:sz w:val="32"/>
          <w:szCs w:val="32"/>
        </w:rPr>
      </w:pPr>
    </w:p>
    <w:p w:rsidR="00641970" w:rsidRDefault="00641970">
      <w:pPr>
        <w:rPr>
          <w:sz w:val="32"/>
          <w:szCs w:val="32"/>
        </w:rPr>
      </w:pPr>
    </w:p>
    <w:p w:rsidR="00641970" w:rsidRDefault="00641970">
      <w:pPr>
        <w:spacing w:line="400" w:lineRule="exact"/>
        <w:rPr>
          <w:rFonts w:asciiTheme="minorEastAsia" w:hAnsiTheme="minorEastAsia"/>
        </w:rPr>
      </w:pPr>
    </w:p>
    <w:p w:rsidR="00641970" w:rsidRDefault="006B238B">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B238B">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B238B">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641970" w:rsidRDefault="006B238B">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B238B">
      <w:pPr>
        <w:spacing w:line="480" w:lineRule="exact"/>
        <w:jc w:val="center"/>
        <w:rPr>
          <w:rFonts w:asciiTheme="minorEastAsia" w:eastAsiaTheme="minorEastAsia" w:hAnsiTheme="minorEastAsia"/>
          <w:b/>
          <w:sz w:val="32"/>
          <w:szCs w:val="32"/>
        </w:rPr>
      </w:pPr>
      <w:r>
        <w:rPr>
          <w:rFonts w:asciiTheme="minorEastAsia" w:eastAsiaTheme="minorEastAsia" w:hAnsiTheme="minorEastAsia"/>
          <w:b/>
          <w:sz w:val="32"/>
          <w:szCs w:val="32"/>
        </w:rPr>
        <w:t>目</w:t>
      </w:r>
      <w:r>
        <w:rPr>
          <w:rFonts w:asciiTheme="minorEastAsia" w:eastAsiaTheme="minorEastAsia" w:hAnsiTheme="minorEastAsia" w:hint="eastAsia"/>
          <w:b/>
          <w:sz w:val="32"/>
          <w:szCs w:val="32"/>
        </w:rPr>
        <w:t xml:space="preserve">  </w:t>
      </w:r>
      <w:r>
        <w:rPr>
          <w:rFonts w:asciiTheme="minorEastAsia" w:eastAsiaTheme="minorEastAsia" w:hAnsiTheme="minorEastAsia"/>
          <w:b/>
          <w:sz w:val="32"/>
          <w:szCs w:val="32"/>
        </w:rPr>
        <w:t>录</w:t>
      </w:r>
    </w:p>
    <w:p w:rsidR="00641970" w:rsidRDefault="00641970">
      <w:pPr>
        <w:spacing w:line="480" w:lineRule="exact"/>
        <w:ind w:firstLineChars="200" w:firstLine="480"/>
        <w:jc w:val="left"/>
        <w:rPr>
          <w:rFonts w:asciiTheme="minorEastAsia" w:eastAsiaTheme="minorEastAsia" w:hAnsiTheme="minorEastAsia"/>
          <w:sz w:val="24"/>
          <w:szCs w:val="24"/>
        </w:rPr>
      </w:pPr>
    </w:p>
    <w:p w:rsidR="00641970" w:rsidRDefault="006B238B">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一、比选报价函；</w:t>
      </w:r>
    </w:p>
    <w:p w:rsidR="00641970" w:rsidRDefault="006B238B">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二、法定代表人身份证明及授权委托书；</w:t>
      </w:r>
    </w:p>
    <w:p w:rsidR="00641970" w:rsidRDefault="006B238B">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三、营业执照副本；</w:t>
      </w:r>
    </w:p>
    <w:p w:rsidR="00641970" w:rsidRDefault="006B238B">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四、商务部分；</w:t>
      </w:r>
    </w:p>
    <w:p w:rsidR="00641970" w:rsidRDefault="006B238B">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五、技术部分；</w:t>
      </w:r>
    </w:p>
    <w:p w:rsidR="00641970" w:rsidRDefault="006B238B">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六、其它须说明材料。</w:t>
      </w:r>
    </w:p>
    <w:p w:rsidR="00641970" w:rsidRDefault="00641970">
      <w:pPr>
        <w:spacing w:line="480" w:lineRule="exact"/>
        <w:ind w:firstLineChars="200" w:firstLine="480"/>
        <w:jc w:val="left"/>
        <w:rPr>
          <w:rFonts w:asciiTheme="minorEastAsia" w:eastAsiaTheme="minorEastAsia" w:hAnsiTheme="minorEastAsia"/>
          <w:sz w:val="24"/>
          <w:szCs w:val="24"/>
        </w:rPr>
      </w:pPr>
    </w:p>
    <w:p w:rsidR="00641970" w:rsidRDefault="00641970">
      <w:pPr>
        <w:spacing w:line="480" w:lineRule="exact"/>
        <w:ind w:firstLineChars="200" w:firstLine="480"/>
        <w:jc w:val="left"/>
        <w:rPr>
          <w:rFonts w:asciiTheme="minorEastAsia" w:eastAsiaTheme="minorEastAsia" w:hAnsiTheme="minorEastAsia"/>
          <w:sz w:val="24"/>
          <w:szCs w:val="24"/>
        </w:rPr>
      </w:pPr>
    </w:p>
    <w:p w:rsidR="00641970" w:rsidRDefault="00641970">
      <w:pPr>
        <w:spacing w:line="480" w:lineRule="exact"/>
        <w:jc w:val="left"/>
        <w:rPr>
          <w:rFonts w:asciiTheme="minorEastAsia" w:eastAsiaTheme="minorEastAsia" w:hAnsiTheme="minorEastAsia"/>
          <w:sz w:val="24"/>
          <w:szCs w:val="24"/>
        </w:rPr>
      </w:pPr>
    </w:p>
    <w:p w:rsidR="00641970" w:rsidRDefault="00641970">
      <w:pPr>
        <w:spacing w:line="480" w:lineRule="exact"/>
        <w:jc w:val="left"/>
        <w:rPr>
          <w:rFonts w:asciiTheme="minorEastAsia" w:eastAsiaTheme="minorEastAsia" w:hAnsiTheme="minorEastAsia"/>
          <w:sz w:val="24"/>
          <w:szCs w:val="24"/>
        </w:rPr>
      </w:pPr>
    </w:p>
    <w:p w:rsidR="00641970" w:rsidRDefault="00641970">
      <w:pPr>
        <w:spacing w:line="480" w:lineRule="exact"/>
        <w:jc w:val="left"/>
        <w:rPr>
          <w:rFonts w:asciiTheme="minorEastAsia" w:eastAsiaTheme="minorEastAsia" w:hAnsiTheme="minorEastAsia"/>
          <w:sz w:val="24"/>
          <w:szCs w:val="24"/>
        </w:rPr>
      </w:pPr>
    </w:p>
    <w:p w:rsidR="00641970" w:rsidRDefault="00641970">
      <w:pPr>
        <w:spacing w:line="480" w:lineRule="exact"/>
        <w:jc w:val="left"/>
        <w:rPr>
          <w:rFonts w:asciiTheme="minorEastAsia" w:eastAsiaTheme="minorEastAsia" w:hAnsiTheme="minorEastAsia"/>
          <w:sz w:val="24"/>
          <w:szCs w:val="24"/>
        </w:rPr>
      </w:pPr>
    </w:p>
    <w:p w:rsidR="00641970" w:rsidRDefault="00641970">
      <w:pPr>
        <w:spacing w:line="480" w:lineRule="exact"/>
        <w:jc w:val="left"/>
        <w:rPr>
          <w:rFonts w:asciiTheme="minorEastAsia" w:eastAsiaTheme="minorEastAsia" w:hAnsiTheme="minorEastAsia"/>
          <w:sz w:val="24"/>
          <w:szCs w:val="24"/>
        </w:rPr>
      </w:pPr>
    </w:p>
    <w:p w:rsidR="00641970" w:rsidRDefault="00641970">
      <w:pPr>
        <w:spacing w:line="400" w:lineRule="exact"/>
        <w:jc w:val="left"/>
        <w:rPr>
          <w:rFonts w:asciiTheme="minorEastAsia" w:hAnsiTheme="minorEastAsia"/>
        </w:rPr>
      </w:pPr>
    </w:p>
    <w:p w:rsidR="00641970" w:rsidRDefault="00641970">
      <w:pPr>
        <w:spacing w:line="400" w:lineRule="exact"/>
        <w:jc w:val="left"/>
        <w:rPr>
          <w:rFonts w:asciiTheme="minorEastAsia" w:hAnsiTheme="minorEastAsia"/>
        </w:rPr>
      </w:pPr>
    </w:p>
    <w:p w:rsidR="00641970" w:rsidRDefault="00641970">
      <w:pPr>
        <w:spacing w:line="400" w:lineRule="exact"/>
        <w:jc w:val="left"/>
        <w:rPr>
          <w:rFonts w:asciiTheme="minorEastAsia" w:hAnsiTheme="minorEastAsia"/>
        </w:rPr>
      </w:pPr>
    </w:p>
    <w:p w:rsidR="00641970" w:rsidRDefault="00641970">
      <w:pPr>
        <w:spacing w:line="400" w:lineRule="exact"/>
        <w:jc w:val="left"/>
        <w:rPr>
          <w:rFonts w:asciiTheme="minorEastAsia" w:hAnsiTheme="minorEastAsia"/>
        </w:rPr>
      </w:pPr>
    </w:p>
    <w:p w:rsidR="00641970" w:rsidRDefault="00641970">
      <w:pPr>
        <w:spacing w:line="400" w:lineRule="exact"/>
        <w:jc w:val="left"/>
        <w:rPr>
          <w:rFonts w:asciiTheme="minorEastAsia" w:hAnsiTheme="minorEastAsia"/>
        </w:rPr>
      </w:pPr>
    </w:p>
    <w:p w:rsidR="00641970" w:rsidRDefault="00641970">
      <w:pPr>
        <w:pStyle w:val="a0"/>
        <w:rPr>
          <w:rFonts w:asciiTheme="minorEastAsia" w:hAnsiTheme="minorEastAsia"/>
        </w:rPr>
      </w:pPr>
    </w:p>
    <w:p w:rsidR="00641970" w:rsidRDefault="00641970">
      <w:pPr>
        <w:pStyle w:val="a4"/>
        <w:rPr>
          <w:rFonts w:asciiTheme="minorEastAsia" w:hAnsiTheme="minorEastAsia"/>
        </w:rPr>
      </w:pPr>
    </w:p>
    <w:p w:rsidR="00641970" w:rsidRDefault="00641970">
      <w:pPr>
        <w:pStyle w:val="a4"/>
        <w:rPr>
          <w:rFonts w:asciiTheme="minorEastAsia" w:hAnsiTheme="minorEastAsia"/>
        </w:rPr>
      </w:pPr>
    </w:p>
    <w:p w:rsidR="00641970" w:rsidRDefault="00641970">
      <w:pPr>
        <w:pStyle w:val="a4"/>
        <w:rPr>
          <w:rFonts w:asciiTheme="minorEastAsia" w:hAnsiTheme="minorEastAsia"/>
        </w:rPr>
      </w:pPr>
    </w:p>
    <w:p w:rsidR="00641970" w:rsidRDefault="00641970">
      <w:pPr>
        <w:pStyle w:val="a4"/>
        <w:rPr>
          <w:rFonts w:asciiTheme="minorEastAsia" w:hAnsiTheme="minorEastAsia"/>
        </w:rPr>
      </w:pPr>
    </w:p>
    <w:p w:rsidR="00641970" w:rsidRDefault="00641970">
      <w:pPr>
        <w:pStyle w:val="a4"/>
        <w:rPr>
          <w:rFonts w:asciiTheme="minorEastAsia" w:hAnsiTheme="minorEastAsia"/>
        </w:rPr>
      </w:pPr>
    </w:p>
    <w:p w:rsidR="00641970" w:rsidRDefault="00641970">
      <w:pPr>
        <w:pStyle w:val="a4"/>
        <w:rPr>
          <w:rFonts w:asciiTheme="minorEastAsia" w:hAnsiTheme="minorEastAsia"/>
        </w:rPr>
      </w:pPr>
    </w:p>
    <w:p w:rsidR="00641970" w:rsidRDefault="00641970">
      <w:pPr>
        <w:pStyle w:val="a4"/>
        <w:rPr>
          <w:rFonts w:asciiTheme="minorEastAsia" w:hAnsiTheme="minorEastAsia"/>
        </w:rPr>
      </w:pPr>
    </w:p>
    <w:p w:rsidR="00641970" w:rsidRDefault="00641970">
      <w:pPr>
        <w:pStyle w:val="a4"/>
        <w:rPr>
          <w:rFonts w:asciiTheme="minorEastAsia" w:hAnsiTheme="minorEastAsia"/>
        </w:rPr>
      </w:pPr>
    </w:p>
    <w:p w:rsidR="00641970" w:rsidRDefault="00641970">
      <w:pPr>
        <w:spacing w:line="400" w:lineRule="exact"/>
        <w:jc w:val="left"/>
        <w:rPr>
          <w:rFonts w:asciiTheme="minorEastAsia" w:hAnsiTheme="minorEastAsia"/>
        </w:rPr>
      </w:pPr>
    </w:p>
    <w:p w:rsidR="00641970" w:rsidRDefault="00641970">
      <w:pPr>
        <w:spacing w:line="400" w:lineRule="exact"/>
        <w:jc w:val="left"/>
        <w:rPr>
          <w:rFonts w:asciiTheme="minorEastAsia" w:hAnsiTheme="minorEastAsia"/>
        </w:rPr>
      </w:pPr>
    </w:p>
    <w:p w:rsidR="00641970" w:rsidRDefault="00641970">
      <w:pPr>
        <w:spacing w:line="400" w:lineRule="exact"/>
        <w:jc w:val="left"/>
        <w:rPr>
          <w:rFonts w:asciiTheme="minorEastAsia" w:hAnsiTheme="minorEastAsia"/>
        </w:rPr>
      </w:pPr>
    </w:p>
    <w:p w:rsidR="00641970" w:rsidRDefault="00641970">
      <w:pPr>
        <w:spacing w:line="400" w:lineRule="exact"/>
        <w:jc w:val="left"/>
        <w:rPr>
          <w:rFonts w:asciiTheme="minorEastAsia" w:hAnsiTheme="minorEastAsia"/>
        </w:rPr>
      </w:pPr>
    </w:p>
    <w:p w:rsidR="00641970" w:rsidRDefault="00641970">
      <w:pPr>
        <w:spacing w:line="400" w:lineRule="exact"/>
        <w:jc w:val="left"/>
        <w:rPr>
          <w:rFonts w:asciiTheme="minorEastAsia" w:hAnsiTheme="minorEastAsia"/>
        </w:rPr>
      </w:pPr>
    </w:p>
    <w:p w:rsidR="00641970" w:rsidRDefault="00641970" w:rsidP="00F33141">
      <w:pPr>
        <w:tabs>
          <w:tab w:val="left" w:pos="360"/>
        </w:tabs>
        <w:spacing w:afterLines="50" w:line="480" w:lineRule="exact"/>
        <w:jc w:val="left"/>
        <w:rPr>
          <w:rFonts w:ascii="宋体" w:hAnsi="宋体" w:cs="宋体"/>
          <w:b/>
          <w:bCs/>
          <w:color w:val="000000"/>
        </w:rPr>
      </w:pPr>
    </w:p>
    <w:p w:rsidR="00641970" w:rsidRDefault="00641970" w:rsidP="00F33141">
      <w:pPr>
        <w:tabs>
          <w:tab w:val="left" w:pos="360"/>
        </w:tabs>
        <w:spacing w:afterLines="50" w:line="480" w:lineRule="exact"/>
        <w:jc w:val="left"/>
        <w:rPr>
          <w:rFonts w:ascii="宋体" w:hAnsi="宋体" w:cs="宋体"/>
          <w:b/>
          <w:bCs/>
          <w:color w:val="000000"/>
        </w:rPr>
      </w:pPr>
    </w:p>
    <w:p w:rsidR="00641970" w:rsidRDefault="00641970" w:rsidP="00F33141">
      <w:pPr>
        <w:tabs>
          <w:tab w:val="left" w:pos="360"/>
        </w:tabs>
        <w:spacing w:afterLines="50" w:line="480" w:lineRule="exact"/>
        <w:jc w:val="left"/>
        <w:rPr>
          <w:rFonts w:ascii="宋体" w:hAnsi="宋体" w:cs="宋体"/>
          <w:b/>
          <w:bCs/>
          <w:color w:val="000000"/>
        </w:rPr>
      </w:pPr>
    </w:p>
    <w:p w:rsidR="00641970" w:rsidRDefault="00641970" w:rsidP="00F33141">
      <w:pPr>
        <w:tabs>
          <w:tab w:val="left" w:pos="360"/>
        </w:tabs>
        <w:spacing w:afterLines="50" w:line="480" w:lineRule="exact"/>
        <w:jc w:val="left"/>
        <w:rPr>
          <w:rFonts w:ascii="宋体" w:hAnsi="宋体" w:cs="宋体"/>
          <w:b/>
          <w:bCs/>
          <w:color w:val="000000"/>
        </w:rPr>
      </w:pPr>
    </w:p>
    <w:p w:rsidR="00641970" w:rsidRDefault="006B238B">
      <w:pPr>
        <w:spacing w:line="400" w:lineRule="exact"/>
        <w:jc w:val="center"/>
        <w:rPr>
          <w:rFonts w:asciiTheme="majorEastAsia" w:eastAsiaTheme="majorEastAsia" w:hAnsiTheme="majorEastAsia"/>
          <w:b/>
          <w:sz w:val="32"/>
          <w:szCs w:val="32"/>
        </w:rPr>
      </w:pPr>
      <w:r>
        <w:rPr>
          <w:rFonts w:asciiTheme="majorEastAsia" w:eastAsiaTheme="majorEastAsia" w:hAnsiTheme="majorEastAsia"/>
          <w:b/>
          <w:sz w:val="32"/>
          <w:szCs w:val="32"/>
        </w:rPr>
        <w:t>一、响 应 函</w:t>
      </w:r>
    </w:p>
    <w:p w:rsidR="00641970" w:rsidRDefault="00641970">
      <w:pPr>
        <w:spacing w:line="460" w:lineRule="exact"/>
        <w:jc w:val="left"/>
        <w:rPr>
          <w:rFonts w:asciiTheme="minorEastAsia" w:hAnsiTheme="minorEastAsia"/>
          <w:sz w:val="24"/>
          <w:szCs w:val="24"/>
        </w:rPr>
      </w:pPr>
    </w:p>
    <w:p w:rsidR="00641970" w:rsidRDefault="006B238B">
      <w:pPr>
        <w:spacing w:line="460" w:lineRule="exact"/>
        <w:jc w:val="left"/>
        <w:rPr>
          <w:rFonts w:asciiTheme="minorEastAsia" w:hAnsiTheme="minorEastAsia"/>
          <w:sz w:val="24"/>
          <w:szCs w:val="24"/>
        </w:rPr>
      </w:pPr>
      <w:r>
        <w:rPr>
          <w:rFonts w:asciiTheme="minorEastAsia" w:hAnsiTheme="minorEastAsia" w:hint="eastAsia"/>
          <w:sz w:val="24"/>
          <w:szCs w:val="24"/>
          <w:u w:val="single"/>
        </w:rPr>
        <w:t xml:space="preserve">                          </w:t>
      </w:r>
      <w:r>
        <w:rPr>
          <w:rFonts w:asciiTheme="minorEastAsia" w:hAnsiTheme="minorEastAsia"/>
          <w:sz w:val="24"/>
          <w:szCs w:val="24"/>
        </w:rPr>
        <w:t>比选人名称：</w:t>
      </w:r>
    </w:p>
    <w:p w:rsidR="00641970" w:rsidRDefault="006B238B">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w:t>
      </w: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文件的全部内容，原意以</w:t>
      </w:r>
      <w:r>
        <w:rPr>
          <w:rFonts w:asciiTheme="minorEastAsia" w:hAnsiTheme="minorEastAsia" w:hint="eastAsia"/>
          <w:sz w:val="24"/>
          <w:szCs w:val="24"/>
        </w:rPr>
        <w:t>报价表中的报价</w:t>
      </w:r>
      <w:r>
        <w:rPr>
          <w:rFonts w:asciiTheme="minorEastAsia" w:hAnsiTheme="minorEastAsia"/>
          <w:sz w:val="24"/>
          <w:szCs w:val="24"/>
        </w:rPr>
        <w:t>完成本项目并按合同约定履行义务。</w:t>
      </w:r>
    </w:p>
    <w:p w:rsidR="00641970" w:rsidRDefault="006B238B">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w:t>
      </w:r>
      <w:r>
        <w:rPr>
          <w:rFonts w:asciiTheme="minorEastAsia" w:hAnsiTheme="minorEastAsia"/>
          <w:sz w:val="24"/>
          <w:szCs w:val="24"/>
        </w:rPr>
        <w:t>我方的响应文件包括下列内容：</w:t>
      </w:r>
    </w:p>
    <w:p w:rsidR="00641970" w:rsidRDefault="006B238B">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（1）比选报价函；</w:t>
      </w:r>
    </w:p>
    <w:p w:rsidR="00641970" w:rsidRDefault="006B238B">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（2）法定代表人身份证明及授权委托书；</w:t>
      </w:r>
    </w:p>
    <w:p w:rsidR="00641970" w:rsidRDefault="006B238B">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（3）营业执照副本；</w:t>
      </w:r>
    </w:p>
    <w:p w:rsidR="00641970" w:rsidRDefault="006B238B">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（4）商务部分；</w:t>
      </w:r>
    </w:p>
    <w:p w:rsidR="00641970" w:rsidRDefault="006B238B">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（5）技术部分；</w:t>
      </w:r>
    </w:p>
    <w:p w:rsidR="00641970" w:rsidRDefault="006B238B">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（6）其它须说明材料。</w:t>
      </w:r>
    </w:p>
    <w:p w:rsidR="00641970" w:rsidRDefault="006B238B">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响应文件的上述组成部分如存在内容不一致的，以响应函为准。</w:t>
      </w:r>
    </w:p>
    <w:p w:rsidR="00641970" w:rsidRDefault="006B238B">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我方承诺响应</w:t>
      </w:r>
      <w:r>
        <w:rPr>
          <w:rFonts w:asciiTheme="minorEastAsia" w:hAnsiTheme="minorEastAsia" w:hint="eastAsia"/>
          <w:sz w:val="24"/>
          <w:szCs w:val="24"/>
        </w:rPr>
        <w:t>比选</w:t>
      </w:r>
      <w:r>
        <w:rPr>
          <w:rFonts w:asciiTheme="minorEastAsia" w:hAnsiTheme="minorEastAsia"/>
          <w:sz w:val="24"/>
          <w:szCs w:val="24"/>
        </w:rPr>
        <w:t>文件的全部要求。</w:t>
      </w:r>
    </w:p>
    <w:p w:rsidR="00641970" w:rsidRDefault="006B238B">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我方承诺在</w:t>
      </w:r>
      <w:r>
        <w:rPr>
          <w:rFonts w:asciiTheme="minorEastAsia" w:hAnsiTheme="minorEastAsia" w:hint="eastAsia"/>
          <w:sz w:val="24"/>
          <w:szCs w:val="24"/>
        </w:rPr>
        <w:t>比选</w:t>
      </w:r>
      <w:r>
        <w:rPr>
          <w:rFonts w:asciiTheme="minorEastAsia" w:hAnsiTheme="minorEastAsia"/>
          <w:sz w:val="24"/>
          <w:szCs w:val="24"/>
        </w:rPr>
        <w:t>文件规定的响应文件有效期内不撤销响应文件。</w:t>
      </w:r>
    </w:p>
    <w:p w:rsidR="00641970" w:rsidRDefault="006B238B">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sz w:val="24"/>
          <w:szCs w:val="24"/>
        </w:rPr>
        <w:t>如我方成交，我方承诺：</w:t>
      </w:r>
    </w:p>
    <w:p w:rsidR="00641970" w:rsidRDefault="006B238B">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w:t>
      </w:r>
      <w:r>
        <w:rPr>
          <w:rFonts w:asciiTheme="minorEastAsia" w:hAnsiTheme="minorEastAsia"/>
          <w:sz w:val="24"/>
          <w:szCs w:val="24"/>
        </w:rPr>
        <w:t>在收到成交通知书后，在成交通知书规定的期限内与你方签订合同；</w:t>
      </w:r>
    </w:p>
    <w:p w:rsidR="00641970" w:rsidRDefault="006B238B">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w:t>
      </w:r>
      <w:r>
        <w:rPr>
          <w:rFonts w:asciiTheme="minorEastAsia" w:hAnsiTheme="minorEastAsia"/>
          <w:sz w:val="24"/>
          <w:szCs w:val="24"/>
        </w:rPr>
        <w:t>在签订合同时不向你方提出附加条件；</w:t>
      </w:r>
    </w:p>
    <w:p w:rsidR="00641970" w:rsidRDefault="006B238B">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3）</w:t>
      </w:r>
      <w:r>
        <w:rPr>
          <w:rFonts w:asciiTheme="minorEastAsia" w:hAnsiTheme="minorEastAsia"/>
          <w:sz w:val="24"/>
          <w:szCs w:val="24"/>
        </w:rPr>
        <w:t>在合同约定的期限内完成合同规定的全部义务。</w:t>
      </w:r>
    </w:p>
    <w:p w:rsidR="00641970" w:rsidRDefault="006B238B">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6</w:t>
      </w:r>
      <w:r>
        <w:rPr>
          <w:rFonts w:asciiTheme="minorEastAsia" w:hAnsiTheme="minorEastAsia" w:hint="eastAsia"/>
          <w:sz w:val="24"/>
          <w:szCs w:val="24"/>
        </w:rPr>
        <w:t>．</w:t>
      </w:r>
      <w:r>
        <w:rPr>
          <w:rFonts w:asciiTheme="minorEastAsia" w:hAnsiTheme="minorEastAsia"/>
          <w:sz w:val="24"/>
          <w:szCs w:val="24"/>
        </w:rPr>
        <w:t>我方在此声明，所递交的响应文件及有关资料内容完整、真实和准确。</w:t>
      </w:r>
    </w:p>
    <w:p w:rsidR="00641970" w:rsidRDefault="006B238B">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lastRenderedPageBreak/>
        <w:t>7</w:t>
      </w:r>
      <w:r>
        <w:rPr>
          <w:rFonts w:asciiTheme="minorEastAsia" w:hAnsiTheme="minorEastAsia" w:hint="eastAsia"/>
          <w:sz w:val="24"/>
          <w:szCs w:val="24"/>
        </w:rPr>
        <w:t>．</w:t>
      </w:r>
      <w:r>
        <w:rPr>
          <w:rFonts w:asciiTheme="minorEastAsia" w:hAnsiTheme="minorEastAsia" w:hint="eastAsia"/>
          <w:sz w:val="24"/>
          <w:szCs w:val="24"/>
          <w:u w:val="single"/>
        </w:rPr>
        <w:t xml:space="preserve">                          </w:t>
      </w:r>
      <w:r>
        <w:rPr>
          <w:rFonts w:asciiTheme="minorEastAsia" w:hAnsiTheme="minorEastAsia"/>
          <w:sz w:val="24"/>
          <w:szCs w:val="24"/>
        </w:rPr>
        <w:t>（其他补充说明）。</w:t>
      </w:r>
    </w:p>
    <w:p w:rsidR="00641970" w:rsidRDefault="00641970">
      <w:pPr>
        <w:spacing w:line="460" w:lineRule="exact"/>
        <w:ind w:firstLineChars="850" w:firstLine="2040"/>
        <w:jc w:val="left"/>
        <w:rPr>
          <w:rFonts w:asciiTheme="minorEastAsia" w:hAnsiTheme="minorEastAsia"/>
          <w:sz w:val="24"/>
          <w:szCs w:val="24"/>
        </w:rPr>
      </w:pPr>
    </w:p>
    <w:p w:rsidR="00641970" w:rsidRDefault="006B238B">
      <w:pPr>
        <w:spacing w:line="460" w:lineRule="exact"/>
        <w:ind w:firstLineChars="800" w:firstLine="1920"/>
        <w:jc w:val="left"/>
        <w:rPr>
          <w:rFonts w:asciiTheme="minorEastAsia" w:hAnsiTheme="minorEastAsia"/>
          <w:sz w:val="24"/>
          <w:szCs w:val="24"/>
        </w:rPr>
      </w:pPr>
      <w:r>
        <w:rPr>
          <w:rFonts w:asciiTheme="minorEastAsia" w:hAnsiTheme="minorEastAsia"/>
          <w:sz w:val="24"/>
          <w:szCs w:val="24"/>
        </w:rPr>
        <w:t>供</w:t>
      </w:r>
      <w:r>
        <w:rPr>
          <w:rFonts w:asciiTheme="minorEastAsia" w:hAnsiTheme="minorEastAsia" w:hint="eastAsia"/>
          <w:sz w:val="24"/>
          <w:szCs w:val="24"/>
        </w:rPr>
        <w:t xml:space="preserve"> </w:t>
      </w:r>
      <w:r>
        <w:rPr>
          <w:rFonts w:asciiTheme="minorEastAsia" w:hAnsiTheme="minorEastAsia"/>
          <w:sz w:val="24"/>
          <w:szCs w:val="24"/>
        </w:rPr>
        <w:t>应</w:t>
      </w:r>
      <w:r>
        <w:rPr>
          <w:rFonts w:asciiTheme="minorEastAsia" w:hAnsiTheme="minorEastAsia" w:hint="eastAsia"/>
          <w:sz w:val="24"/>
          <w:szCs w:val="24"/>
        </w:rPr>
        <w:t xml:space="preserve"> </w:t>
      </w:r>
      <w:r>
        <w:rPr>
          <w:rFonts w:asciiTheme="minorEastAsia" w:hAnsiTheme="minorEastAsia"/>
          <w:sz w:val="24"/>
          <w:szCs w:val="24"/>
        </w:rPr>
        <w:t>商：</w:t>
      </w:r>
      <w:r>
        <w:rPr>
          <w:rFonts w:asciiTheme="minorEastAsia" w:hAnsiTheme="minorEastAsia" w:hint="eastAsia"/>
          <w:sz w:val="24"/>
          <w:szCs w:val="24"/>
          <w:u w:val="single"/>
        </w:rPr>
        <w:t xml:space="preserve">                                      </w:t>
      </w:r>
      <w:r>
        <w:rPr>
          <w:rFonts w:asciiTheme="minorEastAsia" w:hAnsiTheme="minorEastAsia"/>
          <w:sz w:val="24"/>
          <w:szCs w:val="24"/>
        </w:rPr>
        <w:t>（盖单位章）</w:t>
      </w:r>
    </w:p>
    <w:p w:rsidR="00641970" w:rsidRDefault="006B238B">
      <w:pPr>
        <w:spacing w:line="460" w:lineRule="exact"/>
        <w:ind w:firstLineChars="800" w:firstLine="1920"/>
        <w:jc w:val="left"/>
        <w:rPr>
          <w:rFonts w:asciiTheme="minorEastAsia" w:hAnsiTheme="minorEastAsia"/>
          <w:sz w:val="24"/>
          <w:szCs w:val="24"/>
        </w:rPr>
      </w:pPr>
      <w:r>
        <w:rPr>
          <w:rFonts w:asciiTheme="minorEastAsia" w:hAnsiTheme="minorEastAsia"/>
          <w:sz w:val="24"/>
          <w:szCs w:val="24"/>
        </w:rPr>
        <w:t>法定代表人或其授权的代理人：</w:t>
      </w:r>
      <w:r>
        <w:rPr>
          <w:rFonts w:asciiTheme="minorEastAsia" w:hAnsiTheme="minorEastAsia" w:hint="eastAsia"/>
          <w:sz w:val="24"/>
          <w:szCs w:val="24"/>
          <w:u w:val="single"/>
        </w:rPr>
        <w:t xml:space="preserve">                        </w:t>
      </w:r>
      <w:r>
        <w:rPr>
          <w:rFonts w:asciiTheme="minorEastAsia" w:hAnsiTheme="minorEastAsia"/>
          <w:sz w:val="24"/>
          <w:szCs w:val="24"/>
        </w:rPr>
        <w:t>（签字）</w:t>
      </w:r>
    </w:p>
    <w:p w:rsidR="00641970" w:rsidRDefault="006B238B">
      <w:pPr>
        <w:spacing w:line="460" w:lineRule="exact"/>
        <w:ind w:firstLineChars="800" w:firstLine="1920"/>
        <w:jc w:val="left"/>
        <w:rPr>
          <w:rFonts w:asciiTheme="minorEastAsia" w:hAnsiTheme="minorEastAsia"/>
          <w:sz w:val="24"/>
          <w:szCs w:val="24"/>
          <w:u w:val="single"/>
        </w:rPr>
      </w:pPr>
      <w:r>
        <w:rPr>
          <w:rFonts w:asciiTheme="minorEastAsia" w:hAnsiTheme="minorEastAsia"/>
          <w:sz w:val="24"/>
          <w:szCs w:val="24"/>
        </w:rPr>
        <w:t>地</w:t>
      </w:r>
      <w:r>
        <w:rPr>
          <w:rFonts w:asciiTheme="minorEastAsia" w:hAnsiTheme="minorEastAsia" w:hint="eastAsia"/>
          <w:sz w:val="24"/>
          <w:szCs w:val="24"/>
        </w:rPr>
        <w:t xml:space="preserve">    </w:t>
      </w:r>
      <w:r>
        <w:rPr>
          <w:rFonts w:asciiTheme="minorEastAsia" w:hAnsiTheme="minorEastAsia"/>
          <w:sz w:val="24"/>
          <w:szCs w:val="24"/>
        </w:rPr>
        <w:t>址：</w:t>
      </w:r>
      <w:r>
        <w:rPr>
          <w:rFonts w:asciiTheme="minorEastAsia" w:hAnsiTheme="minorEastAsia" w:hint="eastAsia"/>
          <w:sz w:val="24"/>
          <w:szCs w:val="24"/>
          <w:u w:val="single"/>
        </w:rPr>
        <w:t xml:space="preserve">                                               </w:t>
      </w:r>
    </w:p>
    <w:p w:rsidR="00641970" w:rsidRDefault="006B238B">
      <w:pPr>
        <w:spacing w:line="460" w:lineRule="exact"/>
        <w:ind w:firstLineChars="800" w:firstLine="1920"/>
        <w:jc w:val="left"/>
        <w:rPr>
          <w:rFonts w:asciiTheme="minorEastAsia" w:hAnsiTheme="minorEastAsia"/>
          <w:sz w:val="24"/>
          <w:szCs w:val="24"/>
          <w:u w:val="single"/>
        </w:rPr>
      </w:pPr>
      <w:r>
        <w:rPr>
          <w:rFonts w:asciiTheme="minorEastAsia" w:hAnsiTheme="minorEastAsia" w:hint="eastAsia"/>
          <w:sz w:val="24"/>
          <w:szCs w:val="24"/>
        </w:rPr>
        <w:t>电子邮箱：</w:t>
      </w:r>
      <w:r>
        <w:rPr>
          <w:rFonts w:asciiTheme="minorEastAsia" w:hAnsiTheme="minorEastAsia" w:hint="eastAsia"/>
          <w:sz w:val="24"/>
          <w:szCs w:val="24"/>
          <w:u w:val="single"/>
        </w:rPr>
        <w:t xml:space="preserve">                                               </w:t>
      </w:r>
    </w:p>
    <w:p w:rsidR="00641970" w:rsidRDefault="006B238B">
      <w:pPr>
        <w:spacing w:line="460" w:lineRule="exact"/>
        <w:ind w:firstLineChars="800" w:firstLine="1920"/>
        <w:jc w:val="left"/>
        <w:rPr>
          <w:rFonts w:asciiTheme="minorEastAsia" w:hAnsiTheme="minorEastAsia"/>
          <w:sz w:val="24"/>
          <w:szCs w:val="24"/>
        </w:rPr>
      </w:pPr>
      <w:r>
        <w:rPr>
          <w:rFonts w:asciiTheme="minorEastAsia" w:hAnsiTheme="minorEastAsia" w:hint="eastAsia"/>
          <w:sz w:val="24"/>
          <w:szCs w:val="24"/>
        </w:rPr>
        <w:t>电    话：</w:t>
      </w:r>
      <w:r>
        <w:rPr>
          <w:rFonts w:asciiTheme="minorEastAsia" w:hAnsiTheme="minorEastAsia" w:hint="eastAsia"/>
          <w:sz w:val="24"/>
          <w:szCs w:val="24"/>
          <w:u w:val="single"/>
        </w:rPr>
        <w:t xml:space="preserve">                                               </w:t>
      </w:r>
    </w:p>
    <w:p w:rsidR="00641970" w:rsidRDefault="006B238B">
      <w:pPr>
        <w:spacing w:line="460" w:lineRule="exact"/>
        <w:ind w:firstLineChars="800" w:firstLine="1920"/>
        <w:jc w:val="left"/>
        <w:rPr>
          <w:rFonts w:asciiTheme="minorEastAsia" w:hAnsiTheme="minorEastAsia"/>
          <w:sz w:val="24"/>
          <w:szCs w:val="24"/>
        </w:rPr>
      </w:pPr>
      <w:r>
        <w:rPr>
          <w:rFonts w:asciiTheme="minorEastAsia" w:hAnsiTheme="minorEastAsia" w:hint="eastAsia"/>
          <w:sz w:val="24"/>
          <w:szCs w:val="24"/>
        </w:rPr>
        <w:t>传    真：</w:t>
      </w:r>
      <w:r>
        <w:rPr>
          <w:rFonts w:asciiTheme="minorEastAsia" w:hAnsiTheme="minorEastAsia" w:hint="eastAsia"/>
          <w:sz w:val="24"/>
          <w:szCs w:val="24"/>
          <w:u w:val="single"/>
        </w:rPr>
        <w:t xml:space="preserve">                                               </w:t>
      </w:r>
    </w:p>
    <w:p w:rsidR="00641970" w:rsidRDefault="006B238B">
      <w:pPr>
        <w:spacing w:line="460" w:lineRule="exact"/>
        <w:ind w:firstLineChars="3250" w:firstLine="7800"/>
        <w:jc w:val="left"/>
        <w:rPr>
          <w:rFonts w:asciiTheme="minorEastAsia" w:hAnsiTheme="minorEastAsia"/>
          <w:sz w:val="24"/>
          <w:szCs w:val="24"/>
        </w:rPr>
      </w:pPr>
      <w:r>
        <w:rPr>
          <w:rFonts w:asciiTheme="minorEastAsia" w:hAnsiTheme="minorEastAsia" w:hint="eastAsia"/>
          <w:sz w:val="24"/>
          <w:szCs w:val="24"/>
        </w:rPr>
        <w:t>年    月    日</w:t>
      </w:r>
    </w:p>
    <w:p w:rsidR="00641970" w:rsidRDefault="00641970">
      <w:pPr>
        <w:spacing w:line="400" w:lineRule="exact"/>
        <w:jc w:val="center"/>
        <w:rPr>
          <w:rFonts w:asciiTheme="majorEastAsia" w:eastAsiaTheme="majorEastAsia" w:hAnsiTheme="majorEastAsia"/>
          <w:b/>
          <w:sz w:val="32"/>
          <w:szCs w:val="32"/>
        </w:rPr>
      </w:pPr>
    </w:p>
    <w:p w:rsidR="00641970" w:rsidRDefault="00641970">
      <w:pPr>
        <w:spacing w:line="400" w:lineRule="exact"/>
        <w:jc w:val="center"/>
        <w:rPr>
          <w:rFonts w:asciiTheme="majorEastAsia" w:eastAsiaTheme="majorEastAsia" w:hAnsiTheme="majorEastAsia"/>
          <w:b/>
          <w:sz w:val="32"/>
          <w:szCs w:val="32"/>
        </w:rPr>
      </w:pPr>
    </w:p>
    <w:p w:rsidR="00641970" w:rsidRDefault="00641970">
      <w:pPr>
        <w:spacing w:line="400" w:lineRule="exact"/>
        <w:jc w:val="center"/>
        <w:rPr>
          <w:rFonts w:asciiTheme="majorEastAsia" w:eastAsiaTheme="majorEastAsia" w:hAnsiTheme="majorEastAsia"/>
          <w:b/>
          <w:sz w:val="32"/>
          <w:szCs w:val="32"/>
        </w:rPr>
      </w:pPr>
    </w:p>
    <w:p w:rsidR="00641970" w:rsidRDefault="006B238B">
      <w:pPr>
        <w:spacing w:line="400" w:lineRule="exact"/>
        <w:jc w:val="center"/>
        <w:rPr>
          <w:rFonts w:asciiTheme="majorEastAsia" w:eastAsiaTheme="majorEastAsia" w:hAnsiTheme="majorEastAsia"/>
          <w:b/>
          <w:sz w:val="32"/>
          <w:szCs w:val="32"/>
        </w:rPr>
      </w:pPr>
      <w:r>
        <w:rPr>
          <w:rFonts w:asciiTheme="majorEastAsia" w:eastAsiaTheme="majorEastAsia" w:hAnsiTheme="majorEastAsia"/>
          <w:b/>
          <w:sz w:val="32"/>
          <w:szCs w:val="32"/>
        </w:rPr>
        <w:t>二、授权委托书</w:t>
      </w:r>
    </w:p>
    <w:p w:rsidR="00641970" w:rsidRDefault="006B238B">
      <w:pPr>
        <w:spacing w:line="480" w:lineRule="exact"/>
        <w:jc w:val="center"/>
        <w:rPr>
          <w:rFonts w:asciiTheme="minorEastAsia" w:hAnsiTheme="minorEastAsia"/>
          <w:sz w:val="24"/>
          <w:szCs w:val="24"/>
        </w:rPr>
      </w:pPr>
      <w:r>
        <w:rPr>
          <w:rFonts w:asciiTheme="minorEastAsia" w:hAnsiTheme="minorEastAsia"/>
          <w:sz w:val="24"/>
          <w:szCs w:val="24"/>
        </w:rPr>
        <w:t>（适用于有委托代理人的情况）</w:t>
      </w:r>
    </w:p>
    <w:p w:rsidR="00641970" w:rsidRDefault="00641970">
      <w:pPr>
        <w:spacing w:line="480" w:lineRule="exact"/>
        <w:jc w:val="left"/>
        <w:rPr>
          <w:rFonts w:asciiTheme="minorEastAsia" w:hAnsiTheme="minorEastAsia"/>
          <w:sz w:val="24"/>
          <w:szCs w:val="24"/>
        </w:rPr>
      </w:pPr>
    </w:p>
    <w:p w:rsidR="00641970" w:rsidRDefault="006B238B">
      <w:pPr>
        <w:spacing w:line="480" w:lineRule="exact"/>
        <w:ind w:firstLineChars="200" w:firstLine="480"/>
        <w:jc w:val="left"/>
        <w:rPr>
          <w:rFonts w:asciiTheme="minorEastAsia" w:hAnsiTheme="minorEastAsia"/>
          <w:sz w:val="24"/>
          <w:szCs w:val="24"/>
          <w:u w:val="single"/>
        </w:rPr>
      </w:pPr>
      <w:r>
        <w:rPr>
          <w:rFonts w:asciiTheme="minorEastAsia" w:hAnsiTheme="minorEastAsia"/>
          <w:sz w:val="24"/>
          <w:szCs w:val="24"/>
        </w:rPr>
        <w:t>本人</w:t>
      </w:r>
      <w:r>
        <w:rPr>
          <w:rFonts w:asciiTheme="minorEastAsia" w:hAnsiTheme="minorEastAsia" w:hint="eastAsia"/>
          <w:sz w:val="24"/>
          <w:szCs w:val="24"/>
          <w:u w:val="single"/>
        </w:rPr>
        <w:t xml:space="preserve">          </w:t>
      </w:r>
      <w:r>
        <w:rPr>
          <w:rFonts w:asciiTheme="minorEastAsia" w:hAnsiTheme="minorEastAsia"/>
          <w:sz w:val="24"/>
          <w:szCs w:val="24"/>
        </w:rPr>
        <w:t>（姓名）系</w:t>
      </w:r>
      <w:r>
        <w:rPr>
          <w:rFonts w:asciiTheme="minorEastAsia" w:hAnsiTheme="minorEastAsia" w:hint="eastAsia"/>
          <w:sz w:val="24"/>
          <w:szCs w:val="24"/>
          <w:u w:val="single"/>
        </w:rPr>
        <w:t xml:space="preserve">                       </w:t>
      </w:r>
      <w:r>
        <w:rPr>
          <w:rFonts w:asciiTheme="minorEastAsia" w:hAnsiTheme="minorEastAsia"/>
          <w:sz w:val="24"/>
          <w:szCs w:val="24"/>
        </w:rPr>
        <w:t>（供应商名称）的法定代表人，现委托</w:t>
      </w:r>
      <w:r>
        <w:rPr>
          <w:rFonts w:asciiTheme="minorEastAsia" w:hAnsiTheme="minorEastAsia" w:hint="eastAsia"/>
          <w:sz w:val="24"/>
          <w:szCs w:val="24"/>
          <w:u w:val="single"/>
        </w:rPr>
        <w:t xml:space="preserve">         </w:t>
      </w:r>
      <w:r>
        <w:rPr>
          <w:rFonts w:asciiTheme="minorEastAsia" w:hAnsiTheme="minorEastAsia"/>
          <w:sz w:val="24"/>
          <w:szCs w:val="24"/>
        </w:rPr>
        <w:t>（姓名）为我方代理人。代理人根据授权</w:t>
      </w:r>
      <w:r>
        <w:rPr>
          <w:rFonts w:asciiTheme="minorEastAsia" w:hAnsiTheme="minorEastAsia" w:hint="eastAsia"/>
          <w:sz w:val="24"/>
          <w:szCs w:val="24"/>
        </w:rPr>
        <w:t>，</w:t>
      </w:r>
      <w:r>
        <w:rPr>
          <w:rFonts w:asciiTheme="minorEastAsia" w:hAnsiTheme="minorEastAsia"/>
          <w:sz w:val="24"/>
          <w:szCs w:val="24"/>
        </w:rPr>
        <w:t>以我方名义签署、澄清确认、递交、撤回、修改</w:t>
      </w:r>
      <w:r>
        <w:rPr>
          <w:rFonts w:asciiTheme="minorEastAsia" w:hAnsiTheme="minorEastAsia" w:hint="eastAsia"/>
          <w:sz w:val="24"/>
          <w:szCs w:val="24"/>
        </w:rPr>
        <w:t>比选</w:t>
      </w:r>
      <w:r>
        <w:rPr>
          <w:rFonts w:asciiTheme="minorEastAsia" w:hAnsiTheme="minorEastAsia"/>
          <w:sz w:val="24"/>
          <w:szCs w:val="24"/>
        </w:rPr>
        <w:t>项目响应文件、签订合同和处理有关事宜，其法律后果由我方承担。</w:t>
      </w:r>
    </w:p>
    <w:p w:rsidR="00641970" w:rsidRDefault="006B238B">
      <w:pPr>
        <w:spacing w:line="480" w:lineRule="exact"/>
        <w:jc w:val="left"/>
        <w:rPr>
          <w:rFonts w:asciiTheme="minorEastAsia" w:hAnsiTheme="minorEastAsia"/>
          <w:sz w:val="24"/>
          <w:szCs w:val="24"/>
        </w:rPr>
      </w:pPr>
      <w:r>
        <w:rPr>
          <w:rFonts w:asciiTheme="minorEastAsia" w:hAnsiTheme="minorEastAsia"/>
          <w:sz w:val="24"/>
          <w:szCs w:val="24"/>
        </w:rPr>
        <w:t>委托期限：自本委托书签署之日起至</w:t>
      </w:r>
      <w:r>
        <w:rPr>
          <w:rFonts w:asciiTheme="minorEastAsia" w:hAnsiTheme="minorEastAsia" w:hint="eastAsia"/>
          <w:sz w:val="24"/>
          <w:szCs w:val="24"/>
          <w:u w:val="single"/>
        </w:rPr>
        <w:t xml:space="preserve">                     </w:t>
      </w:r>
      <w:r>
        <w:rPr>
          <w:rFonts w:asciiTheme="minorEastAsia" w:hAnsiTheme="minorEastAsia" w:hint="eastAsia"/>
          <w:sz w:val="24"/>
          <w:szCs w:val="24"/>
        </w:rPr>
        <w:t>比选</w:t>
      </w:r>
      <w:r>
        <w:rPr>
          <w:rFonts w:asciiTheme="minorEastAsia" w:hAnsiTheme="minorEastAsia"/>
          <w:sz w:val="24"/>
          <w:szCs w:val="24"/>
        </w:rPr>
        <w:t>项目签订采购合同之日止。</w:t>
      </w:r>
    </w:p>
    <w:p w:rsidR="00641970" w:rsidRDefault="006B238B">
      <w:pPr>
        <w:spacing w:line="480" w:lineRule="exact"/>
        <w:ind w:firstLineChars="200" w:firstLine="480"/>
        <w:jc w:val="left"/>
        <w:rPr>
          <w:rFonts w:asciiTheme="minorEastAsia" w:hAnsiTheme="minorEastAsia"/>
          <w:sz w:val="24"/>
          <w:szCs w:val="24"/>
        </w:rPr>
      </w:pPr>
      <w:r>
        <w:rPr>
          <w:rFonts w:asciiTheme="minorEastAsia" w:hAnsiTheme="minorEastAsia"/>
          <w:sz w:val="24"/>
          <w:szCs w:val="24"/>
        </w:rPr>
        <w:t>代理人无转委托权。</w:t>
      </w:r>
    </w:p>
    <w:p w:rsidR="00641970" w:rsidRDefault="00641970">
      <w:pPr>
        <w:spacing w:line="480" w:lineRule="exact"/>
        <w:ind w:firstLineChars="200" w:firstLine="480"/>
        <w:jc w:val="left"/>
        <w:rPr>
          <w:rFonts w:asciiTheme="minorEastAsia" w:hAnsiTheme="minorEastAsia"/>
          <w:sz w:val="24"/>
          <w:szCs w:val="24"/>
        </w:rPr>
      </w:pPr>
    </w:p>
    <w:p w:rsidR="00641970" w:rsidRDefault="006B238B">
      <w:pPr>
        <w:spacing w:line="480" w:lineRule="exact"/>
        <w:ind w:firstLineChars="200" w:firstLine="480"/>
        <w:jc w:val="left"/>
        <w:rPr>
          <w:rFonts w:asciiTheme="minorEastAsia" w:hAnsiTheme="minorEastAsia"/>
          <w:sz w:val="24"/>
          <w:szCs w:val="24"/>
        </w:rPr>
      </w:pPr>
      <w:r>
        <w:rPr>
          <w:rFonts w:asciiTheme="minorEastAsia" w:hAnsiTheme="minorEastAsia"/>
          <w:sz w:val="24"/>
          <w:szCs w:val="24"/>
        </w:rPr>
        <w:t>附：法定代表人身份证复印件及委托代理人身份证复印件。</w:t>
      </w:r>
    </w:p>
    <w:p w:rsidR="00641970" w:rsidRDefault="00641970">
      <w:pPr>
        <w:spacing w:line="480" w:lineRule="exact"/>
        <w:jc w:val="left"/>
        <w:rPr>
          <w:rFonts w:asciiTheme="minorEastAsia" w:hAnsiTheme="minorEastAsia"/>
          <w:sz w:val="24"/>
          <w:szCs w:val="24"/>
        </w:rPr>
      </w:pPr>
    </w:p>
    <w:p w:rsidR="00641970" w:rsidRDefault="00641970">
      <w:pPr>
        <w:spacing w:line="480" w:lineRule="exact"/>
        <w:jc w:val="left"/>
        <w:rPr>
          <w:rFonts w:asciiTheme="minorEastAsia" w:hAnsiTheme="minorEastAsia"/>
          <w:sz w:val="24"/>
          <w:szCs w:val="24"/>
        </w:rPr>
      </w:pPr>
    </w:p>
    <w:p w:rsidR="00641970" w:rsidRDefault="00641970">
      <w:pPr>
        <w:spacing w:line="480" w:lineRule="exact"/>
        <w:jc w:val="left"/>
        <w:rPr>
          <w:rFonts w:asciiTheme="minorEastAsia" w:hAnsiTheme="minorEastAsia"/>
          <w:sz w:val="24"/>
          <w:szCs w:val="24"/>
        </w:rPr>
      </w:pPr>
    </w:p>
    <w:p w:rsidR="00641970" w:rsidRDefault="006B238B">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供应商：</w:t>
      </w:r>
      <w:r>
        <w:rPr>
          <w:rFonts w:asciiTheme="minorEastAsia" w:hAnsiTheme="minorEastAsia" w:hint="eastAsia"/>
          <w:sz w:val="24"/>
          <w:szCs w:val="24"/>
          <w:u w:val="single"/>
        </w:rPr>
        <w:t xml:space="preserve">                              </w:t>
      </w:r>
      <w:r>
        <w:rPr>
          <w:rFonts w:asciiTheme="minorEastAsia" w:hAnsiTheme="minorEastAsia"/>
          <w:sz w:val="24"/>
          <w:szCs w:val="24"/>
        </w:rPr>
        <w:t>（盖单位章）</w:t>
      </w:r>
    </w:p>
    <w:p w:rsidR="00641970" w:rsidRDefault="006B238B">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法定代表人：</w:t>
      </w:r>
      <w:r>
        <w:rPr>
          <w:rFonts w:asciiTheme="minorEastAsia" w:hAnsiTheme="minorEastAsia" w:hint="eastAsia"/>
          <w:sz w:val="24"/>
          <w:szCs w:val="24"/>
          <w:u w:val="single"/>
        </w:rPr>
        <w:t xml:space="preserve">                              </w:t>
      </w:r>
      <w:r>
        <w:rPr>
          <w:rFonts w:asciiTheme="minorEastAsia" w:hAnsiTheme="minorEastAsia"/>
          <w:sz w:val="24"/>
          <w:szCs w:val="24"/>
        </w:rPr>
        <w:t>（签字）</w:t>
      </w:r>
    </w:p>
    <w:p w:rsidR="00641970" w:rsidRDefault="006B238B">
      <w:pPr>
        <w:spacing w:line="480" w:lineRule="exact"/>
        <w:ind w:firstLineChars="1250" w:firstLine="3000"/>
        <w:jc w:val="left"/>
        <w:rPr>
          <w:rFonts w:asciiTheme="minorEastAsia" w:hAnsiTheme="minorEastAsia"/>
          <w:sz w:val="24"/>
          <w:szCs w:val="24"/>
          <w:u w:val="single"/>
        </w:rPr>
      </w:pPr>
      <w:r>
        <w:rPr>
          <w:rFonts w:asciiTheme="minorEastAsia" w:hAnsiTheme="minorEastAsia"/>
          <w:sz w:val="24"/>
          <w:szCs w:val="24"/>
        </w:rPr>
        <w:t>身份证号码：</w:t>
      </w:r>
      <w:r>
        <w:rPr>
          <w:rFonts w:asciiTheme="minorEastAsia" w:hAnsiTheme="minorEastAsia" w:hint="eastAsia"/>
          <w:sz w:val="24"/>
          <w:szCs w:val="24"/>
          <w:u w:val="single"/>
        </w:rPr>
        <w:t xml:space="preserve">                                      </w:t>
      </w:r>
    </w:p>
    <w:p w:rsidR="00641970" w:rsidRDefault="006B238B">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委托代理人：</w:t>
      </w:r>
      <w:r>
        <w:rPr>
          <w:rFonts w:asciiTheme="minorEastAsia" w:hAnsiTheme="minorEastAsia" w:hint="eastAsia"/>
          <w:sz w:val="24"/>
          <w:szCs w:val="24"/>
          <w:u w:val="single"/>
        </w:rPr>
        <w:t xml:space="preserve">                              </w:t>
      </w:r>
      <w:r>
        <w:rPr>
          <w:rFonts w:asciiTheme="minorEastAsia" w:hAnsiTheme="minorEastAsia"/>
          <w:sz w:val="24"/>
          <w:szCs w:val="24"/>
        </w:rPr>
        <w:t>（签字）</w:t>
      </w:r>
    </w:p>
    <w:p w:rsidR="00641970" w:rsidRDefault="006B238B">
      <w:pPr>
        <w:spacing w:line="480" w:lineRule="exact"/>
        <w:ind w:firstLineChars="1250" w:firstLine="3000"/>
        <w:jc w:val="left"/>
        <w:rPr>
          <w:rFonts w:asciiTheme="minorEastAsia" w:hAnsiTheme="minorEastAsia"/>
          <w:sz w:val="24"/>
          <w:szCs w:val="24"/>
          <w:u w:val="single"/>
        </w:rPr>
      </w:pPr>
      <w:r>
        <w:rPr>
          <w:rFonts w:asciiTheme="minorEastAsia" w:hAnsiTheme="minorEastAsia"/>
          <w:sz w:val="24"/>
          <w:szCs w:val="24"/>
        </w:rPr>
        <w:t>身份证号码：</w:t>
      </w:r>
      <w:r>
        <w:rPr>
          <w:rFonts w:asciiTheme="minorEastAsia" w:hAnsiTheme="minorEastAsia" w:hint="eastAsia"/>
          <w:sz w:val="24"/>
          <w:szCs w:val="24"/>
          <w:u w:val="single"/>
        </w:rPr>
        <w:t xml:space="preserve">                                      </w:t>
      </w:r>
    </w:p>
    <w:p w:rsidR="00641970" w:rsidRDefault="00641970">
      <w:pPr>
        <w:spacing w:line="480" w:lineRule="exact"/>
        <w:ind w:firstLineChars="3100" w:firstLine="7440"/>
        <w:jc w:val="left"/>
        <w:rPr>
          <w:rFonts w:asciiTheme="minorEastAsia" w:hAnsiTheme="minorEastAsia"/>
          <w:sz w:val="24"/>
          <w:szCs w:val="24"/>
        </w:rPr>
      </w:pPr>
    </w:p>
    <w:p w:rsidR="00641970" w:rsidRDefault="006B238B">
      <w:pPr>
        <w:spacing w:line="480" w:lineRule="exact"/>
        <w:ind w:firstLineChars="3100" w:firstLine="7440"/>
        <w:jc w:val="left"/>
        <w:rPr>
          <w:rFonts w:asciiTheme="minorEastAsia" w:hAnsiTheme="minorEastAsia"/>
          <w:sz w:val="24"/>
          <w:szCs w:val="24"/>
        </w:rPr>
      </w:pPr>
      <w:r>
        <w:rPr>
          <w:rFonts w:asciiTheme="minorEastAsia" w:hAnsiTheme="minorEastAsia" w:hint="eastAsia"/>
          <w:sz w:val="24"/>
          <w:szCs w:val="24"/>
        </w:rPr>
        <w:t xml:space="preserve">年    月    </w:t>
      </w:r>
      <w:r>
        <w:rPr>
          <w:rFonts w:asciiTheme="minorEastAsia" w:hAnsiTheme="minorEastAsia"/>
          <w:sz w:val="24"/>
          <w:szCs w:val="24"/>
        </w:rPr>
        <w:t>日</w:t>
      </w:r>
    </w:p>
    <w:p w:rsidR="00641970" w:rsidRDefault="00641970"/>
    <w:p w:rsidR="00641970" w:rsidRDefault="00641970"/>
    <w:p w:rsidR="00641970" w:rsidRDefault="00641970"/>
    <w:p w:rsidR="00641970" w:rsidRDefault="00641970"/>
    <w:p w:rsidR="00641970" w:rsidRDefault="00641970"/>
    <w:p w:rsidR="00641970" w:rsidRDefault="00641970"/>
    <w:p w:rsidR="00641970" w:rsidRDefault="00641970"/>
    <w:p w:rsidR="00641970" w:rsidRDefault="00641970"/>
    <w:p w:rsidR="00641970" w:rsidRDefault="00641970"/>
    <w:p w:rsidR="00641970" w:rsidRDefault="00641970"/>
    <w:p w:rsidR="00641970" w:rsidRDefault="00641970"/>
    <w:p w:rsidR="00641970" w:rsidRDefault="00641970"/>
    <w:p w:rsidR="00641970" w:rsidRDefault="00641970"/>
    <w:p w:rsidR="00641970" w:rsidRDefault="00641970"/>
    <w:p w:rsidR="00641970" w:rsidRDefault="006B238B">
      <w:pPr>
        <w:jc w:val="center"/>
        <w:rPr>
          <w:rFonts w:ascii="宋体" w:hAnsi="宋体"/>
          <w:b/>
          <w:sz w:val="32"/>
          <w:szCs w:val="32"/>
        </w:rPr>
      </w:pPr>
      <w:r>
        <w:rPr>
          <w:rFonts w:asciiTheme="majorEastAsia" w:eastAsiaTheme="majorEastAsia" w:hAnsiTheme="majorEastAsia" w:hint="eastAsia"/>
          <w:b/>
          <w:sz w:val="32"/>
          <w:szCs w:val="32"/>
        </w:rPr>
        <w:t>三、</w:t>
      </w:r>
      <w:r>
        <w:rPr>
          <w:rFonts w:ascii="宋体" w:hAnsi="宋体" w:hint="eastAsia"/>
          <w:b/>
          <w:sz w:val="32"/>
          <w:szCs w:val="32"/>
        </w:rPr>
        <w:t>法定代表人身份证明</w:t>
      </w:r>
    </w:p>
    <w:p w:rsidR="00641970" w:rsidRDefault="00641970">
      <w:pPr>
        <w:spacing w:line="480" w:lineRule="exact"/>
        <w:ind w:left="765"/>
        <w:rPr>
          <w:rFonts w:ascii="宋体" w:hAnsi="宋体"/>
          <w:color w:val="000000"/>
          <w:sz w:val="24"/>
          <w:szCs w:val="24"/>
        </w:rPr>
      </w:pPr>
    </w:p>
    <w:p w:rsidR="00641970" w:rsidRDefault="006B238B">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641970" w:rsidRDefault="006B238B">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641970" w:rsidRDefault="006B238B">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641970" w:rsidRDefault="006B238B">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641970" w:rsidRDefault="006B238B">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641970" w:rsidRDefault="006B238B">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641970" w:rsidRDefault="006B238B">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p>
    <w:p w:rsidR="00641970" w:rsidRDefault="00641970">
      <w:pPr>
        <w:autoSpaceDE w:val="0"/>
        <w:autoSpaceDN w:val="0"/>
        <w:adjustRightInd w:val="0"/>
        <w:snapToGrid w:val="0"/>
        <w:spacing w:line="480" w:lineRule="exact"/>
        <w:jc w:val="left"/>
        <w:rPr>
          <w:rFonts w:ascii="宋体" w:hAnsi="宋体" w:cs="MingLiU"/>
          <w:color w:val="000000"/>
          <w:kern w:val="0"/>
          <w:sz w:val="24"/>
          <w:szCs w:val="24"/>
        </w:rPr>
      </w:pPr>
    </w:p>
    <w:p w:rsidR="00641970" w:rsidRDefault="006B238B">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641970" w:rsidRDefault="00641970">
      <w:pPr>
        <w:autoSpaceDE w:val="0"/>
        <w:autoSpaceDN w:val="0"/>
        <w:adjustRightInd w:val="0"/>
        <w:snapToGrid w:val="0"/>
        <w:spacing w:line="480" w:lineRule="exact"/>
        <w:jc w:val="left"/>
        <w:rPr>
          <w:rFonts w:ascii="宋体" w:hAnsi="宋体" w:cs="MingLiU"/>
          <w:color w:val="000000"/>
          <w:kern w:val="0"/>
          <w:sz w:val="24"/>
          <w:szCs w:val="24"/>
        </w:rPr>
      </w:pPr>
    </w:p>
    <w:p w:rsidR="00641970" w:rsidRDefault="00641970">
      <w:pPr>
        <w:autoSpaceDE w:val="0"/>
        <w:autoSpaceDN w:val="0"/>
        <w:adjustRightInd w:val="0"/>
        <w:snapToGrid w:val="0"/>
        <w:spacing w:line="480" w:lineRule="exact"/>
        <w:jc w:val="left"/>
        <w:rPr>
          <w:rFonts w:ascii="宋体" w:hAnsi="宋体" w:cs="MingLiU"/>
          <w:color w:val="000000"/>
          <w:kern w:val="0"/>
          <w:sz w:val="24"/>
          <w:szCs w:val="24"/>
        </w:rPr>
      </w:pPr>
    </w:p>
    <w:p w:rsidR="00641970" w:rsidRDefault="006B238B">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641970" w:rsidRDefault="00641970">
      <w:pPr>
        <w:autoSpaceDE w:val="0"/>
        <w:autoSpaceDN w:val="0"/>
        <w:adjustRightInd w:val="0"/>
        <w:snapToGrid w:val="0"/>
        <w:spacing w:line="480" w:lineRule="exact"/>
        <w:jc w:val="left"/>
        <w:rPr>
          <w:rFonts w:ascii="宋体" w:hAnsi="宋体" w:cs="MingLiU"/>
          <w:color w:val="000000"/>
          <w:kern w:val="0"/>
          <w:sz w:val="24"/>
          <w:szCs w:val="24"/>
        </w:rPr>
      </w:pPr>
    </w:p>
    <w:p w:rsidR="00641970" w:rsidRDefault="006B238B">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641970" w:rsidRDefault="00641970">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641970">
        <w:trPr>
          <w:trHeight w:val="2340"/>
        </w:trPr>
        <w:tc>
          <w:tcPr>
            <w:tcW w:w="3960" w:type="dxa"/>
          </w:tcPr>
          <w:p w:rsidR="00641970" w:rsidRDefault="00641970">
            <w:pPr>
              <w:spacing w:line="520" w:lineRule="exact"/>
              <w:ind w:firstLineChars="100" w:firstLine="211"/>
              <w:rPr>
                <w:rFonts w:ascii="宋体" w:hAnsi="宋体"/>
                <w:b/>
                <w:color w:val="000000"/>
              </w:rPr>
            </w:pPr>
          </w:p>
          <w:p w:rsidR="00641970" w:rsidRDefault="006B238B">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641970" w:rsidRDefault="00641970">
            <w:pPr>
              <w:spacing w:line="520" w:lineRule="exact"/>
              <w:rPr>
                <w:rFonts w:ascii="宋体" w:hAnsi="宋体"/>
                <w:b/>
                <w:color w:val="000000"/>
              </w:rPr>
            </w:pPr>
          </w:p>
        </w:tc>
      </w:tr>
    </w:tbl>
    <w:p w:rsidR="00641970" w:rsidRDefault="00641970">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641970">
        <w:trPr>
          <w:trHeight w:val="2340"/>
        </w:trPr>
        <w:tc>
          <w:tcPr>
            <w:tcW w:w="3960" w:type="dxa"/>
          </w:tcPr>
          <w:p w:rsidR="00641970" w:rsidRDefault="00641970">
            <w:pPr>
              <w:spacing w:line="520" w:lineRule="exact"/>
              <w:ind w:firstLineChars="100" w:firstLine="211"/>
              <w:rPr>
                <w:rFonts w:ascii="宋体" w:hAnsi="宋体"/>
                <w:b/>
                <w:color w:val="000000"/>
              </w:rPr>
            </w:pPr>
          </w:p>
          <w:p w:rsidR="00641970" w:rsidRDefault="006B238B">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641970" w:rsidRDefault="00641970">
            <w:pPr>
              <w:spacing w:line="520" w:lineRule="exact"/>
              <w:rPr>
                <w:rFonts w:ascii="宋体" w:hAnsi="宋体"/>
                <w:b/>
                <w:color w:val="000000"/>
              </w:rPr>
            </w:pPr>
          </w:p>
        </w:tc>
      </w:tr>
    </w:tbl>
    <w:p w:rsidR="00641970" w:rsidRDefault="00641970">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641970" w:rsidRDefault="00641970"/>
    <w:p w:rsidR="00641970" w:rsidRDefault="00641970"/>
    <w:p w:rsidR="00641970" w:rsidRDefault="00641970"/>
    <w:p w:rsidR="00641970" w:rsidRDefault="00641970"/>
    <w:p w:rsidR="00641970" w:rsidRDefault="00641970"/>
    <w:p w:rsidR="00641970" w:rsidRDefault="00641970"/>
    <w:p w:rsidR="00641970" w:rsidRDefault="00641970"/>
    <w:p w:rsidR="00641970" w:rsidRDefault="00641970"/>
    <w:p w:rsidR="00641970" w:rsidRDefault="00641970"/>
    <w:p w:rsidR="00641970" w:rsidRDefault="00641970"/>
    <w:p w:rsidR="00641970" w:rsidRDefault="00641970"/>
    <w:p w:rsidR="00641970" w:rsidRDefault="00641970"/>
    <w:p w:rsidR="00641970" w:rsidRDefault="00641970">
      <w:pPr>
        <w:sectPr w:rsidR="00641970">
          <w:footerReference w:type="default" r:id="rId15"/>
          <w:pgSz w:w="11906" w:h="16838"/>
          <w:pgMar w:top="1276" w:right="1274" w:bottom="1135" w:left="1134" w:header="851" w:footer="992" w:gutter="0"/>
          <w:pgNumType w:start="1"/>
          <w:cols w:space="720"/>
          <w:docGrid w:type="lines" w:linePitch="312"/>
        </w:sectPr>
      </w:pPr>
    </w:p>
    <w:p w:rsidR="00641970" w:rsidRDefault="006B238B">
      <w:pPr>
        <w:spacing w:line="276" w:lineRule="auto"/>
        <w:rPr>
          <w:rFonts w:ascii="宋体"/>
          <w:b/>
          <w:bCs/>
          <w:sz w:val="28"/>
          <w:szCs w:val="28"/>
        </w:rPr>
      </w:pPr>
      <w:r>
        <w:rPr>
          <w:rFonts w:ascii="宋体" w:hAnsi="宋体" w:cs="宋体" w:hint="eastAsia"/>
          <w:b/>
          <w:bCs/>
          <w:sz w:val="28"/>
          <w:szCs w:val="28"/>
        </w:rPr>
        <w:lastRenderedPageBreak/>
        <w:t>四、营业执照副本。</w:t>
      </w:r>
    </w:p>
    <w:p w:rsidR="00641970" w:rsidRDefault="006B238B">
      <w:pPr>
        <w:spacing w:line="276" w:lineRule="auto"/>
        <w:rPr>
          <w:rFonts w:ascii="宋体"/>
          <w:b/>
          <w:bCs/>
          <w:color w:val="000000"/>
          <w:sz w:val="28"/>
          <w:szCs w:val="28"/>
        </w:rPr>
      </w:pPr>
      <w:r>
        <w:rPr>
          <w:rFonts w:ascii="宋体" w:hint="eastAsia"/>
          <w:b/>
          <w:bCs/>
          <w:color w:val="000000"/>
          <w:sz w:val="28"/>
          <w:szCs w:val="28"/>
        </w:rPr>
        <w:t>五、资质材料。</w:t>
      </w:r>
    </w:p>
    <w:p w:rsidR="00641970" w:rsidRDefault="006B238B">
      <w:pPr>
        <w:spacing w:line="276" w:lineRule="auto"/>
        <w:rPr>
          <w:rFonts w:ascii="宋体"/>
          <w:b/>
          <w:bCs/>
          <w:color w:val="000000"/>
          <w:sz w:val="28"/>
          <w:szCs w:val="28"/>
        </w:rPr>
      </w:pPr>
      <w:r>
        <w:rPr>
          <w:rFonts w:ascii="宋体" w:hint="eastAsia"/>
          <w:b/>
          <w:bCs/>
          <w:color w:val="000000"/>
          <w:sz w:val="28"/>
          <w:szCs w:val="28"/>
        </w:rPr>
        <w:t>六、商务部分；</w:t>
      </w:r>
    </w:p>
    <w:p w:rsidR="00641970" w:rsidRDefault="006B238B">
      <w:pPr>
        <w:spacing w:line="276" w:lineRule="auto"/>
        <w:rPr>
          <w:rFonts w:ascii="宋体"/>
          <w:b/>
          <w:bCs/>
          <w:color w:val="000000"/>
          <w:sz w:val="28"/>
          <w:szCs w:val="28"/>
        </w:rPr>
      </w:pPr>
      <w:r>
        <w:rPr>
          <w:rFonts w:ascii="宋体" w:hint="eastAsia"/>
          <w:b/>
          <w:bCs/>
          <w:color w:val="000000"/>
          <w:sz w:val="28"/>
          <w:szCs w:val="28"/>
        </w:rPr>
        <w:t>七、技术部分；</w:t>
      </w:r>
    </w:p>
    <w:p w:rsidR="00641970" w:rsidRDefault="006B238B">
      <w:pPr>
        <w:spacing w:line="276" w:lineRule="auto"/>
        <w:rPr>
          <w:rFonts w:ascii="宋体"/>
          <w:b/>
          <w:bCs/>
          <w:color w:val="000000"/>
          <w:sz w:val="28"/>
          <w:szCs w:val="28"/>
        </w:rPr>
      </w:pPr>
      <w:r>
        <w:rPr>
          <w:rFonts w:ascii="宋体" w:hint="eastAsia"/>
          <w:b/>
          <w:bCs/>
          <w:color w:val="000000"/>
          <w:sz w:val="28"/>
          <w:szCs w:val="28"/>
        </w:rPr>
        <w:t>八、其它须说明材料。</w:t>
      </w:r>
    </w:p>
    <w:p w:rsidR="00641970" w:rsidRDefault="006B238B">
      <w:pPr>
        <w:spacing w:line="276" w:lineRule="auto"/>
        <w:rPr>
          <w:rFonts w:ascii="宋体"/>
          <w:b/>
          <w:bCs/>
          <w:color w:val="000000"/>
          <w:sz w:val="28"/>
          <w:szCs w:val="28"/>
        </w:rPr>
      </w:pPr>
      <w:r>
        <w:rPr>
          <w:rFonts w:ascii="宋体" w:hint="eastAsia"/>
          <w:b/>
          <w:bCs/>
          <w:color w:val="000000"/>
          <w:sz w:val="28"/>
          <w:szCs w:val="28"/>
        </w:rPr>
        <w:t>格式由响应人自行编制</w:t>
      </w: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sectPr w:rsidR="00641970" w:rsidSect="002E1C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E61" w:rsidRDefault="00424E61">
      <w:r>
        <w:separator/>
      </w:r>
    </w:p>
  </w:endnote>
  <w:endnote w:type="continuationSeparator" w:id="0">
    <w:p w:rsidR="00424E61" w:rsidRDefault="00424E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7DE" w:rsidRDefault="001A07D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970" w:rsidRDefault="003C0BD3">
    <w:pPr>
      <w:pStyle w:val="a7"/>
      <w:jc w:val="center"/>
    </w:pPr>
    <w:r w:rsidRPr="003C0BD3">
      <w:fldChar w:fldCharType="begin"/>
    </w:r>
    <w:r w:rsidR="006B238B">
      <w:instrText xml:space="preserve"> PAGE   \* MERGEFORMAT </w:instrText>
    </w:r>
    <w:r w:rsidRPr="003C0BD3">
      <w:fldChar w:fldCharType="separate"/>
    </w:r>
    <w:r w:rsidR="006B238B">
      <w:rPr>
        <w:lang w:val="zh-CN"/>
      </w:rPr>
      <w:t>2</w:t>
    </w:r>
    <w:r>
      <w:rPr>
        <w:lang w:val="zh-CN"/>
      </w:rPr>
      <w:fldChar w:fldCharType="end"/>
    </w:r>
  </w:p>
  <w:p w:rsidR="00641970" w:rsidRDefault="0064197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970" w:rsidRDefault="00641970">
    <w:pPr>
      <w:pStyle w:val="a7"/>
      <w:jc w:val="center"/>
    </w:pPr>
  </w:p>
  <w:p w:rsidR="00641970" w:rsidRDefault="00641970">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970" w:rsidRDefault="006B238B">
    <w:pPr>
      <w:pStyle w:val="a7"/>
      <w:jc w:val="center"/>
    </w:pPr>
    <w:r>
      <w:rPr>
        <w:rFonts w:cs="宋体" w:hint="eastAsia"/>
      </w:rPr>
      <w:t>第</w:t>
    </w:r>
    <w:r w:rsidR="003C0BD3" w:rsidRPr="003C0BD3">
      <w:fldChar w:fldCharType="begin"/>
    </w:r>
    <w:r>
      <w:instrText xml:space="preserve"> PAGE   \* MERGEFORMAT </w:instrText>
    </w:r>
    <w:r w:rsidR="003C0BD3" w:rsidRPr="003C0BD3">
      <w:fldChar w:fldCharType="separate"/>
    </w:r>
    <w:r w:rsidR="0047588B" w:rsidRPr="0047588B">
      <w:rPr>
        <w:noProof/>
        <w:lang w:val="zh-CN"/>
      </w:rPr>
      <w:t>5</w:t>
    </w:r>
    <w:r w:rsidR="003C0BD3">
      <w:rPr>
        <w:lang w:val="zh-CN"/>
      </w:rPr>
      <w:fldChar w:fldCharType="end"/>
    </w:r>
    <w:r>
      <w:rPr>
        <w:rFonts w:cs="宋体" w:hint="eastAsia"/>
      </w:rPr>
      <w:t>页，共</w:t>
    </w:r>
    <w:r w:rsidR="009824E5">
      <w:rPr>
        <w:rFonts w:hint="eastAsia"/>
      </w:rPr>
      <w:t>17</w:t>
    </w:r>
    <w:r>
      <w:rPr>
        <w:rFonts w:cs="宋体" w:hint="eastAsia"/>
      </w:rPr>
      <w:t>页</w:t>
    </w:r>
  </w:p>
  <w:p w:rsidR="00641970" w:rsidRDefault="0064197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E61" w:rsidRDefault="00424E61">
      <w:r>
        <w:separator/>
      </w:r>
    </w:p>
  </w:footnote>
  <w:footnote w:type="continuationSeparator" w:id="0">
    <w:p w:rsidR="00424E61" w:rsidRDefault="00424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7DE" w:rsidRDefault="001A07D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970" w:rsidRDefault="00641970">
    <w:pPr>
      <w:pStyle w:val="a8"/>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970" w:rsidRDefault="00641970">
    <w:pPr>
      <w:pStyle w:val="a8"/>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FB0"/>
    <w:rsid w:val="0000740B"/>
    <w:rsid w:val="00034DA2"/>
    <w:rsid w:val="00035700"/>
    <w:rsid w:val="000403F0"/>
    <w:rsid w:val="00040AF4"/>
    <w:rsid w:val="00040F5D"/>
    <w:rsid w:val="00046696"/>
    <w:rsid w:val="00051922"/>
    <w:rsid w:val="000522D0"/>
    <w:rsid w:val="0005731A"/>
    <w:rsid w:val="000609F3"/>
    <w:rsid w:val="0006100C"/>
    <w:rsid w:val="00061959"/>
    <w:rsid w:val="000631BE"/>
    <w:rsid w:val="000674CB"/>
    <w:rsid w:val="00067B05"/>
    <w:rsid w:val="00070E43"/>
    <w:rsid w:val="00072E4D"/>
    <w:rsid w:val="000813C6"/>
    <w:rsid w:val="00093604"/>
    <w:rsid w:val="00094C27"/>
    <w:rsid w:val="00094DB8"/>
    <w:rsid w:val="00097265"/>
    <w:rsid w:val="000B0144"/>
    <w:rsid w:val="000B24F7"/>
    <w:rsid w:val="000C4DF7"/>
    <w:rsid w:val="000C70DF"/>
    <w:rsid w:val="000E0A29"/>
    <w:rsid w:val="000E25C7"/>
    <w:rsid w:val="00100EF3"/>
    <w:rsid w:val="00103201"/>
    <w:rsid w:val="00103962"/>
    <w:rsid w:val="0011118D"/>
    <w:rsid w:val="00117ADC"/>
    <w:rsid w:val="001210E3"/>
    <w:rsid w:val="00121DC8"/>
    <w:rsid w:val="0013007A"/>
    <w:rsid w:val="00130CE6"/>
    <w:rsid w:val="00136122"/>
    <w:rsid w:val="00142DF7"/>
    <w:rsid w:val="00150EE9"/>
    <w:rsid w:val="00152058"/>
    <w:rsid w:val="00153257"/>
    <w:rsid w:val="00160230"/>
    <w:rsid w:val="00166DBC"/>
    <w:rsid w:val="00176B74"/>
    <w:rsid w:val="00176C45"/>
    <w:rsid w:val="00186B1F"/>
    <w:rsid w:val="00191099"/>
    <w:rsid w:val="00191D59"/>
    <w:rsid w:val="001A07DE"/>
    <w:rsid w:val="001A14EF"/>
    <w:rsid w:val="001A513F"/>
    <w:rsid w:val="001B428E"/>
    <w:rsid w:val="001C06FC"/>
    <w:rsid w:val="001C61D1"/>
    <w:rsid w:val="001D25DB"/>
    <w:rsid w:val="001D480D"/>
    <w:rsid w:val="001E253B"/>
    <w:rsid w:val="001E26C8"/>
    <w:rsid w:val="001F1C47"/>
    <w:rsid w:val="001F7E9F"/>
    <w:rsid w:val="00200815"/>
    <w:rsid w:val="00203ECE"/>
    <w:rsid w:val="00204877"/>
    <w:rsid w:val="00213807"/>
    <w:rsid w:val="00215EB5"/>
    <w:rsid w:val="00226BAB"/>
    <w:rsid w:val="00227D72"/>
    <w:rsid w:val="00230DB4"/>
    <w:rsid w:val="00231F44"/>
    <w:rsid w:val="002408F5"/>
    <w:rsid w:val="0024345E"/>
    <w:rsid w:val="002478FE"/>
    <w:rsid w:val="002612B0"/>
    <w:rsid w:val="002652DC"/>
    <w:rsid w:val="00275979"/>
    <w:rsid w:val="00277D1F"/>
    <w:rsid w:val="002832FE"/>
    <w:rsid w:val="002835DC"/>
    <w:rsid w:val="0028547A"/>
    <w:rsid w:val="002924CA"/>
    <w:rsid w:val="002943A7"/>
    <w:rsid w:val="002A4DA6"/>
    <w:rsid w:val="002C52AE"/>
    <w:rsid w:val="002D1E9A"/>
    <w:rsid w:val="002E04DD"/>
    <w:rsid w:val="002E1B5F"/>
    <w:rsid w:val="002E1C82"/>
    <w:rsid w:val="002E759F"/>
    <w:rsid w:val="002F3EBE"/>
    <w:rsid w:val="0030398D"/>
    <w:rsid w:val="0031069F"/>
    <w:rsid w:val="00316A20"/>
    <w:rsid w:val="00325E22"/>
    <w:rsid w:val="00333928"/>
    <w:rsid w:val="00334254"/>
    <w:rsid w:val="00335AF0"/>
    <w:rsid w:val="0033769F"/>
    <w:rsid w:val="00344E90"/>
    <w:rsid w:val="00354D28"/>
    <w:rsid w:val="00355D1A"/>
    <w:rsid w:val="00360E69"/>
    <w:rsid w:val="003745D3"/>
    <w:rsid w:val="00374A07"/>
    <w:rsid w:val="00375D3B"/>
    <w:rsid w:val="00377B31"/>
    <w:rsid w:val="00380DED"/>
    <w:rsid w:val="00383A24"/>
    <w:rsid w:val="00383E97"/>
    <w:rsid w:val="00385E39"/>
    <w:rsid w:val="00387CA7"/>
    <w:rsid w:val="00390EAA"/>
    <w:rsid w:val="00391F18"/>
    <w:rsid w:val="003A30B2"/>
    <w:rsid w:val="003A50D5"/>
    <w:rsid w:val="003A52CD"/>
    <w:rsid w:val="003B2ACB"/>
    <w:rsid w:val="003B2CA9"/>
    <w:rsid w:val="003B4DC5"/>
    <w:rsid w:val="003C0BD3"/>
    <w:rsid w:val="003C1A97"/>
    <w:rsid w:val="003C3EA1"/>
    <w:rsid w:val="003C5ECB"/>
    <w:rsid w:val="003C657A"/>
    <w:rsid w:val="003D270E"/>
    <w:rsid w:val="003E6924"/>
    <w:rsid w:val="003E6F24"/>
    <w:rsid w:val="003E7A56"/>
    <w:rsid w:val="003E7D8E"/>
    <w:rsid w:val="003F1F2C"/>
    <w:rsid w:val="003F4057"/>
    <w:rsid w:val="004003B4"/>
    <w:rsid w:val="00402A05"/>
    <w:rsid w:val="00417FA4"/>
    <w:rsid w:val="00420224"/>
    <w:rsid w:val="00424E61"/>
    <w:rsid w:val="00425ADB"/>
    <w:rsid w:val="004264F4"/>
    <w:rsid w:val="004265DC"/>
    <w:rsid w:val="00431901"/>
    <w:rsid w:val="004333E6"/>
    <w:rsid w:val="00433695"/>
    <w:rsid w:val="00434F84"/>
    <w:rsid w:val="00444CB4"/>
    <w:rsid w:val="0044511C"/>
    <w:rsid w:val="00450F33"/>
    <w:rsid w:val="00451410"/>
    <w:rsid w:val="00452E1F"/>
    <w:rsid w:val="004560E8"/>
    <w:rsid w:val="004565FE"/>
    <w:rsid w:val="0046174B"/>
    <w:rsid w:val="004666C1"/>
    <w:rsid w:val="004701BF"/>
    <w:rsid w:val="00473695"/>
    <w:rsid w:val="0047588B"/>
    <w:rsid w:val="00476FCE"/>
    <w:rsid w:val="004811F7"/>
    <w:rsid w:val="0048663D"/>
    <w:rsid w:val="00487010"/>
    <w:rsid w:val="004B4FAF"/>
    <w:rsid w:val="004C0603"/>
    <w:rsid w:val="004C11B8"/>
    <w:rsid w:val="004C781C"/>
    <w:rsid w:val="004D28A1"/>
    <w:rsid w:val="004E0B0C"/>
    <w:rsid w:val="004E14D8"/>
    <w:rsid w:val="004E213F"/>
    <w:rsid w:val="004E7966"/>
    <w:rsid w:val="00505241"/>
    <w:rsid w:val="00507A6B"/>
    <w:rsid w:val="00516ACB"/>
    <w:rsid w:val="00517775"/>
    <w:rsid w:val="00523445"/>
    <w:rsid w:val="00525B22"/>
    <w:rsid w:val="005423DE"/>
    <w:rsid w:val="00547919"/>
    <w:rsid w:val="00547A36"/>
    <w:rsid w:val="00552DD1"/>
    <w:rsid w:val="00560D67"/>
    <w:rsid w:val="00576827"/>
    <w:rsid w:val="00581CC5"/>
    <w:rsid w:val="005825DD"/>
    <w:rsid w:val="00585442"/>
    <w:rsid w:val="00596288"/>
    <w:rsid w:val="005A203A"/>
    <w:rsid w:val="005A22B5"/>
    <w:rsid w:val="005A3D84"/>
    <w:rsid w:val="005A5B37"/>
    <w:rsid w:val="005A678E"/>
    <w:rsid w:val="005A72F2"/>
    <w:rsid w:val="005B66DB"/>
    <w:rsid w:val="005C5381"/>
    <w:rsid w:val="005C54E5"/>
    <w:rsid w:val="005C6594"/>
    <w:rsid w:val="005D330E"/>
    <w:rsid w:val="005D3794"/>
    <w:rsid w:val="005D7383"/>
    <w:rsid w:val="005D7A13"/>
    <w:rsid w:val="005E05BE"/>
    <w:rsid w:val="005E1399"/>
    <w:rsid w:val="005E37E7"/>
    <w:rsid w:val="005E3F2B"/>
    <w:rsid w:val="005E52B1"/>
    <w:rsid w:val="005F2067"/>
    <w:rsid w:val="005F395E"/>
    <w:rsid w:val="005F7BBC"/>
    <w:rsid w:val="006017F8"/>
    <w:rsid w:val="00603181"/>
    <w:rsid w:val="00603904"/>
    <w:rsid w:val="00603D2A"/>
    <w:rsid w:val="00606ACB"/>
    <w:rsid w:val="00612215"/>
    <w:rsid w:val="00613DE8"/>
    <w:rsid w:val="00614D33"/>
    <w:rsid w:val="00615085"/>
    <w:rsid w:val="00636C5E"/>
    <w:rsid w:val="00636C77"/>
    <w:rsid w:val="0063763D"/>
    <w:rsid w:val="00641970"/>
    <w:rsid w:val="00644928"/>
    <w:rsid w:val="00650F6E"/>
    <w:rsid w:val="00653D23"/>
    <w:rsid w:val="00661CD9"/>
    <w:rsid w:val="00667931"/>
    <w:rsid w:val="00671299"/>
    <w:rsid w:val="006728A0"/>
    <w:rsid w:val="00674193"/>
    <w:rsid w:val="006744B9"/>
    <w:rsid w:val="00682EB2"/>
    <w:rsid w:val="006841A1"/>
    <w:rsid w:val="0068661F"/>
    <w:rsid w:val="00690002"/>
    <w:rsid w:val="006A119D"/>
    <w:rsid w:val="006A1EF6"/>
    <w:rsid w:val="006A40B1"/>
    <w:rsid w:val="006B0499"/>
    <w:rsid w:val="006B238B"/>
    <w:rsid w:val="006B587B"/>
    <w:rsid w:val="006B655F"/>
    <w:rsid w:val="006C0003"/>
    <w:rsid w:val="006C70A5"/>
    <w:rsid w:val="006C7E4D"/>
    <w:rsid w:val="006D28F3"/>
    <w:rsid w:val="006D350B"/>
    <w:rsid w:val="006E0570"/>
    <w:rsid w:val="006E0F3E"/>
    <w:rsid w:val="006E60EB"/>
    <w:rsid w:val="006E754B"/>
    <w:rsid w:val="007112CC"/>
    <w:rsid w:val="00712492"/>
    <w:rsid w:val="00715312"/>
    <w:rsid w:val="0072212D"/>
    <w:rsid w:val="00725DAD"/>
    <w:rsid w:val="00730C2A"/>
    <w:rsid w:val="00734C7A"/>
    <w:rsid w:val="0073528F"/>
    <w:rsid w:val="007363B9"/>
    <w:rsid w:val="007377D8"/>
    <w:rsid w:val="00741B7A"/>
    <w:rsid w:val="00754214"/>
    <w:rsid w:val="0075469F"/>
    <w:rsid w:val="007548E8"/>
    <w:rsid w:val="00755FE6"/>
    <w:rsid w:val="0075733F"/>
    <w:rsid w:val="0076034F"/>
    <w:rsid w:val="0076715B"/>
    <w:rsid w:val="007677F7"/>
    <w:rsid w:val="007769D9"/>
    <w:rsid w:val="0078065F"/>
    <w:rsid w:val="00783399"/>
    <w:rsid w:val="00783925"/>
    <w:rsid w:val="007873C1"/>
    <w:rsid w:val="0079057C"/>
    <w:rsid w:val="007916AA"/>
    <w:rsid w:val="00792694"/>
    <w:rsid w:val="0079273D"/>
    <w:rsid w:val="00792BD2"/>
    <w:rsid w:val="00793AFA"/>
    <w:rsid w:val="00794CED"/>
    <w:rsid w:val="007A1508"/>
    <w:rsid w:val="007A2E98"/>
    <w:rsid w:val="007A331B"/>
    <w:rsid w:val="007A5D19"/>
    <w:rsid w:val="007A7394"/>
    <w:rsid w:val="007B4B7D"/>
    <w:rsid w:val="007B6289"/>
    <w:rsid w:val="007E05E4"/>
    <w:rsid w:val="007E24A7"/>
    <w:rsid w:val="007E37E4"/>
    <w:rsid w:val="007F0F75"/>
    <w:rsid w:val="007F76C5"/>
    <w:rsid w:val="008100F2"/>
    <w:rsid w:val="008145B1"/>
    <w:rsid w:val="00817B9B"/>
    <w:rsid w:val="008218F0"/>
    <w:rsid w:val="008260DF"/>
    <w:rsid w:val="00832536"/>
    <w:rsid w:val="0083316E"/>
    <w:rsid w:val="00833C75"/>
    <w:rsid w:val="00837F27"/>
    <w:rsid w:val="00842B39"/>
    <w:rsid w:val="00852CE5"/>
    <w:rsid w:val="0085631E"/>
    <w:rsid w:val="008611BF"/>
    <w:rsid w:val="00863622"/>
    <w:rsid w:val="0087145E"/>
    <w:rsid w:val="00875982"/>
    <w:rsid w:val="00876E93"/>
    <w:rsid w:val="008772A7"/>
    <w:rsid w:val="008772F2"/>
    <w:rsid w:val="00881C43"/>
    <w:rsid w:val="00885752"/>
    <w:rsid w:val="008954CB"/>
    <w:rsid w:val="00895B56"/>
    <w:rsid w:val="008A3DF9"/>
    <w:rsid w:val="008A6A53"/>
    <w:rsid w:val="008B2B1E"/>
    <w:rsid w:val="008B44FB"/>
    <w:rsid w:val="008B606D"/>
    <w:rsid w:val="008B6AEA"/>
    <w:rsid w:val="008C1121"/>
    <w:rsid w:val="008D3DA2"/>
    <w:rsid w:val="008D5443"/>
    <w:rsid w:val="008D5D5B"/>
    <w:rsid w:val="008E051A"/>
    <w:rsid w:val="008E0788"/>
    <w:rsid w:val="008E2F01"/>
    <w:rsid w:val="008F0477"/>
    <w:rsid w:val="008F317C"/>
    <w:rsid w:val="008F51E5"/>
    <w:rsid w:val="008F5408"/>
    <w:rsid w:val="00902EC5"/>
    <w:rsid w:val="009032A7"/>
    <w:rsid w:val="00904555"/>
    <w:rsid w:val="0091319E"/>
    <w:rsid w:val="0091390F"/>
    <w:rsid w:val="0091790F"/>
    <w:rsid w:val="00920BF4"/>
    <w:rsid w:val="0092371E"/>
    <w:rsid w:val="009265EB"/>
    <w:rsid w:val="009360B7"/>
    <w:rsid w:val="00941066"/>
    <w:rsid w:val="00952B66"/>
    <w:rsid w:val="00956BD8"/>
    <w:rsid w:val="00961A91"/>
    <w:rsid w:val="00964D76"/>
    <w:rsid w:val="0098220A"/>
    <w:rsid w:val="009824E5"/>
    <w:rsid w:val="009918BC"/>
    <w:rsid w:val="00993FDA"/>
    <w:rsid w:val="00994C11"/>
    <w:rsid w:val="00994F58"/>
    <w:rsid w:val="009A2694"/>
    <w:rsid w:val="009A2E50"/>
    <w:rsid w:val="009A4F55"/>
    <w:rsid w:val="009B285E"/>
    <w:rsid w:val="009B4BD4"/>
    <w:rsid w:val="009B50CD"/>
    <w:rsid w:val="009B6865"/>
    <w:rsid w:val="009C0FFD"/>
    <w:rsid w:val="009C1F0A"/>
    <w:rsid w:val="009D5A1E"/>
    <w:rsid w:val="009D65B0"/>
    <w:rsid w:val="009E41B4"/>
    <w:rsid w:val="009E7103"/>
    <w:rsid w:val="009F3D46"/>
    <w:rsid w:val="00A0064A"/>
    <w:rsid w:val="00A04833"/>
    <w:rsid w:val="00A2567B"/>
    <w:rsid w:val="00A27683"/>
    <w:rsid w:val="00A3545C"/>
    <w:rsid w:val="00A377C6"/>
    <w:rsid w:val="00A454AF"/>
    <w:rsid w:val="00A5608C"/>
    <w:rsid w:val="00A60D1D"/>
    <w:rsid w:val="00A61A9F"/>
    <w:rsid w:val="00A61E7F"/>
    <w:rsid w:val="00A63167"/>
    <w:rsid w:val="00A634C4"/>
    <w:rsid w:val="00A80A8D"/>
    <w:rsid w:val="00A80EAC"/>
    <w:rsid w:val="00A82A25"/>
    <w:rsid w:val="00A83B95"/>
    <w:rsid w:val="00A85359"/>
    <w:rsid w:val="00A96C89"/>
    <w:rsid w:val="00A97625"/>
    <w:rsid w:val="00AA260A"/>
    <w:rsid w:val="00AA3BB8"/>
    <w:rsid w:val="00AA7002"/>
    <w:rsid w:val="00AB11A0"/>
    <w:rsid w:val="00AD1985"/>
    <w:rsid w:val="00AD1DCF"/>
    <w:rsid w:val="00AE599E"/>
    <w:rsid w:val="00B04FB0"/>
    <w:rsid w:val="00B06DA1"/>
    <w:rsid w:val="00B07D66"/>
    <w:rsid w:val="00B14840"/>
    <w:rsid w:val="00B15926"/>
    <w:rsid w:val="00B23C2C"/>
    <w:rsid w:val="00B31F2D"/>
    <w:rsid w:val="00B3613C"/>
    <w:rsid w:val="00B5663D"/>
    <w:rsid w:val="00B571CB"/>
    <w:rsid w:val="00B57381"/>
    <w:rsid w:val="00B618C0"/>
    <w:rsid w:val="00B63888"/>
    <w:rsid w:val="00B676A5"/>
    <w:rsid w:val="00B76448"/>
    <w:rsid w:val="00B80890"/>
    <w:rsid w:val="00B84B08"/>
    <w:rsid w:val="00B85645"/>
    <w:rsid w:val="00B86924"/>
    <w:rsid w:val="00B86C6B"/>
    <w:rsid w:val="00B91963"/>
    <w:rsid w:val="00B92D26"/>
    <w:rsid w:val="00B94201"/>
    <w:rsid w:val="00B96C90"/>
    <w:rsid w:val="00B96E89"/>
    <w:rsid w:val="00BA26D6"/>
    <w:rsid w:val="00BA4ABB"/>
    <w:rsid w:val="00BA5E73"/>
    <w:rsid w:val="00BB246D"/>
    <w:rsid w:val="00BB47A7"/>
    <w:rsid w:val="00BB5B00"/>
    <w:rsid w:val="00BB7A55"/>
    <w:rsid w:val="00BC1D7D"/>
    <w:rsid w:val="00BC44E3"/>
    <w:rsid w:val="00BC6A4A"/>
    <w:rsid w:val="00BC7502"/>
    <w:rsid w:val="00BC7CAD"/>
    <w:rsid w:val="00BD36D4"/>
    <w:rsid w:val="00BD50B2"/>
    <w:rsid w:val="00BD6268"/>
    <w:rsid w:val="00BE38FA"/>
    <w:rsid w:val="00BE75C8"/>
    <w:rsid w:val="00BF7CBC"/>
    <w:rsid w:val="00C000DF"/>
    <w:rsid w:val="00C00735"/>
    <w:rsid w:val="00C00D16"/>
    <w:rsid w:val="00C03D5E"/>
    <w:rsid w:val="00C062F6"/>
    <w:rsid w:val="00C1277D"/>
    <w:rsid w:val="00C14B4B"/>
    <w:rsid w:val="00C2203C"/>
    <w:rsid w:val="00C300B4"/>
    <w:rsid w:val="00C355C0"/>
    <w:rsid w:val="00C470EB"/>
    <w:rsid w:val="00C57358"/>
    <w:rsid w:val="00C63DBF"/>
    <w:rsid w:val="00C65E43"/>
    <w:rsid w:val="00C67918"/>
    <w:rsid w:val="00C7285E"/>
    <w:rsid w:val="00C728FC"/>
    <w:rsid w:val="00C8053C"/>
    <w:rsid w:val="00C95F8C"/>
    <w:rsid w:val="00CA00A3"/>
    <w:rsid w:val="00CA0BB1"/>
    <w:rsid w:val="00CA0E64"/>
    <w:rsid w:val="00CA273C"/>
    <w:rsid w:val="00CA4A6D"/>
    <w:rsid w:val="00CA4BB3"/>
    <w:rsid w:val="00CB52FC"/>
    <w:rsid w:val="00CB6335"/>
    <w:rsid w:val="00CB6BC9"/>
    <w:rsid w:val="00CC2514"/>
    <w:rsid w:val="00CC46A2"/>
    <w:rsid w:val="00CD1D4F"/>
    <w:rsid w:val="00CD28EB"/>
    <w:rsid w:val="00CD3181"/>
    <w:rsid w:val="00CD3778"/>
    <w:rsid w:val="00CE364B"/>
    <w:rsid w:val="00CE45BA"/>
    <w:rsid w:val="00CE68D8"/>
    <w:rsid w:val="00CF4ADF"/>
    <w:rsid w:val="00CF66A8"/>
    <w:rsid w:val="00D0622A"/>
    <w:rsid w:val="00D10779"/>
    <w:rsid w:val="00D122A3"/>
    <w:rsid w:val="00D14277"/>
    <w:rsid w:val="00D30331"/>
    <w:rsid w:val="00D30951"/>
    <w:rsid w:val="00D3419B"/>
    <w:rsid w:val="00D352DB"/>
    <w:rsid w:val="00D35A50"/>
    <w:rsid w:val="00D4671A"/>
    <w:rsid w:val="00D4782F"/>
    <w:rsid w:val="00D5026D"/>
    <w:rsid w:val="00D57502"/>
    <w:rsid w:val="00D60A54"/>
    <w:rsid w:val="00D60E13"/>
    <w:rsid w:val="00D620A2"/>
    <w:rsid w:val="00D6569F"/>
    <w:rsid w:val="00D73BF8"/>
    <w:rsid w:val="00D769E2"/>
    <w:rsid w:val="00D81C7C"/>
    <w:rsid w:val="00D9008F"/>
    <w:rsid w:val="00DA28D9"/>
    <w:rsid w:val="00DA28FD"/>
    <w:rsid w:val="00DA2CAE"/>
    <w:rsid w:val="00DC7801"/>
    <w:rsid w:val="00DC7C66"/>
    <w:rsid w:val="00DE5375"/>
    <w:rsid w:val="00DF04F1"/>
    <w:rsid w:val="00DF3A1A"/>
    <w:rsid w:val="00DF6F34"/>
    <w:rsid w:val="00DF7084"/>
    <w:rsid w:val="00DF77C8"/>
    <w:rsid w:val="00E00D35"/>
    <w:rsid w:val="00E0653B"/>
    <w:rsid w:val="00E1276E"/>
    <w:rsid w:val="00E31638"/>
    <w:rsid w:val="00E349C6"/>
    <w:rsid w:val="00E453A1"/>
    <w:rsid w:val="00E46431"/>
    <w:rsid w:val="00E47F4B"/>
    <w:rsid w:val="00E516F2"/>
    <w:rsid w:val="00E51EA8"/>
    <w:rsid w:val="00E5774D"/>
    <w:rsid w:val="00E60AF4"/>
    <w:rsid w:val="00E60BBC"/>
    <w:rsid w:val="00E66A95"/>
    <w:rsid w:val="00E67F04"/>
    <w:rsid w:val="00E768EF"/>
    <w:rsid w:val="00E82D8A"/>
    <w:rsid w:val="00E9488F"/>
    <w:rsid w:val="00EA67E5"/>
    <w:rsid w:val="00EB08DC"/>
    <w:rsid w:val="00EB1415"/>
    <w:rsid w:val="00EB39E4"/>
    <w:rsid w:val="00EB72AB"/>
    <w:rsid w:val="00ED099D"/>
    <w:rsid w:val="00ED1E2A"/>
    <w:rsid w:val="00EF0236"/>
    <w:rsid w:val="00EF6515"/>
    <w:rsid w:val="00F00767"/>
    <w:rsid w:val="00F02E68"/>
    <w:rsid w:val="00F05AA7"/>
    <w:rsid w:val="00F10EEB"/>
    <w:rsid w:val="00F14C6C"/>
    <w:rsid w:val="00F206C0"/>
    <w:rsid w:val="00F20FDB"/>
    <w:rsid w:val="00F311A2"/>
    <w:rsid w:val="00F31451"/>
    <w:rsid w:val="00F31EEC"/>
    <w:rsid w:val="00F33141"/>
    <w:rsid w:val="00F35653"/>
    <w:rsid w:val="00F40762"/>
    <w:rsid w:val="00F55C8D"/>
    <w:rsid w:val="00F617F4"/>
    <w:rsid w:val="00F66122"/>
    <w:rsid w:val="00F73058"/>
    <w:rsid w:val="00F7480B"/>
    <w:rsid w:val="00F7595B"/>
    <w:rsid w:val="00F75C27"/>
    <w:rsid w:val="00F75C40"/>
    <w:rsid w:val="00F82413"/>
    <w:rsid w:val="00F86AF1"/>
    <w:rsid w:val="00F92A50"/>
    <w:rsid w:val="00F94DE9"/>
    <w:rsid w:val="00FA1379"/>
    <w:rsid w:val="00FA3E2C"/>
    <w:rsid w:val="00FA7F67"/>
    <w:rsid w:val="00FB0FA0"/>
    <w:rsid w:val="00FB3DBE"/>
    <w:rsid w:val="00FC0D60"/>
    <w:rsid w:val="00FC12CE"/>
    <w:rsid w:val="00FC2641"/>
    <w:rsid w:val="00FC6268"/>
    <w:rsid w:val="00FD1206"/>
    <w:rsid w:val="00FD6CB7"/>
    <w:rsid w:val="00FD729C"/>
    <w:rsid w:val="00FE6441"/>
    <w:rsid w:val="00FF1B57"/>
    <w:rsid w:val="00FF6412"/>
    <w:rsid w:val="05CB050F"/>
    <w:rsid w:val="325E18AE"/>
    <w:rsid w:val="354F7B3E"/>
    <w:rsid w:val="3D33720D"/>
    <w:rsid w:val="44B80D63"/>
    <w:rsid w:val="724078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page number" w:semiHidden="0" w:unhideWhenUsed="0"/>
    <w:lsdException w:name="Title" w:semiHidden="0" w:uiPriority="10" w:unhideWhenUsed="0" w:qFormat="1"/>
    <w:lsdException w:name="Default Paragraph Font" w:uiPriority="1"/>
    <w:lsdException w:name="Body Text" w:semiHidden="0" w:unhideWhenUsed="0"/>
    <w:lsdException w:name="Body Text Indent" w:unhideWhenUsed="0"/>
    <w:lsdException w:name="Subtitle" w:semiHidden="0" w:uiPriority="11" w:unhideWhenUsed="0" w:qFormat="1"/>
    <w:lsdException w:name="Body Text Indent 2" w:semiHidden="0" w:unhideWhenUsed="0"/>
    <w:lsdException w:name="Strong" w:semiHidden="0" w:uiPriority="22" w:unhideWhenUsed="0" w:qFormat="1"/>
    <w:lsdException w:name="Emphasis" w:semiHidden="0" w:uiPriority="20" w:unhideWhenUsed="0" w:qFormat="1"/>
    <w:lsdException w:name="Normal (Web)" w:semiHidden="0" w:unhideWhenUsed="0"/>
    <w:lsdException w:name="Balloon Text" w:unhideWhenUsed="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E1C82"/>
    <w:pPr>
      <w:widowControl w:val="0"/>
      <w:jc w:val="both"/>
    </w:pPr>
    <w:rPr>
      <w:rFonts w:ascii="Times New Roman" w:eastAsia="宋体" w:hAnsi="Times New Roman" w:cs="Times New Roman"/>
      <w:kern w:val="2"/>
      <w:sz w:val="21"/>
      <w:szCs w:val="21"/>
    </w:rPr>
  </w:style>
  <w:style w:type="paragraph" w:styleId="2">
    <w:name w:val="heading 2"/>
    <w:basedOn w:val="a"/>
    <w:next w:val="a"/>
    <w:link w:val="2Char"/>
    <w:uiPriority w:val="99"/>
    <w:qFormat/>
    <w:rsid w:val="002E1C82"/>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2E1C82"/>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iPriority w:val="99"/>
    <w:rsid w:val="002E1C82"/>
    <w:rPr>
      <w:rFonts w:ascii="宋体" w:hAnsi="宋体" w:cs="宋体"/>
      <w:sz w:val="28"/>
      <w:szCs w:val="28"/>
    </w:rPr>
  </w:style>
  <w:style w:type="paragraph" w:styleId="a4">
    <w:name w:val="Body Text Indent"/>
    <w:basedOn w:val="a"/>
    <w:link w:val="Char0"/>
    <w:uiPriority w:val="99"/>
    <w:semiHidden/>
    <w:rsid w:val="002E1C82"/>
    <w:pPr>
      <w:spacing w:after="120"/>
      <w:ind w:leftChars="200" w:left="420"/>
    </w:pPr>
  </w:style>
  <w:style w:type="paragraph" w:styleId="a5">
    <w:name w:val="Date"/>
    <w:basedOn w:val="a"/>
    <w:next w:val="a"/>
    <w:link w:val="Char1"/>
    <w:uiPriority w:val="99"/>
    <w:semiHidden/>
    <w:unhideWhenUsed/>
    <w:rsid w:val="002E1C82"/>
    <w:pPr>
      <w:ind w:leftChars="2500" w:left="100"/>
    </w:pPr>
  </w:style>
  <w:style w:type="paragraph" w:styleId="20">
    <w:name w:val="Body Text Indent 2"/>
    <w:basedOn w:val="a"/>
    <w:link w:val="2Char0"/>
    <w:uiPriority w:val="99"/>
    <w:rsid w:val="002E1C82"/>
    <w:pPr>
      <w:spacing w:after="120" w:line="480" w:lineRule="auto"/>
      <w:ind w:leftChars="200" w:left="420"/>
    </w:pPr>
  </w:style>
  <w:style w:type="paragraph" w:styleId="a6">
    <w:name w:val="Balloon Text"/>
    <w:basedOn w:val="a"/>
    <w:link w:val="Char2"/>
    <w:uiPriority w:val="99"/>
    <w:semiHidden/>
    <w:rsid w:val="002E1C82"/>
    <w:rPr>
      <w:sz w:val="18"/>
      <w:szCs w:val="18"/>
    </w:rPr>
  </w:style>
  <w:style w:type="paragraph" w:styleId="a7">
    <w:name w:val="footer"/>
    <w:basedOn w:val="a"/>
    <w:link w:val="Char3"/>
    <w:uiPriority w:val="99"/>
    <w:unhideWhenUsed/>
    <w:rsid w:val="002E1C82"/>
    <w:pPr>
      <w:tabs>
        <w:tab w:val="center" w:pos="4153"/>
        <w:tab w:val="right" w:pos="8306"/>
      </w:tabs>
      <w:snapToGrid w:val="0"/>
      <w:jc w:val="left"/>
    </w:pPr>
    <w:rPr>
      <w:sz w:val="18"/>
      <w:szCs w:val="18"/>
    </w:rPr>
  </w:style>
  <w:style w:type="paragraph" w:styleId="a8">
    <w:name w:val="header"/>
    <w:basedOn w:val="a"/>
    <w:link w:val="Char4"/>
    <w:uiPriority w:val="99"/>
    <w:semiHidden/>
    <w:unhideWhenUsed/>
    <w:rsid w:val="002E1C82"/>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rsid w:val="002E1C82"/>
    <w:pPr>
      <w:widowControl/>
      <w:spacing w:before="100" w:beforeAutospacing="1" w:after="100" w:afterAutospacing="1"/>
      <w:jc w:val="left"/>
    </w:pPr>
    <w:rPr>
      <w:rFonts w:ascii="宋体" w:hAnsi="宋体" w:cs="宋体"/>
      <w:kern w:val="0"/>
      <w:sz w:val="24"/>
      <w:szCs w:val="24"/>
    </w:rPr>
  </w:style>
  <w:style w:type="table" w:styleId="aa">
    <w:name w:val="Table Grid"/>
    <w:basedOn w:val="a2"/>
    <w:rsid w:val="002E1C8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uiPriority w:val="99"/>
    <w:rsid w:val="002E1C82"/>
  </w:style>
  <w:style w:type="character" w:customStyle="1" w:styleId="Char4">
    <w:name w:val="页眉 Char"/>
    <w:basedOn w:val="a1"/>
    <w:link w:val="a8"/>
    <w:uiPriority w:val="99"/>
    <w:semiHidden/>
    <w:rsid w:val="002E1C82"/>
    <w:rPr>
      <w:sz w:val="18"/>
      <w:szCs w:val="18"/>
    </w:rPr>
  </w:style>
  <w:style w:type="character" w:customStyle="1" w:styleId="Char3">
    <w:name w:val="页脚 Char"/>
    <w:basedOn w:val="a1"/>
    <w:link w:val="a7"/>
    <w:uiPriority w:val="99"/>
    <w:rsid w:val="002E1C82"/>
    <w:rPr>
      <w:sz w:val="18"/>
      <w:szCs w:val="18"/>
    </w:rPr>
  </w:style>
  <w:style w:type="character" w:customStyle="1" w:styleId="2Char">
    <w:name w:val="标题 2 Char"/>
    <w:basedOn w:val="a1"/>
    <w:link w:val="2"/>
    <w:uiPriority w:val="99"/>
    <w:rsid w:val="002E1C82"/>
    <w:rPr>
      <w:rFonts w:ascii="Cambria" w:eastAsia="宋体" w:hAnsi="Cambria" w:cs="Cambria"/>
      <w:b/>
      <w:bCs/>
      <w:sz w:val="32"/>
      <w:szCs w:val="32"/>
    </w:rPr>
  </w:style>
  <w:style w:type="character" w:customStyle="1" w:styleId="3Char">
    <w:name w:val="标题 3 Char"/>
    <w:basedOn w:val="a1"/>
    <w:link w:val="3"/>
    <w:uiPriority w:val="99"/>
    <w:rsid w:val="002E1C82"/>
    <w:rPr>
      <w:rFonts w:ascii="Times New Roman" w:eastAsia="宋体" w:hAnsi="Times New Roman" w:cs="Times New Roman"/>
      <w:b/>
      <w:bCs/>
      <w:sz w:val="32"/>
      <w:szCs w:val="32"/>
    </w:rPr>
  </w:style>
  <w:style w:type="character" w:customStyle="1" w:styleId="Char2">
    <w:name w:val="批注框文本 Char"/>
    <w:basedOn w:val="a1"/>
    <w:link w:val="a6"/>
    <w:uiPriority w:val="99"/>
    <w:semiHidden/>
    <w:rsid w:val="002E1C82"/>
    <w:rPr>
      <w:rFonts w:ascii="Times New Roman" w:eastAsia="宋体" w:hAnsi="Times New Roman" w:cs="Times New Roman"/>
      <w:sz w:val="18"/>
      <w:szCs w:val="18"/>
    </w:rPr>
  </w:style>
  <w:style w:type="paragraph" w:customStyle="1" w:styleId="CM101">
    <w:name w:val="CM101"/>
    <w:basedOn w:val="a"/>
    <w:next w:val="a"/>
    <w:uiPriority w:val="99"/>
    <w:rsid w:val="002E1C82"/>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rsid w:val="002E1C82"/>
    <w:pPr>
      <w:spacing w:beforeLines="50" w:afterLines="50"/>
      <w:jc w:val="center"/>
    </w:pPr>
    <w:rPr>
      <w:rFonts w:eastAsia="黑体"/>
      <w:sz w:val="32"/>
      <w:szCs w:val="32"/>
    </w:rPr>
  </w:style>
  <w:style w:type="character" w:customStyle="1" w:styleId="2Char0">
    <w:name w:val="正文文本缩进 2 Char"/>
    <w:basedOn w:val="a1"/>
    <w:link w:val="20"/>
    <w:uiPriority w:val="99"/>
    <w:rsid w:val="002E1C82"/>
    <w:rPr>
      <w:rFonts w:ascii="Times New Roman" w:eastAsia="宋体" w:hAnsi="Times New Roman" w:cs="Times New Roman"/>
      <w:szCs w:val="21"/>
    </w:rPr>
  </w:style>
  <w:style w:type="character" w:customStyle="1" w:styleId="Char">
    <w:name w:val="正文文本 Char"/>
    <w:basedOn w:val="a1"/>
    <w:link w:val="a0"/>
    <w:uiPriority w:val="99"/>
    <w:rsid w:val="002E1C82"/>
    <w:rPr>
      <w:rFonts w:ascii="宋体" w:eastAsia="宋体" w:hAnsi="宋体" w:cs="宋体"/>
      <w:sz w:val="28"/>
      <w:szCs w:val="28"/>
    </w:rPr>
  </w:style>
  <w:style w:type="paragraph" w:customStyle="1" w:styleId="Default">
    <w:name w:val="Default"/>
    <w:uiPriority w:val="99"/>
    <w:rsid w:val="002E1C82"/>
    <w:pPr>
      <w:widowControl w:val="0"/>
      <w:autoSpaceDE w:val="0"/>
      <w:autoSpaceDN w:val="0"/>
      <w:adjustRightInd w:val="0"/>
    </w:pPr>
    <w:rPr>
      <w:rFonts w:ascii="宋体" w:eastAsia="宋体" w:hAnsi="Times New Roman" w:cs="宋体"/>
      <w:color w:val="000000"/>
      <w:sz w:val="24"/>
      <w:szCs w:val="24"/>
    </w:rPr>
  </w:style>
  <w:style w:type="paragraph" w:customStyle="1" w:styleId="CM1">
    <w:name w:val="CM1"/>
    <w:basedOn w:val="Default"/>
    <w:next w:val="Default"/>
    <w:uiPriority w:val="99"/>
    <w:rsid w:val="002E1C82"/>
    <w:rPr>
      <w:color w:val="auto"/>
    </w:rPr>
  </w:style>
  <w:style w:type="character" w:customStyle="1" w:styleId="Char0">
    <w:name w:val="正文文本缩进 Char"/>
    <w:basedOn w:val="a1"/>
    <w:link w:val="a4"/>
    <w:uiPriority w:val="99"/>
    <w:semiHidden/>
    <w:rsid w:val="002E1C82"/>
    <w:rPr>
      <w:rFonts w:ascii="Times New Roman" w:eastAsia="宋体" w:hAnsi="Times New Roman" w:cs="Times New Roman"/>
      <w:szCs w:val="21"/>
    </w:rPr>
  </w:style>
  <w:style w:type="character" w:customStyle="1" w:styleId="Char1">
    <w:name w:val="日期 Char"/>
    <w:basedOn w:val="a1"/>
    <w:link w:val="a5"/>
    <w:uiPriority w:val="99"/>
    <w:semiHidden/>
    <w:qFormat/>
    <w:rsid w:val="002E1C82"/>
    <w:rPr>
      <w:rFonts w:ascii="Times New Roman" w:eastAsia="宋体" w:hAnsi="Times New Roman" w:cs="Times New Roman"/>
      <w:szCs w:val="21"/>
    </w:rPr>
  </w:style>
  <w:style w:type="paragraph" w:styleId="ac">
    <w:name w:val="List Paragraph"/>
    <w:basedOn w:val="a"/>
    <w:uiPriority w:val="99"/>
    <w:qFormat/>
    <w:rsid w:val="002E1C82"/>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page number" w:semiHidden="0" w:unhideWhenUsed="0"/>
    <w:lsdException w:name="Title" w:semiHidden="0" w:uiPriority="10" w:unhideWhenUsed="0" w:qFormat="1"/>
    <w:lsdException w:name="Default Paragraph Font" w:uiPriority="1"/>
    <w:lsdException w:name="Body Text" w:semiHidden="0" w:unhideWhenUsed="0"/>
    <w:lsdException w:name="Body Text Indent" w:unhideWhenUsed="0"/>
    <w:lsdException w:name="Subtitle" w:semiHidden="0" w:uiPriority="11" w:unhideWhenUsed="0" w:qFormat="1"/>
    <w:lsdException w:name="Body Text Indent 2" w:semiHidden="0" w:unhideWhenUsed="0"/>
    <w:lsdException w:name="Strong" w:semiHidden="0" w:uiPriority="22" w:unhideWhenUsed="0" w:qFormat="1"/>
    <w:lsdException w:name="Emphasis" w:semiHidden="0" w:uiPriority="20" w:unhideWhenUsed="0" w:qFormat="1"/>
    <w:lsdException w:name="Normal (Web)" w:semiHidden="0" w:unhideWhenUsed="0"/>
    <w:lsdException w:name="Balloon Text" w:unhideWhenUsed="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1"/>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iPriority w:val="99"/>
    <w:rPr>
      <w:rFonts w:ascii="宋体" w:hAnsi="宋体" w:cs="宋体"/>
      <w:sz w:val="28"/>
      <w:szCs w:val="28"/>
    </w:rPr>
  </w:style>
  <w:style w:type="paragraph" w:styleId="a4">
    <w:name w:val="Body Text Indent"/>
    <w:basedOn w:val="a"/>
    <w:link w:val="Char0"/>
    <w:uiPriority w:val="99"/>
    <w:semiHidden/>
    <w:pPr>
      <w:spacing w:after="120"/>
      <w:ind w:leftChars="200" w:left="420"/>
    </w:pPr>
  </w:style>
  <w:style w:type="paragraph" w:styleId="a5">
    <w:name w:val="Date"/>
    <w:basedOn w:val="a"/>
    <w:next w:val="a"/>
    <w:link w:val="Char1"/>
    <w:uiPriority w:val="99"/>
    <w:semiHidden/>
    <w:unhideWhenUsed/>
    <w:pPr>
      <w:ind w:leftChars="2500" w:left="100"/>
    </w:pPr>
  </w:style>
  <w:style w:type="paragraph" w:styleId="20">
    <w:name w:val="Body Text Indent 2"/>
    <w:basedOn w:val="a"/>
    <w:link w:val="2Char0"/>
    <w:uiPriority w:val="99"/>
    <w:pPr>
      <w:spacing w:after="120" w:line="480" w:lineRule="auto"/>
      <w:ind w:leftChars="200" w:left="420"/>
    </w:pPr>
  </w:style>
  <w:style w:type="paragraph" w:styleId="a6">
    <w:name w:val="Balloon Text"/>
    <w:basedOn w:val="a"/>
    <w:link w:val="Char2"/>
    <w:uiPriority w:val="99"/>
    <w:semiHidden/>
    <w:rPr>
      <w:sz w:val="18"/>
      <w:szCs w:val="18"/>
    </w:rPr>
  </w:style>
  <w:style w:type="paragraph" w:styleId="a7">
    <w:name w:val="footer"/>
    <w:basedOn w:val="a"/>
    <w:link w:val="Char3"/>
    <w:uiPriority w:val="99"/>
    <w:unhideWhenUsed/>
    <w:pPr>
      <w:tabs>
        <w:tab w:val="center" w:pos="4153"/>
        <w:tab w:val="right" w:pos="8306"/>
      </w:tabs>
      <w:snapToGrid w:val="0"/>
      <w:jc w:val="left"/>
    </w:pPr>
    <w:rPr>
      <w:sz w:val="18"/>
      <w:szCs w:val="18"/>
    </w:rPr>
  </w:style>
  <w:style w:type="paragraph" w:styleId="a8">
    <w:name w:val="header"/>
    <w:basedOn w:val="a"/>
    <w:link w:val="Char4"/>
    <w:uiPriority w:val="99"/>
    <w:semiHidden/>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pPr>
      <w:widowControl/>
      <w:spacing w:before="100" w:beforeAutospacing="1" w:after="100" w:afterAutospacing="1"/>
      <w:jc w:val="left"/>
    </w:pPr>
    <w:rPr>
      <w:rFonts w:ascii="宋体" w:hAnsi="宋体" w:cs="宋体"/>
      <w:kern w:val="0"/>
      <w:sz w:val="24"/>
      <w:szCs w:val="24"/>
    </w:rPr>
  </w:style>
  <w:style w:type="table" w:styleId="aa">
    <w:name w:val="Table Grid"/>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uiPriority w:val="99"/>
  </w:style>
  <w:style w:type="character" w:customStyle="1" w:styleId="Char4">
    <w:name w:val="页眉 Char"/>
    <w:basedOn w:val="a1"/>
    <w:link w:val="a8"/>
    <w:uiPriority w:val="99"/>
    <w:semiHidden/>
    <w:rPr>
      <w:sz w:val="18"/>
      <w:szCs w:val="18"/>
    </w:rPr>
  </w:style>
  <w:style w:type="character" w:customStyle="1" w:styleId="Char3">
    <w:name w:val="页脚 Char"/>
    <w:basedOn w:val="a1"/>
    <w:link w:val="a7"/>
    <w:uiPriority w:val="99"/>
    <w:rPr>
      <w:sz w:val="18"/>
      <w:szCs w:val="18"/>
    </w:rPr>
  </w:style>
  <w:style w:type="character" w:customStyle="1" w:styleId="2Char">
    <w:name w:val="标题 2 Char"/>
    <w:basedOn w:val="a1"/>
    <w:link w:val="2"/>
    <w:uiPriority w:val="99"/>
    <w:rPr>
      <w:rFonts w:ascii="Cambria" w:eastAsia="宋体" w:hAnsi="Cambria" w:cs="Cambria"/>
      <w:b/>
      <w:bCs/>
      <w:sz w:val="32"/>
      <w:szCs w:val="32"/>
    </w:rPr>
  </w:style>
  <w:style w:type="character" w:customStyle="1" w:styleId="3Char">
    <w:name w:val="标题 3 Char"/>
    <w:basedOn w:val="a1"/>
    <w:link w:val="3"/>
    <w:uiPriority w:val="99"/>
    <w:rPr>
      <w:rFonts w:ascii="Times New Roman" w:eastAsia="宋体" w:hAnsi="Times New Roman" w:cs="Times New Roman"/>
      <w:b/>
      <w:bCs/>
      <w:sz w:val="32"/>
      <w:szCs w:val="32"/>
    </w:rPr>
  </w:style>
  <w:style w:type="character" w:customStyle="1" w:styleId="Char2">
    <w:name w:val="批注框文本 Char"/>
    <w:basedOn w:val="a1"/>
    <w:link w:val="a6"/>
    <w:uiPriority w:val="99"/>
    <w:semiHidden/>
    <w:rPr>
      <w:rFonts w:ascii="Times New Roman" w:eastAsia="宋体" w:hAnsi="Times New Roman" w:cs="Times New Roman"/>
      <w:sz w:val="18"/>
      <w:szCs w:val="18"/>
    </w:rPr>
  </w:style>
  <w:style w:type="paragraph" w:customStyle="1" w:styleId="CM101">
    <w:name w:val="CM101"/>
    <w:basedOn w:val="a"/>
    <w:next w:val="a"/>
    <w:uiPriority w:val="99"/>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pPr>
      <w:spacing w:beforeLines="50" w:afterLines="50"/>
      <w:jc w:val="center"/>
    </w:pPr>
    <w:rPr>
      <w:rFonts w:eastAsia="黑体"/>
      <w:sz w:val="32"/>
      <w:szCs w:val="32"/>
    </w:rPr>
  </w:style>
  <w:style w:type="character" w:customStyle="1" w:styleId="2Char0">
    <w:name w:val="正文文本缩进 2 Char"/>
    <w:basedOn w:val="a1"/>
    <w:link w:val="20"/>
    <w:uiPriority w:val="99"/>
    <w:rPr>
      <w:rFonts w:ascii="Times New Roman" w:eastAsia="宋体" w:hAnsi="Times New Roman" w:cs="Times New Roman"/>
      <w:szCs w:val="21"/>
    </w:rPr>
  </w:style>
  <w:style w:type="character" w:customStyle="1" w:styleId="Char">
    <w:name w:val="正文文本 Char"/>
    <w:basedOn w:val="a1"/>
    <w:link w:val="a0"/>
    <w:uiPriority w:val="99"/>
    <w:rPr>
      <w:rFonts w:ascii="宋体" w:eastAsia="宋体" w:hAnsi="宋体" w:cs="宋体"/>
      <w:sz w:val="28"/>
      <w:szCs w:val="28"/>
    </w:rPr>
  </w:style>
  <w:style w:type="paragraph" w:customStyle="1" w:styleId="Default">
    <w:name w:val="Default"/>
    <w:uiPriority w:val="99"/>
    <w:pPr>
      <w:widowControl w:val="0"/>
      <w:autoSpaceDE w:val="0"/>
      <w:autoSpaceDN w:val="0"/>
      <w:adjustRightInd w:val="0"/>
    </w:pPr>
    <w:rPr>
      <w:rFonts w:ascii="宋体" w:eastAsia="宋体" w:hAnsi="Times New Roman" w:cs="宋体"/>
      <w:color w:val="000000"/>
      <w:sz w:val="24"/>
      <w:szCs w:val="24"/>
    </w:rPr>
  </w:style>
  <w:style w:type="paragraph" w:customStyle="1" w:styleId="CM1">
    <w:name w:val="CM1"/>
    <w:basedOn w:val="Default"/>
    <w:next w:val="Default"/>
    <w:uiPriority w:val="99"/>
    <w:rPr>
      <w:color w:val="auto"/>
    </w:rPr>
  </w:style>
  <w:style w:type="character" w:customStyle="1" w:styleId="Char0">
    <w:name w:val="正文文本缩进 Char"/>
    <w:basedOn w:val="a1"/>
    <w:link w:val="a4"/>
    <w:uiPriority w:val="99"/>
    <w:semiHidden/>
    <w:rPr>
      <w:rFonts w:ascii="Times New Roman" w:eastAsia="宋体" w:hAnsi="Times New Roman" w:cs="Times New Roman"/>
      <w:szCs w:val="21"/>
    </w:rPr>
  </w:style>
  <w:style w:type="character" w:customStyle="1" w:styleId="Char1">
    <w:name w:val="日期 Char"/>
    <w:basedOn w:val="a1"/>
    <w:link w:val="a5"/>
    <w:uiPriority w:val="99"/>
    <w:semiHidden/>
    <w:qFormat/>
    <w:rPr>
      <w:rFonts w:ascii="Times New Roman" w:eastAsia="宋体" w:hAnsi="Times New Roman" w:cs="Times New Roman"/>
      <w:szCs w:val="21"/>
    </w:rPr>
  </w:style>
  <w:style w:type="paragraph" w:styleId="ac">
    <w:name w:val="List Paragraph"/>
    <w:basedOn w:val="a"/>
    <w:uiPriority w:val="99"/>
    <w:qFormat/>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A59830-FA74-4EA0-A585-1B2ABE268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1286</Words>
  <Characters>7333</Characters>
  <Application>Microsoft Office Word</Application>
  <DocSecurity>0</DocSecurity>
  <Lines>61</Lines>
  <Paragraphs>17</Paragraphs>
  <ScaleCrop>false</ScaleCrop>
  <Company>Microsoft</Company>
  <LinksUpToDate>false</LinksUpToDate>
  <CharactersWithSpaces>8602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2021-04-26T08:23:00Z</cp:lastPrinted>
  <dcterms:created xsi:type="dcterms:W3CDTF">2021-12-14T04:27:00Z</dcterms:created>
  <dcterms:modified xsi:type="dcterms:W3CDTF">2021-12-14T04:30:00Z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0019BE25B4754ABFAD539CEF23FB14E9</vt:lpwstr>
  </property>
</Properties>
</file>