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CD" w:rsidRDefault="00CD2BCD"/>
    <w:p w:rsidR="00CD2BCD" w:rsidRDefault="00CD2BCD"/>
    <w:p w:rsidR="00CD2BCD" w:rsidRDefault="00CD2BCD"/>
    <w:p w:rsidR="00CD2BCD" w:rsidRDefault="00CD2BCD"/>
    <w:p w:rsidR="00CD2BCD" w:rsidRDefault="0040479B">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重钢总医院心理测评软件采购项目</w:t>
      </w:r>
      <w:r>
        <w:rPr>
          <w:rFonts w:hint="eastAsia"/>
          <w:b/>
          <w:sz w:val="32"/>
          <w:szCs w:val="32"/>
          <w:u w:val="single"/>
        </w:rPr>
        <w:t xml:space="preserve"> </w:t>
      </w:r>
      <w:r>
        <w:rPr>
          <w:rFonts w:hint="eastAsia"/>
          <w:b/>
          <w:sz w:val="28"/>
          <w:szCs w:val="28"/>
          <w:u w:val="single"/>
        </w:rPr>
        <w:t xml:space="preserve">  </w:t>
      </w:r>
    </w:p>
    <w:p w:rsidR="00CD2BCD" w:rsidRDefault="0040479B">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CGZYYCG202208</w:t>
      </w:r>
      <w:r>
        <w:rPr>
          <w:rFonts w:hint="eastAsia"/>
          <w:sz w:val="28"/>
          <w:szCs w:val="28"/>
          <w:u w:val="single"/>
        </w:rPr>
        <w:t xml:space="preserve">    </w:t>
      </w:r>
      <w:r>
        <w:rPr>
          <w:rFonts w:hint="eastAsia"/>
          <w:sz w:val="28"/>
          <w:szCs w:val="28"/>
        </w:rPr>
        <w:t>）</w:t>
      </w: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40479B">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40479B">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CD2BCD" w:rsidRDefault="0040479B">
      <w:pPr>
        <w:spacing w:line="800" w:lineRule="exact"/>
        <w:jc w:val="center"/>
        <w:rPr>
          <w:rFonts w:ascii="宋体" w:hAnsi="宋体"/>
          <w:sz w:val="28"/>
          <w:szCs w:val="28"/>
        </w:rPr>
      </w:pPr>
      <w:r>
        <w:rPr>
          <w:rFonts w:ascii="宋体" w:hAnsi="宋体" w:hint="eastAsia"/>
          <w:sz w:val="28"/>
          <w:szCs w:val="28"/>
        </w:rPr>
        <w:t>2022年2月</w:t>
      </w:r>
      <w:r w:rsidR="00A1213C">
        <w:rPr>
          <w:rFonts w:ascii="宋体" w:hAnsi="宋体" w:hint="eastAsia"/>
          <w:sz w:val="28"/>
          <w:szCs w:val="28"/>
        </w:rPr>
        <w:t>28</w:t>
      </w:r>
      <w:r>
        <w:rPr>
          <w:rFonts w:ascii="宋体" w:hAnsi="宋体" w:hint="eastAsia"/>
          <w:sz w:val="28"/>
          <w:szCs w:val="28"/>
        </w:rPr>
        <w:t>日</w:t>
      </w: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spacing w:line="400" w:lineRule="exact"/>
        <w:rPr>
          <w:rFonts w:ascii="宋体" w:cs="宋体"/>
          <w:b/>
          <w:bCs/>
        </w:rPr>
        <w:sectPr w:rsidR="00CD2BCD">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CD2BCD" w:rsidRDefault="0040479B">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重钢总医院心理测评软件采购项目  </w:t>
      </w:r>
      <w:r>
        <w:rPr>
          <w:rFonts w:ascii="宋体" w:hAnsi="宋体" w:cs="宋体" w:hint="eastAsia"/>
          <w:b/>
          <w:bCs/>
          <w:sz w:val="24"/>
          <w:szCs w:val="24"/>
        </w:rPr>
        <w:t>比选公告</w:t>
      </w:r>
    </w:p>
    <w:p w:rsidR="00CD2BCD" w:rsidRDefault="00CD2BCD">
      <w:pPr>
        <w:spacing w:line="420" w:lineRule="exact"/>
        <w:ind w:firstLineChars="200" w:firstLine="480"/>
        <w:jc w:val="left"/>
        <w:rPr>
          <w:rFonts w:ascii="宋体" w:hAnsi="宋体" w:cs="宋体"/>
          <w:sz w:val="24"/>
          <w:szCs w:val="24"/>
        </w:rPr>
      </w:pPr>
    </w:p>
    <w:p w:rsidR="00CD2BCD" w:rsidRDefault="0040479B">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重钢总医院拟对重钢总医院心理测评软件采购项目进行比选。欢迎有合法资质的单位前来参选。</w:t>
      </w:r>
    </w:p>
    <w:p w:rsidR="00CD2BCD" w:rsidRDefault="0040479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：重钢总医院心理测评软件采购项目</w:t>
      </w:r>
    </w:p>
    <w:p w:rsidR="00CD2BCD" w:rsidRDefault="0040479B">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重庆市大渡口区大堰三村特1号</w:t>
      </w:r>
    </w:p>
    <w:p w:rsidR="00CD2BCD" w:rsidRDefault="0040479B">
      <w:pPr>
        <w:spacing w:line="420" w:lineRule="exact"/>
        <w:ind w:firstLineChars="200" w:firstLine="482"/>
        <w:rPr>
          <w:rFonts w:ascii="宋体" w:hAnsi="宋体" w:cs="宋体"/>
          <w:sz w:val="24"/>
          <w:szCs w:val="24"/>
        </w:rPr>
      </w:pPr>
      <w:r>
        <w:rPr>
          <w:rFonts w:ascii="宋体" w:hAnsi="宋体" w:cs="宋体" w:hint="eastAsia"/>
          <w:b/>
          <w:bCs/>
          <w:sz w:val="24"/>
          <w:szCs w:val="24"/>
        </w:rPr>
        <w:t>三、项目工期：</w:t>
      </w:r>
      <w:r>
        <w:rPr>
          <w:rFonts w:ascii="宋体" w:hAnsi="宋体" w:cs="宋体" w:hint="eastAsia"/>
          <w:sz w:val="24"/>
          <w:szCs w:val="24"/>
        </w:rPr>
        <w:t>整个项目必需在合同签订之日起3个月以内按照委托方的技术和功能要求进行完整交付。</w:t>
      </w:r>
    </w:p>
    <w:p w:rsidR="00CD2BCD" w:rsidRDefault="0040479B">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CD2BCD" w:rsidRDefault="0040479B">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CD2BCD" w:rsidRDefault="0040479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CD2BCD" w:rsidRDefault="0040479B">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比选时比选人网上查询下列信息，若下列查询信息显示存在不良行为，比选人有权否决响应人的参选资格。</w:t>
      </w:r>
    </w:p>
    <w:p w:rsidR="00CD2BCD" w:rsidRDefault="0040479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CD2BCD" w:rsidRDefault="0040479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CD2BCD" w:rsidRDefault="0040479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CD2BCD" w:rsidRDefault="0040479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CD2BCD" w:rsidRDefault="0040479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CD2BCD" w:rsidRDefault="0040479B">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CD2BCD" w:rsidRDefault="0040479B">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CD2BCD" w:rsidRDefault="0040479B">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CD2BCD" w:rsidRDefault="0040479B">
      <w:pPr>
        <w:spacing w:line="420" w:lineRule="exact"/>
        <w:ind w:firstLineChars="200" w:firstLine="482"/>
        <w:rPr>
          <w:rFonts w:ascii="宋体" w:cs="宋体"/>
          <w:sz w:val="24"/>
          <w:szCs w:val="24"/>
        </w:rPr>
      </w:pPr>
      <w:r>
        <w:rPr>
          <w:rFonts w:ascii="宋体" w:hAnsi="宋体" w:cs="宋体" w:hint="eastAsia"/>
          <w:b/>
          <w:bCs/>
          <w:sz w:val="24"/>
          <w:szCs w:val="24"/>
        </w:rPr>
        <w:t>五、现场踏勘</w:t>
      </w:r>
      <w:r>
        <w:rPr>
          <w:rFonts w:ascii="宋体" w:hAnsi="宋体" w:cs="宋体" w:hint="eastAsia"/>
          <w:sz w:val="24"/>
          <w:szCs w:val="24"/>
        </w:rPr>
        <w:t>：自行踏勘,</w:t>
      </w:r>
      <w:r>
        <w:rPr>
          <w:rFonts w:ascii="宋体" w:hAnsi="宋体" w:cs="宋体"/>
          <w:sz w:val="24"/>
          <w:szCs w:val="24"/>
        </w:rPr>
        <w:t xml:space="preserve"> 无论</w:t>
      </w:r>
      <w:r>
        <w:rPr>
          <w:rFonts w:ascii="宋体" w:hAnsi="宋体" w:cs="宋体" w:hint="eastAsia"/>
          <w:sz w:val="24"/>
          <w:szCs w:val="24"/>
        </w:rPr>
        <w:t>响应</w:t>
      </w:r>
      <w:r>
        <w:rPr>
          <w:rFonts w:ascii="宋体" w:hAnsi="宋体" w:cs="宋体"/>
          <w:sz w:val="24"/>
          <w:szCs w:val="24"/>
        </w:rPr>
        <w:t>人是否踏勘过现场，均被认为在提交</w:t>
      </w:r>
      <w:r>
        <w:rPr>
          <w:rFonts w:ascii="宋体" w:hAnsi="宋体" w:cs="宋体" w:hint="eastAsia"/>
          <w:sz w:val="24"/>
          <w:szCs w:val="24"/>
        </w:rPr>
        <w:t>响应</w:t>
      </w:r>
      <w:r>
        <w:rPr>
          <w:rFonts w:ascii="宋体" w:hAnsi="宋体" w:cs="宋体"/>
          <w:sz w:val="24"/>
          <w:szCs w:val="24"/>
        </w:rPr>
        <w:t>文件之前已经踏勘现场，对本项目的风险和义务已经十分了解，并在其</w:t>
      </w:r>
      <w:r>
        <w:rPr>
          <w:rFonts w:ascii="宋体" w:hAnsi="宋体" w:cs="宋体" w:hint="eastAsia"/>
          <w:sz w:val="24"/>
          <w:szCs w:val="24"/>
        </w:rPr>
        <w:t>响应</w:t>
      </w:r>
      <w:r>
        <w:rPr>
          <w:rFonts w:ascii="宋体" w:hAnsi="宋体" w:cs="宋体"/>
          <w:sz w:val="24"/>
          <w:szCs w:val="24"/>
        </w:rPr>
        <w:t>文件中已充分考虑了现场和环境条件。</w:t>
      </w:r>
    </w:p>
    <w:p w:rsidR="00CD2BCD" w:rsidRDefault="0040479B">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2年2月</w:t>
      </w:r>
      <w:r w:rsidR="00A1213C">
        <w:rPr>
          <w:rFonts w:ascii="宋体" w:hAnsi="宋体" w:cs="宋体" w:hint="eastAsia"/>
          <w:sz w:val="24"/>
          <w:szCs w:val="24"/>
        </w:rPr>
        <w:t>28</w:t>
      </w:r>
      <w:r>
        <w:rPr>
          <w:rFonts w:ascii="宋体" w:hAnsi="宋体" w:cs="宋体" w:hint="eastAsia"/>
          <w:sz w:val="24"/>
          <w:szCs w:val="24"/>
        </w:rPr>
        <w:t>日。</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Pr>
          <w:rFonts w:ascii="宋体" w:hAnsi="宋体" w:cs="宋体" w:hint="eastAsia"/>
          <w:sz w:val="24"/>
          <w:szCs w:val="24"/>
        </w:rPr>
        <w:t>2年</w:t>
      </w:r>
      <w:r w:rsidR="00A1213C">
        <w:rPr>
          <w:rFonts w:ascii="宋体" w:hAnsi="宋体" w:cs="宋体" w:hint="eastAsia"/>
          <w:sz w:val="24"/>
          <w:szCs w:val="24"/>
        </w:rPr>
        <w:t>3</w:t>
      </w:r>
      <w:r>
        <w:rPr>
          <w:rFonts w:ascii="宋体" w:hAnsi="宋体" w:cs="宋体" w:hint="eastAsia"/>
          <w:sz w:val="24"/>
          <w:szCs w:val="24"/>
        </w:rPr>
        <w:t>月</w:t>
      </w:r>
      <w:r w:rsidR="00A1213C">
        <w:rPr>
          <w:rFonts w:ascii="宋体" w:hAnsi="宋体" w:cs="宋体" w:hint="eastAsia"/>
          <w:sz w:val="24"/>
          <w:szCs w:val="24"/>
        </w:rPr>
        <w:t>4日下</w:t>
      </w:r>
      <w:r>
        <w:rPr>
          <w:rFonts w:ascii="宋体" w:hAnsi="宋体" w:cs="宋体" w:hint="eastAsia"/>
          <w:sz w:val="24"/>
          <w:szCs w:val="24"/>
        </w:rPr>
        <w:t>午</w:t>
      </w:r>
      <w:r w:rsidR="00A1213C">
        <w:rPr>
          <w:rFonts w:ascii="宋体" w:hAnsi="宋体" w:cs="宋体" w:hint="eastAsia"/>
          <w:sz w:val="24"/>
          <w:szCs w:val="24"/>
        </w:rPr>
        <w:t>15</w:t>
      </w:r>
      <w:r>
        <w:rPr>
          <w:rFonts w:ascii="宋体" w:hAnsi="宋体" w:cs="宋体" w:hint="eastAsia"/>
          <w:sz w:val="24"/>
          <w:szCs w:val="24"/>
        </w:rPr>
        <w:t>：</w:t>
      </w:r>
      <w:r w:rsidR="00A1213C">
        <w:rPr>
          <w:rFonts w:ascii="宋体" w:hAnsi="宋体" w:cs="宋体" w:hint="eastAsia"/>
          <w:sz w:val="24"/>
          <w:szCs w:val="24"/>
        </w:rPr>
        <w:t>4</w:t>
      </w:r>
      <w:r>
        <w:rPr>
          <w:rFonts w:ascii="宋体" w:hAnsi="宋体" w:cs="宋体" w:hint="eastAsia"/>
          <w:sz w:val="24"/>
          <w:szCs w:val="24"/>
        </w:rPr>
        <w:t>0时。</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（四）比选报名：</w:t>
      </w:r>
      <w:r w:rsidRPr="00A1213C">
        <w:rPr>
          <w:rFonts w:ascii="宋体" w:hAnsi="宋体" w:cs="宋体" w:hint="eastAsia"/>
          <w:b/>
          <w:sz w:val="24"/>
          <w:szCs w:val="24"/>
        </w:rPr>
        <w:t>本项目应在比选截止时间前</w:t>
      </w:r>
      <w:r w:rsidR="00F74E99">
        <w:rPr>
          <w:rFonts w:ascii="宋体" w:hAnsi="宋体" w:cs="宋体" w:hint="eastAsia"/>
          <w:b/>
          <w:sz w:val="24"/>
          <w:szCs w:val="24"/>
        </w:rPr>
        <w:t>1</w:t>
      </w:r>
      <w:r w:rsidRPr="00A1213C">
        <w:rPr>
          <w:rFonts w:ascii="宋体" w:hAnsi="宋体" w:cs="宋体" w:hint="eastAsia"/>
          <w:b/>
          <w:sz w:val="24"/>
          <w:szCs w:val="24"/>
        </w:rPr>
        <w:t>天进行报名，报名方式为：</w:t>
      </w:r>
      <w:hyperlink r:id="rId16" w:history="1">
        <w:r w:rsidRPr="00A1213C">
          <w:rPr>
            <w:rStyle w:val="ad"/>
            <w:rFonts w:ascii="宋体" w:hAnsi="宋体" w:cs="宋体" w:hint="eastAsia"/>
            <w:b/>
            <w:color w:val="auto"/>
            <w:sz w:val="24"/>
            <w:szCs w:val="24"/>
            <w:u w:val="none"/>
          </w:rPr>
          <w:t>将加盖响应人公章的报名函发送至指定邮箱</w:t>
        </w:r>
        <w:r w:rsidRPr="00A1213C">
          <w:rPr>
            <w:rStyle w:val="ad"/>
            <w:rFonts w:ascii="宋体" w:hAnsi="宋体" w:cs="宋体"/>
            <w:b/>
            <w:color w:val="auto"/>
            <w:sz w:val="24"/>
            <w:szCs w:val="24"/>
            <w:u w:val="none"/>
          </w:rPr>
          <w:t>cgzyyxjzy@163.com</w:t>
        </w:r>
      </w:hyperlink>
      <w:r w:rsidRPr="00A1213C">
        <w:rPr>
          <w:rFonts w:ascii="宋体" w:hAnsi="宋体" w:cs="宋体" w:hint="eastAsia"/>
          <w:b/>
          <w:sz w:val="24"/>
          <w:szCs w:val="24"/>
        </w:rPr>
        <w:t>。只有进行报名的单位才具备参选资格</w:t>
      </w:r>
      <w:r>
        <w:rPr>
          <w:rFonts w:ascii="宋体" w:hAnsi="宋体" w:cs="宋体" w:hint="eastAsia"/>
          <w:sz w:val="24"/>
          <w:szCs w:val="24"/>
        </w:rPr>
        <w:t>。</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（五）响应文件递交截止时间：</w:t>
      </w:r>
      <w:r w:rsidR="00A1213C">
        <w:rPr>
          <w:rFonts w:ascii="宋体" w:hAnsi="宋体" w:cs="宋体"/>
          <w:sz w:val="24"/>
          <w:szCs w:val="24"/>
        </w:rPr>
        <w:t>202</w:t>
      </w:r>
      <w:r w:rsidR="00A1213C">
        <w:rPr>
          <w:rFonts w:ascii="宋体" w:hAnsi="宋体" w:cs="宋体" w:hint="eastAsia"/>
          <w:sz w:val="24"/>
          <w:szCs w:val="24"/>
        </w:rPr>
        <w:t>2年3月4日下午15：40时</w:t>
      </w:r>
      <w:r>
        <w:rPr>
          <w:rFonts w:ascii="宋体" w:hAnsi="宋体" w:cs="宋体" w:hint="eastAsia"/>
          <w:sz w:val="24"/>
          <w:szCs w:val="24"/>
        </w:rPr>
        <w:t>。超过截止时间的恕不接受（现场递交响应文件）。如比选时间与比选方临时会议冲突，比选时间由比选方临时通知，响应文件递交截止时间以比选方临时通知为准。</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（六）响应文件递交地点：重钢总医院办公楼四楼机要室。</w:t>
      </w:r>
    </w:p>
    <w:p w:rsidR="00CD2BCD" w:rsidRDefault="0040479B">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CD2BCD" w:rsidRDefault="0040479B">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CD2BCD" w:rsidRDefault="0040479B">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业务部门联系人：黄老师       联系电话：023-</w:t>
      </w:r>
      <w:r>
        <w:rPr>
          <w:rFonts w:asciiTheme="minorEastAsia" w:eastAsiaTheme="minorEastAsia" w:hAnsiTheme="minorEastAsia" w:cs="宋体" w:hint="eastAsia"/>
          <w:sz w:val="24"/>
          <w:szCs w:val="24"/>
        </w:rPr>
        <w:t>81915049</w:t>
      </w:r>
    </w:p>
    <w:p w:rsidR="00CD2BCD" w:rsidRDefault="00CD2BCD">
      <w:pPr>
        <w:spacing w:line="420" w:lineRule="exact"/>
        <w:ind w:firstLineChars="200" w:firstLine="480"/>
        <w:rPr>
          <w:rFonts w:ascii="宋体" w:hAnsi="宋体" w:cs="宋体"/>
          <w:sz w:val="24"/>
          <w:szCs w:val="24"/>
        </w:rPr>
      </w:pPr>
    </w:p>
    <w:p w:rsidR="00CD2BCD" w:rsidRDefault="00CD2BCD">
      <w:pPr>
        <w:spacing w:line="420" w:lineRule="exact"/>
        <w:ind w:firstLineChars="200" w:firstLine="480"/>
        <w:rPr>
          <w:rFonts w:ascii="宋体" w:hAnsi="宋体" w:cs="宋体"/>
          <w:sz w:val="24"/>
          <w:szCs w:val="24"/>
        </w:rPr>
      </w:pPr>
    </w:p>
    <w:p w:rsidR="00CD2BCD" w:rsidRDefault="00CD2BCD">
      <w:pPr>
        <w:spacing w:line="420" w:lineRule="exact"/>
        <w:ind w:firstLineChars="200" w:firstLine="480"/>
        <w:rPr>
          <w:rFonts w:ascii="宋体" w:hAnsi="宋体" w:cs="宋体"/>
          <w:sz w:val="24"/>
          <w:szCs w:val="24"/>
        </w:rPr>
      </w:pPr>
    </w:p>
    <w:p w:rsidR="00CD2BCD" w:rsidRDefault="00CD2BCD">
      <w:pPr>
        <w:spacing w:line="420" w:lineRule="exact"/>
        <w:ind w:firstLineChars="200" w:firstLine="480"/>
        <w:rPr>
          <w:rFonts w:ascii="宋体" w:hAnsi="宋体" w:cs="宋体"/>
          <w:sz w:val="24"/>
          <w:szCs w:val="24"/>
        </w:rPr>
      </w:pPr>
    </w:p>
    <w:p w:rsidR="00CD2BCD" w:rsidRDefault="00CD2BCD">
      <w:pPr>
        <w:spacing w:line="420" w:lineRule="exact"/>
        <w:ind w:firstLineChars="200" w:firstLine="480"/>
        <w:rPr>
          <w:rFonts w:ascii="宋体" w:hAnsi="宋体" w:cs="宋体"/>
          <w:sz w:val="24"/>
          <w:szCs w:val="24"/>
        </w:rPr>
      </w:pPr>
    </w:p>
    <w:p w:rsidR="00CD2BCD" w:rsidRDefault="00CD2BCD">
      <w:pPr>
        <w:spacing w:line="420" w:lineRule="exact"/>
        <w:ind w:firstLineChars="200" w:firstLine="480"/>
        <w:rPr>
          <w:rFonts w:ascii="宋体" w:hAnsi="宋体" w:cs="宋体"/>
          <w:sz w:val="24"/>
          <w:szCs w:val="24"/>
        </w:rPr>
      </w:pPr>
    </w:p>
    <w:p w:rsidR="00CD2BCD" w:rsidRDefault="00CD2BCD">
      <w:pPr>
        <w:pStyle w:val="a0"/>
      </w:pPr>
    </w:p>
    <w:p w:rsidR="00CD2BCD" w:rsidRDefault="00CD2BCD">
      <w:pPr>
        <w:pStyle w:val="a0"/>
      </w:pPr>
    </w:p>
    <w:p w:rsidR="00CD2BCD" w:rsidRDefault="00CD2BCD">
      <w:pPr>
        <w:pStyle w:val="a0"/>
      </w:pPr>
    </w:p>
    <w:p w:rsidR="00CD2BCD" w:rsidRDefault="00CD2BCD">
      <w:pPr>
        <w:pStyle w:val="a0"/>
      </w:pPr>
    </w:p>
    <w:p w:rsidR="00CD2BCD" w:rsidRDefault="00CD2BCD">
      <w:pPr>
        <w:pStyle w:val="a0"/>
      </w:pPr>
    </w:p>
    <w:p w:rsidR="00CD2BCD" w:rsidRDefault="00CD2BCD">
      <w:pPr>
        <w:pStyle w:val="a0"/>
      </w:pPr>
    </w:p>
    <w:p w:rsidR="00CD2BCD" w:rsidRDefault="00CD2BCD">
      <w:pPr>
        <w:pStyle w:val="a0"/>
      </w:pPr>
    </w:p>
    <w:p w:rsidR="00CD2BCD" w:rsidRDefault="00CD2BCD">
      <w:pPr>
        <w:pStyle w:val="a0"/>
      </w:pPr>
    </w:p>
    <w:p w:rsidR="00CD2BCD" w:rsidRDefault="00CD2BCD">
      <w:pPr>
        <w:pStyle w:val="a0"/>
      </w:pPr>
    </w:p>
    <w:p w:rsidR="00CD2BCD" w:rsidRDefault="00CD2BCD">
      <w:pPr>
        <w:pStyle w:val="a0"/>
      </w:pPr>
    </w:p>
    <w:p w:rsidR="00CD2BCD" w:rsidRDefault="00CD2BCD">
      <w:pPr>
        <w:pStyle w:val="a0"/>
      </w:pPr>
    </w:p>
    <w:p w:rsidR="00CD2BCD" w:rsidRDefault="0040479B">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CD2BCD" w:rsidRDefault="00CD2BCD">
      <w:pPr>
        <w:spacing w:line="420" w:lineRule="exact"/>
        <w:jc w:val="left"/>
        <w:rPr>
          <w:rFonts w:ascii="宋体" w:hAnsi="宋体" w:cs="宋体"/>
          <w:b/>
          <w:bCs/>
          <w:sz w:val="24"/>
          <w:szCs w:val="24"/>
        </w:rPr>
      </w:pPr>
    </w:p>
    <w:p w:rsidR="00CD2BCD" w:rsidRDefault="0040479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：重钢总医院心理测评软件采购项目</w:t>
      </w:r>
    </w:p>
    <w:p w:rsidR="00CD2BCD" w:rsidRDefault="0040479B">
      <w:pPr>
        <w:spacing w:line="420" w:lineRule="exact"/>
        <w:ind w:firstLineChars="200" w:firstLine="482"/>
        <w:jc w:val="left"/>
        <w:rPr>
          <w:rFonts w:ascii="宋体" w:hAnsi="宋体" w:cs="宋体"/>
          <w:sz w:val="24"/>
          <w:szCs w:val="24"/>
        </w:rPr>
      </w:pPr>
      <w:r>
        <w:rPr>
          <w:rFonts w:ascii="宋体" w:hAnsi="宋体" w:hint="eastAsia"/>
          <w:b/>
          <w:sz w:val="24"/>
          <w:szCs w:val="24"/>
        </w:rPr>
        <w:t>二、项目技术要求:</w:t>
      </w:r>
    </w:p>
    <w:p w:rsidR="00CD2BCD" w:rsidRDefault="0040479B">
      <w:pPr>
        <w:spacing w:line="420" w:lineRule="exact"/>
        <w:ind w:left="482"/>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（一）整体要求</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★通过自主研发，获得对其主要产品（服务）知识产权的所有权。</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★架构：本项目需含PC端和移动端系统。移动端系统需与医院微信公众号整合。系统为B/S架构。智能终端另可配置C/S架构系统，可离线操作并在连线后自动上传数据至服务器系统，并能实现在线系统更新。</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系统支持：支持局域网扫描二维码登陆，支持平板电脑和智能手机使用。操作系统：Win10系统，支持32、64位操作系统，向下兼容至Win XP。互联网状态下支持不限人数同时测评，局域网状态下，支持同时在线测评不低于 400 人。</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★院际/部门管理：</w:t>
      </w:r>
    </w:p>
    <w:p w:rsidR="00CD2BCD" w:rsidRDefault="0040479B">
      <w:pPr>
        <w:numPr>
          <w:ilvl w:val="0"/>
          <w:numId w:val="2"/>
        </w:numPr>
        <w:spacing w:line="420" w:lineRule="exact"/>
        <w:ind w:leftChars="200" w:left="42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支持医院分院区一体化管理和医联体平台化建设，分院区或医联体成员医院可以在授权后使用，所有功能根据授权自动设置，分院区及成员单位数据完全独立，使用权限独立管理。也支持分院区及医联体核心单位全权管理或授权管理。</w:t>
      </w:r>
    </w:p>
    <w:p w:rsidR="00CD2BCD" w:rsidRDefault="0040479B">
      <w:pPr>
        <w:numPr>
          <w:ilvl w:val="0"/>
          <w:numId w:val="2"/>
        </w:numPr>
        <w:spacing w:line="420" w:lineRule="exact"/>
        <w:ind w:leftChars="200" w:left="42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不同的部门可设置不同的级别，下级不可查询和修改上级的测试报告，医联体不同医院单位间不可相互查询。同一医院内部可设置不同的部门并给予授权。</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★数据安全：符合国家信息安全等级三级保护测评的要求及其他医院相关安全要求。系统所收集、产生的数据应存储于院内。</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★数据备份：可自动备份，可恢复最近一次的备份数据。</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系统对接：供应商开发或采购接口程序，实现与院内已有系统、集成平台、数据中心的数据对接。其中包含供应商自身系统接口、院内已有系统的接口。能通过病人身份证号、就诊号获取到患者院内诊疗数据，包括患者基本信息、检查检验结果及诊断信息。并且免费提供心理测评结果查询接口。三方系统数据对接费用由中选人承担。</w:t>
      </w:r>
    </w:p>
    <w:p w:rsidR="00CD2BCD" w:rsidRPr="00D21ABB"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sidRPr="00D21ABB">
        <w:rPr>
          <w:rFonts w:asciiTheme="minorEastAsia" w:eastAsiaTheme="minorEastAsia" w:hAnsiTheme="minorEastAsia" w:hint="eastAsia"/>
          <w:sz w:val="24"/>
          <w:szCs w:val="24"/>
        </w:rPr>
        <w:t>★满足重庆市、大渡口区心理健康服务体系建设要求。包括且不限于测评登记、测评预警登记等</w:t>
      </w:r>
    </w:p>
    <w:p w:rsidR="00CD2BCD" w:rsidRPr="00D21ABB"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sidRPr="00D21ABB">
        <w:rPr>
          <w:rFonts w:asciiTheme="minorEastAsia" w:eastAsiaTheme="minorEastAsia" w:hAnsiTheme="minorEastAsia" w:hint="eastAsia"/>
          <w:sz w:val="24"/>
          <w:szCs w:val="24"/>
        </w:rPr>
        <w:t>★满足国家卫生健康委统计信息中心关于印发《医院信息互联互通标准化成熟度测评方案（2020年版）》的通知中的相关评测要求。</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sidRPr="00D21ABB">
        <w:rPr>
          <w:rFonts w:asciiTheme="minorEastAsia" w:eastAsiaTheme="minorEastAsia" w:hAnsiTheme="minorEastAsia" w:hint="eastAsia"/>
          <w:sz w:val="24"/>
          <w:szCs w:val="24"/>
        </w:rPr>
        <w:t>★满足国家卫生健</w:t>
      </w:r>
      <w:r>
        <w:rPr>
          <w:rFonts w:asciiTheme="minorEastAsia" w:eastAsiaTheme="minorEastAsia" w:hAnsiTheme="minorEastAsia" w:hint="eastAsia"/>
          <w:sz w:val="24"/>
          <w:szCs w:val="24"/>
        </w:rPr>
        <w:t>康委关于印发《2020版三级医院评审标准》的通知中的相关评测要求，重庆市卫建委关于印发《重庆市三级医院评审标准实施细则（2020年版）》的通知相关评测要求。满足国家卫生健康委关于三级公立医院绩效考核指标体系中相关指标数据采集、分析和挖掘的需求。</w:t>
      </w:r>
    </w:p>
    <w:p w:rsidR="00CD2BCD" w:rsidRDefault="0040479B">
      <w:pPr>
        <w:spacing w:line="420" w:lineRule="exact"/>
        <w:ind w:left="42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（二）规范的常模数据库和核心算法</w:t>
      </w:r>
    </w:p>
    <w:p w:rsidR="00CD2BCD" w:rsidRDefault="0040479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宋体" w:hAnsi="宋体" w:cs="宋体" w:hint="eastAsia"/>
          <w:b/>
          <w:bCs/>
          <w:sz w:val="24"/>
          <w:szCs w:val="24"/>
        </w:rPr>
        <w:t>▲</w:t>
      </w:r>
      <w:r>
        <w:rPr>
          <w:rFonts w:asciiTheme="minorEastAsia" w:eastAsiaTheme="minorEastAsia" w:hAnsiTheme="minorEastAsia" w:cs="楷体" w:hint="eastAsia"/>
          <w:sz w:val="24"/>
          <w:szCs w:val="24"/>
        </w:rPr>
        <w:t>系统依据我国的地域差异</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性别差异</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不同的年龄阶层</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文化 程度等建</w:t>
      </w:r>
      <w:r>
        <w:rPr>
          <w:rFonts w:asciiTheme="minorEastAsia" w:eastAsiaTheme="minorEastAsia" w:hAnsiTheme="minorEastAsia" w:cs="楷体" w:hint="eastAsia"/>
          <w:spacing w:val="-8"/>
          <w:sz w:val="24"/>
          <w:szCs w:val="24"/>
        </w:rPr>
        <w:t>立了</w:t>
      </w:r>
      <w:r>
        <w:rPr>
          <w:rFonts w:asciiTheme="minorEastAsia" w:eastAsiaTheme="minorEastAsia" w:hAnsiTheme="minorEastAsia" w:hint="eastAsia"/>
          <w:sz w:val="24"/>
          <w:szCs w:val="24"/>
        </w:rPr>
        <w:t>标准</w:t>
      </w:r>
      <w:r>
        <w:rPr>
          <w:rFonts w:asciiTheme="minorEastAsia" w:eastAsiaTheme="minorEastAsia" w:hAnsiTheme="minorEastAsia" w:cs="楷体" w:hint="eastAsia"/>
          <w:spacing w:val="-8"/>
          <w:sz w:val="24"/>
          <w:szCs w:val="24"/>
        </w:rPr>
        <w:t>的常模</w:t>
      </w:r>
      <w:r>
        <w:rPr>
          <w:rFonts w:asciiTheme="minorEastAsia" w:eastAsiaTheme="minorEastAsia" w:hAnsiTheme="minorEastAsia" w:cs="楷体" w:hint="eastAsia"/>
          <w:spacing w:val="-25"/>
          <w:sz w:val="24"/>
          <w:szCs w:val="24"/>
        </w:rPr>
        <w:t>、</w:t>
      </w:r>
      <w:r>
        <w:rPr>
          <w:rFonts w:asciiTheme="minorEastAsia" w:eastAsiaTheme="minorEastAsia" w:hAnsiTheme="minorEastAsia" w:cs="楷体" w:hint="eastAsia"/>
          <w:spacing w:val="-8"/>
          <w:sz w:val="24"/>
          <w:szCs w:val="24"/>
        </w:rPr>
        <w:t>并以此为依据进行大数据的分析</w:t>
      </w:r>
      <w:r>
        <w:rPr>
          <w:rFonts w:asciiTheme="minorEastAsia" w:eastAsiaTheme="minorEastAsia" w:hAnsiTheme="minorEastAsia" w:cs="楷体" w:hint="eastAsia"/>
          <w:spacing w:val="-23"/>
          <w:sz w:val="24"/>
          <w:szCs w:val="24"/>
        </w:rPr>
        <w:t>，</w:t>
      </w:r>
      <w:r>
        <w:rPr>
          <w:rFonts w:asciiTheme="minorEastAsia" w:eastAsiaTheme="minorEastAsia" w:hAnsiTheme="minorEastAsia" w:cs="楷体" w:hint="eastAsia"/>
          <w:spacing w:val="-8"/>
          <w:sz w:val="24"/>
          <w:szCs w:val="24"/>
        </w:rPr>
        <w:t>用</w:t>
      </w:r>
      <w:r>
        <w:rPr>
          <w:rFonts w:asciiTheme="minorEastAsia" w:eastAsiaTheme="minorEastAsia" w:hAnsiTheme="minorEastAsia" w:cs="楷体" w:hint="eastAsia"/>
          <w:sz w:val="24"/>
          <w:szCs w:val="24"/>
        </w:rPr>
        <w:t xml:space="preserve">SDE- DDE1 </w:t>
      </w:r>
      <w:r>
        <w:rPr>
          <w:rFonts w:asciiTheme="minorEastAsia" w:eastAsiaTheme="minorEastAsia" w:hAnsiTheme="minorEastAsia" w:cs="楷体" w:hint="eastAsia"/>
          <w:spacing w:val="-3"/>
          <w:sz w:val="24"/>
          <w:szCs w:val="24"/>
        </w:rPr>
        <w:t>的科学计算方</w:t>
      </w:r>
      <w:r>
        <w:rPr>
          <w:rFonts w:asciiTheme="minorEastAsia" w:eastAsiaTheme="minorEastAsia" w:hAnsiTheme="minorEastAsia" w:cs="楷体" w:hint="eastAsia"/>
          <w:spacing w:val="-9"/>
          <w:sz w:val="24"/>
          <w:szCs w:val="24"/>
        </w:rPr>
        <w:t>法</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9"/>
          <w:sz w:val="24"/>
          <w:szCs w:val="24"/>
        </w:rPr>
        <w:t>使测评评估报告更符合临床诊断需求</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系</w:t>
      </w:r>
      <w:r>
        <w:rPr>
          <w:rFonts w:asciiTheme="minorEastAsia" w:eastAsiaTheme="minorEastAsia" w:hAnsiTheme="minorEastAsia" w:cs="楷体" w:hint="eastAsia"/>
          <w:sz w:val="24"/>
          <w:szCs w:val="24"/>
        </w:rPr>
        <w:t>统</w:t>
      </w:r>
      <w:r>
        <w:rPr>
          <w:rFonts w:asciiTheme="minorEastAsia" w:eastAsiaTheme="minorEastAsia" w:hAnsiTheme="minorEastAsia" w:cs="楷体" w:hint="eastAsia"/>
          <w:spacing w:val="-9"/>
          <w:sz w:val="24"/>
          <w:szCs w:val="24"/>
        </w:rPr>
        <w:t>量表丰富</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功能专业</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9"/>
          <w:sz w:val="24"/>
          <w:szCs w:val="24"/>
        </w:rPr>
        <w:t>通过多项</w:t>
      </w:r>
      <w:r>
        <w:rPr>
          <w:rFonts w:asciiTheme="minorEastAsia" w:eastAsiaTheme="minorEastAsia" w:hAnsiTheme="minorEastAsia" w:cs="楷体" w:hint="eastAsia"/>
          <w:spacing w:val="-2"/>
          <w:sz w:val="24"/>
          <w:szCs w:val="24"/>
        </w:rPr>
        <w:t>国家知识产权的认证</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pacing w:val="-2"/>
          <w:sz w:val="24"/>
          <w:szCs w:val="24"/>
        </w:rPr>
        <w:t>符合一线临</w:t>
      </w:r>
      <w:r>
        <w:rPr>
          <w:rFonts w:asciiTheme="minorEastAsia" w:eastAsiaTheme="minorEastAsia" w:hAnsiTheme="minorEastAsia" w:cs="楷体" w:hint="eastAsia"/>
          <w:sz w:val="24"/>
          <w:szCs w:val="24"/>
        </w:rPr>
        <w:t>床</w:t>
      </w:r>
      <w:r>
        <w:rPr>
          <w:rFonts w:asciiTheme="minorEastAsia" w:eastAsiaTheme="minorEastAsia" w:hAnsiTheme="minorEastAsia" w:cs="楷体" w:hint="eastAsia"/>
          <w:spacing w:val="-2"/>
          <w:sz w:val="24"/>
          <w:szCs w:val="24"/>
        </w:rPr>
        <w:t>的使用需求和科研需求</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pacing w:val="-2"/>
          <w:sz w:val="24"/>
          <w:szCs w:val="24"/>
        </w:rPr>
        <w:t>具有</w:t>
      </w:r>
      <w:r>
        <w:rPr>
          <w:rFonts w:asciiTheme="minorEastAsia" w:eastAsiaTheme="minorEastAsia" w:hAnsiTheme="minorEastAsia" w:cs="楷体" w:hint="eastAsia"/>
          <w:spacing w:val="-19"/>
          <w:sz w:val="24"/>
          <w:szCs w:val="24"/>
        </w:rPr>
        <w:t>《</w:t>
      </w:r>
      <w:r>
        <w:rPr>
          <w:rFonts w:asciiTheme="minorEastAsia" w:eastAsiaTheme="minorEastAsia" w:hAnsiTheme="minorEastAsia" w:cs="楷体" w:hint="eastAsia"/>
          <w:spacing w:val="-2"/>
          <w:sz w:val="24"/>
          <w:szCs w:val="24"/>
        </w:rPr>
        <w:t>心</w:t>
      </w:r>
      <w:r>
        <w:rPr>
          <w:rFonts w:asciiTheme="minorEastAsia" w:eastAsiaTheme="minorEastAsia" w:hAnsiTheme="minorEastAsia" w:cs="楷体" w:hint="eastAsia"/>
          <w:sz w:val="24"/>
          <w:szCs w:val="24"/>
        </w:rPr>
        <w:t>理CT</w:t>
      </w:r>
      <w:r>
        <w:rPr>
          <w:rFonts w:asciiTheme="minorEastAsia" w:eastAsiaTheme="minorEastAsia" w:hAnsiTheme="minorEastAsia" w:cs="楷体" w:hint="eastAsia"/>
          <w:spacing w:val="-31"/>
          <w:sz w:val="24"/>
          <w:szCs w:val="24"/>
        </w:rPr>
        <w:t>系</w:t>
      </w:r>
      <w:r>
        <w:rPr>
          <w:rFonts w:asciiTheme="minorEastAsia" w:eastAsiaTheme="minorEastAsia" w:hAnsiTheme="minorEastAsia" w:cs="楷体" w:hint="eastAsia"/>
          <w:spacing w:val="-11"/>
          <w:sz w:val="24"/>
          <w:szCs w:val="24"/>
        </w:rPr>
        <w:t>统</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11"/>
          <w:sz w:val="24"/>
          <w:szCs w:val="24"/>
        </w:rPr>
        <w:t>心理评估及干</w:t>
      </w:r>
      <w:r>
        <w:rPr>
          <w:rFonts w:asciiTheme="minorEastAsia" w:eastAsiaTheme="minorEastAsia" w:hAnsiTheme="minorEastAsia" w:cs="楷体" w:hint="eastAsia"/>
          <w:sz w:val="24"/>
          <w:szCs w:val="24"/>
        </w:rPr>
        <w:t>预</w:t>
      </w:r>
      <w:r>
        <w:rPr>
          <w:rFonts w:asciiTheme="minorEastAsia" w:eastAsiaTheme="minorEastAsia" w:hAnsiTheme="minorEastAsia" w:cs="楷体" w:hint="eastAsia"/>
          <w:spacing w:val="-11"/>
          <w:sz w:val="24"/>
          <w:szCs w:val="24"/>
        </w:rPr>
        <w:t>系统</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z w:val="24"/>
          <w:szCs w:val="24"/>
        </w:rPr>
        <w:t>等软件著作权证登记证书。</w:t>
      </w:r>
    </w:p>
    <w:p w:rsidR="00CD2BCD" w:rsidRDefault="0040479B">
      <w:pPr>
        <w:spacing w:line="420" w:lineRule="exact"/>
        <w:ind w:left="482"/>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（三）系统量表组成</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hint="eastAsia"/>
          <w:sz w:val="24"/>
          <w:szCs w:val="24"/>
        </w:rPr>
        <w:t>主要</w:t>
      </w:r>
      <w:r>
        <w:rPr>
          <w:rFonts w:asciiTheme="minorEastAsia" w:eastAsiaTheme="minorEastAsia" w:hAnsiTheme="minorEastAsia" w:cs="楷体" w:hint="eastAsia"/>
          <w:spacing w:val="-7"/>
          <w:sz w:val="24"/>
          <w:szCs w:val="24"/>
        </w:rPr>
        <w:t>量表</w:t>
      </w:r>
      <w:r>
        <w:rPr>
          <w:rFonts w:asciiTheme="minorEastAsia" w:eastAsiaTheme="minorEastAsia" w:hAnsiTheme="minorEastAsia" w:cs="楷体" w:hint="eastAsia"/>
          <w:spacing w:val="-22"/>
          <w:sz w:val="24"/>
          <w:szCs w:val="24"/>
        </w:rPr>
        <w:t>：</w:t>
      </w:r>
    </w:p>
    <w:p w:rsidR="00CD2BCD" w:rsidRDefault="0040479B">
      <w:pPr>
        <w:spacing w:line="42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hint="eastAsia"/>
          <w:sz w:val="24"/>
          <w:szCs w:val="24"/>
        </w:rPr>
        <w:t>★</w:t>
      </w:r>
      <w:r>
        <w:rPr>
          <w:rFonts w:asciiTheme="minorEastAsia" w:eastAsiaTheme="minorEastAsia" w:hAnsiTheme="minorEastAsia" w:cs="楷体" w:hint="eastAsia"/>
          <w:spacing w:val="-7"/>
          <w:sz w:val="24"/>
          <w:szCs w:val="24"/>
        </w:rPr>
        <w:t>内置专业心理测评量表</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7"/>
          <w:sz w:val="24"/>
          <w:szCs w:val="24"/>
        </w:rPr>
        <w:t>涉及智力测验</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气质测验</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1"/>
          <w:sz w:val="24"/>
          <w:szCs w:val="24"/>
        </w:rPr>
        <w:t>人格</w:t>
      </w:r>
      <w:r>
        <w:rPr>
          <w:rFonts w:asciiTheme="minorEastAsia" w:eastAsiaTheme="minorEastAsia" w:hAnsiTheme="minorEastAsia" w:cs="楷体" w:hint="eastAsia"/>
          <w:spacing w:val="-2"/>
          <w:sz w:val="24"/>
          <w:szCs w:val="24"/>
        </w:rPr>
        <w:t>测</w:t>
      </w:r>
      <w:r>
        <w:rPr>
          <w:rFonts w:asciiTheme="minorEastAsia" w:eastAsiaTheme="minorEastAsia" w:hAnsiTheme="minorEastAsia" w:cs="楷体" w:hint="eastAsia"/>
          <w:spacing w:val="-5"/>
          <w:sz w:val="24"/>
          <w:szCs w:val="24"/>
        </w:rPr>
        <w:t>验</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情绪测验</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行为测验</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学习能力测验</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一般健康测查</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孤</w:t>
      </w:r>
      <w:r>
        <w:rPr>
          <w:rFonts w:asciiTheme="minorEastAsia" w:eastAsiaTheme="minorEastAsia" w:hAnsiTheme="minorEastAsia" w:cs="楷体" w:hint="eastAsia"/>
          <w:sz w:val="24"/>
          <w:szCs w:val="24"/>
        </w:rPr>
        <w:t xml:space="preserve">独 </w:t>
      </w:r>
      <w:r>
        <w:rPr>
          <w:rFonts w:asciiTheme="minorEastAsia" w:eastAsiaTheme="minorEastAsia" w:hAnsiTheme="minorEastAsia" w:cs="楷体" w:hint="eastAsia"/>
          <w:spacing w:val="-11"/>
          <w:sz w:val="24"/>
          <w:szCs w:val="24"/>
        </w:rPr>
        <w:t>症评定量表</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11"/>
          <w:sz w:val="24"/>
          <w:szCs w:val="24"/>
        </w:rPr>
        <w:t>自</w:t>
      </w:r>
      <w:r>
        <w:rPr>
          <w:rFonts w:asciiTheme="minorEastAsia" w:eastAsiaTheme="minorEastAsia" w:hAnsiTheme="minorEastAsia" w:cs="楷体" w:hint="eastAsia"/>
          <w:spacing w:val="-13"/>
          <w:sz w:val="24"/>
          <w:szCs w:val="24"/>
        </w:rPr>
        <w:t>我意识</w:t>
      </w:r>
      <w:r>
        <w:rPr>
          <w:rFonts w:asciiTheme="minorEastAsia" w:eastAsiaTheme="minorEastAsia" w:hAnsiTheme="minorEastAsia" w:cs="楷体" w:hint="eastAsia"/>
          <w:spacing w:val="-30"/>
          <w:sz w:val="24"/>
          <w:szCs w:val="24"/>
        </w:rPr>
        <w:t>、</w:t>
      </w:r>
      <w:r>
        <w:rPr>
          <w:rFonts w:asciiTheme="minorEastAsia" w:eastAsiaTheme="minorEastAsia" w:hAnsiTheme="minorEastAsia" w:cs="楷体" w:hint="eastAsia"/>
          <w:spacing w:val="-13"/>
          <w:sz w:val="24"/>
          <w:szCs w:val="24"/>
        </w:rPr>
        <w:t>家庭环境教育</w:t>
      </w:r>
      <w:r>
        <w:rPr>
          <w:rFonts w:asciiTheme="minorEastAsia" w:eastAsiaTheme="minorEastAsia" w:hAnsiTheme="minorEastAsia" w:cs="楷体" w:hint="eastAsia"/>
          <w:spacing w:val="-30"/>
          <w:sz w:val="24"/>
          <w:szCs w:val="24"/>
        </w:rPr>
        <w:t>、</w:t>
      </w:r>
      <w:r>
        <w:rPr>
          <w:rFonts w:asciiTheme="minorEastAsia" w:eastAsiaTheme="minorEastAsia" w:hAnsiTheme="minorEastAsia" w:cs="楷体" w:hint="eastAsia"/>
          <w:spacing w:val="-13"/>
          <w:sz w:val="24"/>
          <w:szCs w:val="24"/>
        </w:rPr>
        <w:t>职业倾向等类型</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13"/>
          <w:sz w:val="24"/>
          <w:szCs w:val="24"/>
        </w:rPr>
        <w:t>涵盖节律性</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5"/>
          <w:sz w:val="24"/>
          <w:szCs w:val="24"/>
        </w:rPr>
        <w:t>趋避性</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适应性</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反映</w:t>
      </w:r>
      <w:r>
        <w:rPr>
          <w:rFonts w:asciiTheme="minorEastAsia" w:eastAsiaTheme="minorEastAsia" w:hAnsiTheme="minorEastAsia" w:cs="楷体" w:hint="eastAsia"/>
          <w:spacing w:val="-4"/>
          <w:sz w:val="24"/>
          <w:szCs w:val="24"/>
        </w:rPr>
        <w:t>强度</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乐群性</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聪慧性</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稳定性</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敢为性</w:t>
      </w:r>
      <w:r>
        <w:rPr>
          <w:rFonts w:asciiTheme="minorEastAsia" w:eastAsiaTheme="minorEastAsia" w:hAnsiTheme="minorEastAsia" w:cs="楷体" w:hint="eastAsia"/>
          <w:spacing w:val="-21"/>
          <w:sz w:val="24"/>
          <w:szCs w:val="24"/>
        </w:rPr>
        <w:t>、</w:t>
      </w:r>
      <w:r>
        <w:rPr>
          <w:rFonts w:asciiTheme="minorEastAsia" w:eastAsiaTheme="minorEastAsia" w:hAnsiTheme="minorEastAsia" w:cs="楷体" w:hint="eastAsia"/>
          <w:spacing w:val="-4"/>
          <w:sz w:val="24"/>
          <w:szCs w:val="24"/>
        </w:rPr>
        <w:t>怀</w:t>
      </w:r>
      <w:r>
        <w:rPr>
          <w:rFonts w:asciiTheme="minorEastAsia" w:eastAsiaTheme="minorEastAsia" w:hAnsiTheme="minorEastAsia" w:cs="楷体" w:hint="eastAsia"/>
          <w:sz w:val="24"/>
          <w:szCs w:val="24"/>
        </w:rPr>
        <w:t xml:space="preserve">疑 </w:t>
      </w:r>
      <w:r>
        <w:rPr>
          <w:rFonts w:asciiTheme="minorEastAsia" w:eastAsiaTheme="minorEastAsia" w:hAnsiTheme="minorEastAsia" w:cs="楷体" w:hint="eastAsia"/>
          <w:spacing w:val="-12"/>
          <w:sz w:val="24"/>
          <w:szCs w:val="24"/>
        </w:rPr>
        <w:t>性</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精神性</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活动能力</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社交能</w:t>
      </w:r>
      <w:r>
        <w:rPr>
          <w:rFonts w:asciiTheme="minorEastAsia" w:eastAsiaTheme="minorEastAsia" w:hAnsiTheme="minorEastAsia" w:cs="楷体" w:hint="eastAsia"/>
          <w:spacing w:val="-15"/>
          <w:sz w:val="24"/>
          <w:szCs w:val="24"/>
        </w:rPr>
        <w:t>力</w:t>
      </w:r>
      <w:r>
        <w:rPr>
          <w:rFonts w:asciiTheme="minorEastAsia" w:eastAsiaTheme="minorEastAsia" w:hAnsiTheme="minorEastAsia" w:cs="楷体" w:hint="eastAsia"/>
          <w:spacing w:val="-32"/>
          <w:sz w:val="24"/>
          <w:szCs w:val="24"/>
        </w:rPr>
        <w:t>、</w:t>
      </w:r>
      <w:r>
        <w:rPr>
          <w:rFonts w:asciiTheme="minorEastAsia" w:eastAsiaTheme="minorEastAsia" w:hAnsiTheme="minorEastAsia" w:cs="楷体" w:hint="eastAsia"/>
          <w:spacing w:val="-15"/>
          <w:sz w:val="24"/>
          <w:szCs w:val="24"/>
        </w:rPr>
        <w:t>多动</w:t>
      </w:r>
      <w:r>
        <w:rPr>
          <w:rFonts w:asciiTheme="minorEastAsia" w:eastAsiaTheme="minorEastAsia" w:hAnsiTheme="minorEastAsia" w:cs="楷体" w:hint="eastAsia"/>
          <w:spacing w:val="-32"/>
          <w:sz w:val="24"/>
          <w:szCs w:val="24"/>
        </w:rPr>
        <w:t>、</w:t>
      </w:r>
      <w:r>
        <w:rPr>
          <w:rFonts w:asciiTheme="minorEastAsia" w:eastAsiaTheme="minorEastAsia" w:hAnsiTheme="minorEastAsia" w:cs="楷体" w:hint="eastAsia"/>
          <w:spacing w:val="-15"/>
          <w:sz w:val="24"/>
          <w:szCs w:val="24"/>
        </w:rPr>
        <w:t>攻击性等上百个评价因子</w:t>
      </w:r>
      <w:r>
        <w:rPr>
          <w:rFonts w:asciiTheme="minorEastAsia" w:eastAsiaTheme="minorEastAsia" w:hAnsiTheme="minorEastAsia" w:cs="楷体" w:hint="eastAsia"/>
          <w:spacing w:val="-32"/>
          <w:sz w:val="24"/>
          <w:szCs w:val="24"/>
        </w:rPr>
        <w:t>。</w:t>
      </w:r>
      <w:r>
        <w:rPr>
          <w:rFonts w:asciiTheme="minorEastAsia" w:eastAsiaTheme="minorEastAsia" w:hAnsiTheme="minorEastAsia" w:cs="楷体" w:hint="eastAsia"/>
          <w:sz w:val="24"/>
          <w:szCs w:val="24"/>
        </w:rPr>
        <w:t>要</w:t>
      </w:r>
      <w:r>
        <w:rPr>
          <w:rFonts w:asciiTheme="minorEastAsia" w:eastAsiaTheme="minorEastAsia" w:hAnsiTheme="minorEastAsia" w:cs="楷体" w:hint="eastAsia"/>
          <w:spacing w:val="-15"/>
          <w:sz w:val="24"/>
          <w:szCs w:val="24"/>
        </w:rPr>
        <w:t>求至少包括但不限于以下</w:t>
      </w:r>
      <w:r>
        <w:rPr>
          <w:rFonts w:asciiTheme="minorEastAsia" w:eastAsiaTheme="minorEastAsia" w:hAnsiTheme="minorEastAsia" w:cs="楷体" w:hint="eastAsia"/>
          <w:spacing w:val="-1"/>
          <w:sz w:val="24"/>
          <w:szCs w:val="24"/>
        </w:rPr>
        <w:t>≥</w:t>
      </w:r>
      <w:r>
        <w:rPr>
          <w:rFonts w:asciiTheme="minorEastAsia" w:eastAsiaTheme="minorEastAsia" w:hAnsiTheme="minorEastAsia" w:cs="楷体" w:hint="eastAsia"/>
          <w:spacing w:val="-14"/>
          <w:sz w:val="24"/>
          <w:szCs w:val="24"/>
        </w:rPr>
        <w:t>11</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pacing w:val="-16"/>
          <w:sz w:val="24"/>
          <w:szCs w:val="24"/>
        </w:rPr>
        <w:t>个量表</w:t>
      </w:r>
      <w:r>
        <w:rPr>
          <w:rFonts w:asciiTheme="minorEastAsia" w:eastAsiaTheme="minorEastAsia" w:hAnsiTheme="minorEastAsia" w:cs="楷体" w:hint="eastAsia"/>
          <w:sz w:val="24"/>
          <w:szCs w:val="24"/>
        </w:rPr>
        <w:t>：</w:t>
      </w:r>
      <w:r>
        <w:rPr>
          <w:rFonts w:asciiTheme="minorEastAsia" w:eastAsiaTheme="minorEastAsia" w:hAnsiTheme="minorEastAsia" w:hint="eastAsia"/>
          <w:sz w:val="24"/>
          <w:szCs w:val="24"/>
        </w:rPr>
        <w:t>既包含了医院常用的MMPI、艾森克、16PF、焦虑自评量表、抑郁自评量表、阳性症状量表(SAPS)、阴性症状量表(SANS)，又包含了症状自评量表（SCL-90）、杨氏躁狂评定量表（YMRS）、攻击风险因素评估量表、自杀风险因素评估量表、治疗中需处理的不良反应量表(TESS)、护士用住院病人观察量表（NOSIE）、阳性和阴性症状量表(PANSS)、汉密尔顿抑郁量表等其他量表。可根据科室临床需要植入风险评估量表、跌倒评分量表等专科评估表单。</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pacing w:val="-7"/>
          <w:sz w:val="24"/>
          <w:szCs w:val="24"/>
        </w:rPr>
      </w:pPr>
      <w:r>
        <w:rPr>
          <w:rFonts w:asciiTheme="minorEastAsia" w:eastAsiaTheme="minorEastAsia" w:hAnsiTheme="minorEastAsia" w:hint="eastAsia"/>
          <w:sz w:val="24"/>
          <w:szCs w:val="24"/>
        </w:rPr>
        <w:t>★</w:t>
      </w:r>
      <w:r>
        <w:rPr>
          <w:rFonts w:asciiTheme="minorEastAsia" w:eastAsiaTheme="minorEastAsia" w:hAnsiTheme="minorEastAsia" w:cs="楷体" w:hint="eastAsia"/>
          <w:spacing w:val="-7"/>
          <w:sz w:val="24"/>
          <w:szCs w:val="24"/>
        </w:rPr>
        <w:t>包含明尼苏达多项人格测验 399、566两套核心测试，通过国家知识产权的认证，并</w:t>
      </w:r>
      <w:r>
        <w:rPr>
          <w:rFonts w:asciiTheme="minorEastAsia" w:eastAsiaTheme="minorEastAsia" w:hAnsiTheme="minorEastAsia" w:hint="eastAsia"/>
          <w:sz w:val="24"/>
          <w:szCs w:val="24"/>
        </w:rPr>
        <w:t>根据</w:t>
      </w:r>
      <w:r>
        <w:rPr>
          <w:rFonts w:asciiTheme="minorEastAsia" w:eastAsiaTheme="minorEastAsia" w:hAnsiTheme="minorEastAsia" w:cs="楷体" w:hint="eastAsia"/>
          <w:spacing w:val="-7"/>
          <w:sz w:val="24"/>
          <w:szCs w:val="24"/>
        </w:rPr>
        <w:t>临床实际需求，采用数据统计分析方式QY-FX进行分析。</w:t>
      </w:r>
    </w:p>
    <w:p w:rsidR="00CD2BCD" w:rsidRDefault="0040479B">
      <w:pPr>
        <w:numPr>
          <w:ilvl w:val="0"/>
          <w:numId w:val="1"/>
        </w:numPr>
        <w:spacing w:line="420" w:lineRule="exact"/>
        <w:ind w:left="0" w:firstLineChars="200" w:firstLine="516"/>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9"/>
          <w:sz w:val="24"/>
          <w:szCs w:val="24"/>
        </w:rPr>
        <w:t>测查内容需除包含临床类</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9"/>
          <w:sz w:val="24"/>
          <w:szCs w:val="24"/>
        </w:rPr>
        <w:t>亚临床类</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9"/>
          <w:sz w:val="24"/>
          <w:szCs w:val="24"/>
        </w:rPr>
        <w:t>情绪类</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9"/>
          <w:sz w:val="24"/>
          <w:szCs w:val="24"/>
        </w:rPr>
        <w:t>适应类</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z w:val="24"/>
          <w:szCs w:val="24"/>
        </w:rPr>
        <w:t xml:space="preserve">预 </w:t>
      </w:r>
      <w:r>
        <w:rPr>
          <w:rFonts w:asciiTheme="minorEastAsia" w:eastAsiaTheme="minorEastAsia" w:hAnsiTheme="minorEastAsia" w:cs="楷体" w:hint="eastAsia"/>
          <w:spacing w:val="7"/>
          <w:sz w:val="24"/>
          <w:szCs w:val="24"/>
        </w:rPr>
        <w:t>测类</w:t>
      </w:r>
      <w:r>
        <w:rPr>
          <w:rFonts w:asciiTheme="minorEastAsia" w:eastAsiaTheme="minorEastAsia" w:hAnsiTheme="minorEastAsia" w:cs="楷体" w:hint="eastAsia"/>
          <w:spacing w:val="-10"/>
          <w:sz w:val="24"/>
          <w:szCs w:val="24"/>
        </w:rPr>
        <w:t>、</w:t>
      </w:r>
      <w:r>
        <w:rPr>
          <w:rFonts w:asciiTheme="minorEastAsia" w:eastAsiaTheme="minorEastAsia" w:hAnsiTheme="minorEastAsia" w:cs="楷体" w:hint="eastAsia"/>
          <w:spacing w:val="7"/>
          <w:sz w:val="24"/>
          <w:szCs w:val="24"/>
        </w:rPr>
        <w:t>性功</w:t>
      </w:r>
      <w:r>
        <w:rPr>
          <w:rFonts w:asciiTheme="minorEastAsia" w:eastAsiaTheme="minorEastAsia" w:hAnsiTheme="minorEastAsia" w:cs="楷体" w:hint="eastAsia"/>
          <w:spacing w:val="-1"/>
          <w:sz w:val="24"/>
          <w:szCs w:val="24"/>
        </w:rPr>
        <w:t>能和性体验障碍量表外</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还应包括感知觉</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思维</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情绪</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5"/>
          <w:sz w:val="24"/>
          <w:szCs w:val="24"/>
        </w:rPr>
        <w:t>睡眠</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心理发育</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性</w:t>
      </w:r>
      <w:r>
        <w:rPr>
          <w:rFonts w:asciiTheme="minorEastAsia" w:eastAsiaTheme="minorEastAsia" w:hAnsiTheme="minorEastAsia" w:hint="eastAsia"/>
          <w:sz w:val="24"/>
          <w:szCs w:val="24"/>
        </w:rPr>
        <w:t>心理</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人际关系</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个性</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人格</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职业倾向</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婚恋</w:t>
      </w:r>
      <w:r>
        <w:rPr>
          <w:rFonts w:asciiTheme="minorEastAsia" w:eastAsiaTheme="minorEastAsia" w:hAnsiTheme="minorEastAsia" w:cs="楷体" w:hint="eastAsia"/>
          <w:sz w:val="24"/>
          <w:szCs w:val="24"/>
        </w:rPr>
        <w:t xml:space="preserve">和 </w:t>
      </w:r>
      <w:r>
        <w:rPr>
          <w:rFonts w:asciiTheme="minorEastAsia" w:eastAsiaTheme="minorEastAsia" w:hAnsiTheme="minorEastAsia" w:cs="楷体" w:hint="eastAsia"/>
          <w:spacing w:val="-12"/>
          <w:sz w:val="24"/>
          <w:szCs w:val="24"/>
        </w:rPr>
        <w:t>家庭问题</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心理防御机制</w:t>
      </w:r>
      <w:r>
        <w:rPr>
          <w:rFonts w:asciiTheme="minorEastAsia" w:eastAsiaTheme="minorEastAsia" w:hAnsiTheme="minorEastAsia" w:cs="楷体" w:hint="eastAsia"/>
          <w:spacing w:val="-29"/>
          <w:sz w:val="24"/>
          <w:szCs w:val="24"/>
        </w:rPr>
        <w:t>、</w:t>
      </w:r>
      <w:r>
        <w:rPr>
          <w:rFonts w:asciiTheme="minorEastAsia" w:eastAsiaTheme="minorEastAsia" w:hAnsiTheme="minorEastAsia" w:cs="楷体" w:hint="eastAsia"/>
          <w:spacing w:val="-12"/>
          <w:sz w:val="24"/>
          <w:szCs w:val="24"/>
        </w:rPr>
        <w:t>心身</w:t>
      </w:r>
      <w:r>
        <w:rPr>
          <w:rFonts w:asciiTheme="minorEastAsia" w:eastAsiaTheme="minorEastAsia" w:hAnsiTheme="minorEastAsia" w:cs="楷体" w:hint="eastAsia"/>
          <w:sz w:val="24"/>
          <w:szCs w:val="24"/>
        </w:rPr>
        <w:t>疾病和精神障碍等方面。</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测查内容依据《临床心理学》疾病诊断标准，包含中国人六 个基本人格因子量表：精神质、神经质、内向-外向、装好-装坏、男子气-女子气、非社会化，可以清楚地了解可能存在的心理障碍。此模 块通过国家知识产权的认证，具有《压力评估系统》软件著作权证登记证书。</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准确实用的测谎功能，系统通过多维量表控制，可以准确的 对测试者进行效度检查和提示，实现准确测谎。</w:t>
      </w:r>
    </w:p>
    <w:p w:rsidR="00CD2BCD" w:rsidRDefault="0040479B">
      <w:pPr>
        <w:numPr>
          <w:ilvl w:val="0"/>
          <w:numId w:val="1"/>
        </w:numPr>
        <w:spacing w:line="420" w:lineRule="exact"/>
        <w:ind w:left="0" w:firstLineChars="200" w:firstLine="482"/>
        <w:jc w:val="left"/>
        <w:rPr>
          <w:rFonts w:asciiTheme="minorEastAsia" w:eastAsiaTheme="minorEastAsia" w:hAnsiTheme="minorEastAsia"/>
          <w:sz w:val="24"/>
          <w:szCs w:val="24"/>
        </w:rPr>
      </w:pPr>
      <w:r>
        <w:rPr>
          <w:rFonts w:ascii="宋体" w:hAnsi="宋体" w:cs="宋体" w:hint="eastAsia"/>
          <w:b/>
          <w:bCs/>
          <w:sz w:val="24"/>
          <w:szCs w:val="24"/>
        </w:rPr>
        <w:t>▲</w:t>
      </w:r>
      <w:r>
        <w:rPr>
          <w:rFonts w:asciiTheme="minorEastAsia" w:eastAsiaTheme="minorEastAsia" w:hAnsiTheme="minorEastAsia" w:hint="eastAsia"/>
          <w:sz w:val="24"/>
          <w:szCs w:val="24"/>
        </w:rPr>
        <w:t>根据WILKs多元逐步判别和贝叶斯概率建立诊断数学模型， 通过国家</w:t>
      </w:r>
      <w:r>
        <w:rPr>
          <w:rFonts w:asciiTheme="minorEastAsia" w:eastAsiaTheme="minorEastAsia" w:hAnsiTheme="minorEastAsia" w:cs="楷体" w:hint="eastAsia"/>
          <w:spacing w:val="-7"/>
          <w:sz w:val="24"/>
          <w:szCs w:val="24"/>
        </w:rPr>
        <w:t>独立</w:t>
      </w:r>
      <w:r>
        <w:rPr>
          <w:rFonts w:asciiTheme="minorEastAsia" w:eastAsiaTheme="minorEastAsia" w:hAnsiTheme="minorEastAsia" w:hint="eastAsia"/>
          <w:sz w:val="24"/>
          <w:szCs w:val="24"/>
        </w:rPr>
        <w:t>知识产权认证，具备大数据评估和常模数据分析相关 的专利证书。</w:t>
      </w:r>
    </w:p>
    <w:p w:rsidR="00CD2BCD" w:rsidRDefault="0040479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宋体" w:hAnsi="宋体" w:cs="宋体" w:hint="eastAsia"/>
          <w:b/>
          <w:bCs/>
          <w:sz w:val="24"/>
          <w:szCs w:val="24"/>
        </w:rPr>
        <w:t>▲</w:t>
      </w:r>
      <w:r>
        <w:rPr>
          <w:rFonts w:asciiTheme="minorEastAsia" w:eastAsiaTheme="minorEastAsia" w:hAnsiTheme="minorEastAsia" w:cs="楷体" w:hint="eastAsia"/>
          <w:sz w:val="24"/>
          <w:szCs w:val="24"/>
        </w:rPr>
        <w:t>快速</w:t>
      </w:r>
      <w:r>
        <w:rPr>
          <w:rFonts w:asciiTheme="minorEastAsia" w:eastAsiaTheme="minorEastAsia" w:hAnsiTheme="minorEastAsia" w:hint="eastAsia"/>
          <w:sz w:val="24"/>
          <w:szCs w:val="24"/>
        </w:rPr>
        <w:t>筛查</w:t>
      </w:r>
      <w:r>
        <w:rPr>
          <w:rFonts w:asciiTheme="minorEastAsia" w:eastAsiaTheme="minorEastAsia" w:hAnsiTheme="minorEastAsia" w:cs="楷体" w:hint="eastAsia"/>
          <w:sz w:val="24"/>
          <w:szCs w:val="24"/>
        </w:rPr>
        <w:t>模块</w:t>
      </w:r>
    </w:p>
    <w:p w:rsidR="00CD2BCD" w:rsidRDefault="0040479B">
      <w:pPr>
        <w:numPr>
          <w:ilvl w:val="0"/>
          <w:numId w:val="3"/>
        </w:numPr>
        <w:spacing w:line="420" w:lineRule="exact"/>
        <w:ind w:leftChars="200" w:left="420" w:right="29"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包含和高校</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医疗机构合作开发</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校准的情绪</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睡眠</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躯体症 状</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应激问题的专业快速量表</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建立QY-S</w:t>
      </w:r>
      <w:r>
        <w:rPr>
          <w:rFonts w:asciiTheme="minorEastAsia" w:eastAsiaTheme="minorEastAsia" w:hAnsiTheme="minorEastAsia" w:cs="楷体" w:hint="eastAsia"/>
          <w:spacing w:val="-1"/>
          <w:sz w:val="24"/>
          <w:szCs w:val="24"/>
        </w:rPr>
        <w:t>Y</w:t>
      </w:r>
      <w:r>
        <w:rPr>
          <w:rFonts w:asciiTheme="minorEastAsia" w:eastAsiaTheme="minorEastAsia" w:hAnsiTheme="minorEastAsia" w:cs="楷体" w:hint="eastAsia"/>
          <w:sz w:val="24"/>
          <w:szCs w:val="24"/>
        </w:rPr>
        <w:t>专业量表库和分析数据库， 具备良好的信度</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效度</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出具简洁精准的数据报告。</w:t>
      </w:r>
    </w:p>
    <w:p w:rsidR="00CD2BCD" w:rsidRDefault="0040479B">
      <w:pPr>
        <w:numPr>
          <w:ilvl w:val="0"/>
          <w:numId w:val="3"/>
        </w:numPr>
        <w:spacing w:line="420" w:lineRule="exact"/>
        <w:ind w:leftChars="200" w:left="420" w:right="558"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能够实现对快速筛查模块自动化预警功能和数据分析</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助力于广泛人群的精准管理。</w:t>
      </w:r>
    </w:p>
    <w:p w:rsidR="00CD2BCD" w:rsidRDefault="0040479B">
      <w:pPr>
        <w:spacing w:line="420" w:lineRule="exact"/>
        <w:ind w:left="482"/>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（四）基础模块：</w:t>
      </w:r>
    </w:p>
    <w:p w:rsidR="00CD2BCD" w:rsidRDefault="0040479B">
      <w:pPr>
        <w:spacing w:line="420" w:lineRule="exact"/>
        <w:ind w:left="120" w:right="369" w:firstLineChars="200" w:firstLine="448"/>
        <w:rPr>
          <w:rFonts w:asciiTheme="minorEastAsia" w:eastAsiaTheme="minorEastAsia" w:hAnsiTheme="minorEastAsia" w:cs="楷体"/>
          <w:sz w:val="24"/>
          <w:szCs w:val="24"/>
        </w:rPr>
      </w:pPr>
      <w:r>
        <w:rPr>
          <w:rFonts w:asciiTheme="minorEastAsia" w:eastAsiaTheme="minorEastAsia" w:hAnsiTheme="minorEastAsia" w:cs="楷体" w:hint="eastAsia"/>
          <w:spacing w:val="-8"/>
          <w:sz w:val="24"/>
          <w:szCs w:val="24"/>
        </w:rPr>
        <w:t>系统平台涵盖心理测评</w:t>
      </w:r>
      <w:r>
        <w:rPr>
          <w:rFonts w:asciiTheme="minorEastAsia" w:eastAsiaTheme="minorEastAsia" w:hAnsiTheme="minorEastAsia" w:cs="楷体" w:hint="eastAsia"/>
          <w:spacing w:val="-25"/>
          <w:sz w:val="24"/>
          <w:szCs w:val="24"/>
        </w:rPr>
        <w:t>、</w:t>
      </w:r>
      <w:r>
        <w:rPr>
          <w:rFonts w:asciiTheme="minorEastAsia" w:eastAsiaTheme="minorEastAsia" w:hAnsiTheme="minorEastAsia" w:cs="楷体" w:hint="eastAsia"/>
          <w:spacing w:val="-8"/>
          <w:sz w:val="24"/>
          <w:szCs w:val="24"/>
        </w:rPr>
        <w:t>危机预警</w:t>
      </w:r>
      <w:r>
        <w:rPr>
          <w:rFonts w:asciiTheme="minorEastAsia" w:eastAsiaTheme="minorEastAsia" w:hAnsiTheme="minorEastAsia" w:cs="楷体" w:hint="eastAsia"/>
          <w:spacing w:val="-25"/>
          <w:sz w:val="24"/>
          <w:szCs w:val="24"/>
        </w:rPr>
        <w:t>、</w:t>
      </w:r>
      <w:r>
        <w:rPr>
          <w:rFonts w:asciiTheme="minorEastAsia" w:eastAsiaTheme="minorEastAsia" w:hAnsiTheme="minorEastAsia" w:cs="楷体" w:hint="eastAsia"/>
          <w:spacing w:val="-8"/>
          <w:sz w:val="24"/>
          <w:szCs w:val="24"/>
        </w:rPr>
        <w:t>心理</w:t>
      </w:r>
      <w:r>
        <w:rPr>
          <w:rFonts w:asciiTheme="minorEastAsia" w:eastAsiaTheme="minorEastAsia" w:hAnsiTheme="minorEastAsia" w:cs="楷体" w:hint="eastAsia"/>
          <w:spacing w:val="-7"/>
          <w:sz w:val="24"/>
          <w:szCs w:val="24"/>
        </w:rPr>
        <w:t>训练模块</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患者档案</w:t>
      </w:r>
      <w:r>
        <w:rPr>
          <w:rFonts w:asciiTheme="minorEastAsia" w:eastAsiaTheme="minorEastAsia" w:hAnsiTheme="minorEastAsia" w:cs="楷体" w:hint="eastAsia"/>
          <w:spacing w:val="-23"/>
          <w:sz w:val="24"/>
          <w:szCs w:val="24"/>
        </w:rPr>
        <w:t>、</w:t>
      </w:r>
      <w:r>
        <w:rPr>
          <w:rFonts w:asciiTheme="minorEastAsia" w:eastAsiaTheme="minorEastAsia" w:hAnsiTheme="minorEastAsia" w:cs="楷体" w:hint="eastAsia"/>
          <w:sz w:val="24"/>
          <w:szCs w:val="24"/>
        </w:rPr>
        <w:t>问</w:t>
      </w:r>
      <w:r>
        <w:rPr>
          <w:rFonts w:asciiTheme="minorEastAsia" w:eastAsiaTheme="minorEastAsia" w:hAnsiTheme="minorEastAsia" w:cs="楷体" w:hint="eastAsia"/>
          <w:spacing w:val="-4"/>
          <w:sz w:val="24"/>
          <w:szCs w:val="24"/>
        </w:rPr>
        <w:t>卷调</w:t>
      </w:r>
      <w:r>
        <w:rPr>
          <w:rFonts w:asciiTheme="minorEastAsia" w:eastAsiaTheme="minorEastAsia" w:hAnsiTheme="minorEastAsia" w:cs="楷体" w:hint="eastAsia"/>
          <w:spacing w:val="-5"/>
          <w:sz w:val="24"/>
          <w:szCs w:val="24"/>
        </w:rPr>
        <w:t>查、心理调适系统</w:t>
      </w:r>
      <w:r>
        <w:rPr>
          <w:rFonts w:asciiTheme="minorEastAsia" w:eastAsiaTheme="minorEastAsia" w:hAnsiTheme="minorEastAsia" w:cs="楷体" w:hint="eastAsia"/>
          <w:spacing w:val="-4"/>
          <w:sz w:val="24"/>
          <w:szCs w:val="24"/>
        </w:rPr>
        <w:t>等功能</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4"/>
          <w:sz w:val="24"/>
          <w:szCs w:val="24"/>
        </w:rPr>
        <w:t>全面记录医院内病患心理健康数据</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4"/>
          <w:sz w:val="24"/>
          <w:szCs w:val="24"/>
        </w:rPr>
        <w:t>并</w:t>
      </w:r>
      <w:r>
        <w:rPr>
          <w:rFonts w:asciiTheme="minorEastAsia" w:eastAsiaTheme="minorEastAsia" w:hAnsiTheme="minorEastAsia" w:cs="楷体" w:hint="eastAsia"/>
          <w:spacing w:val="6"/>
          <w:sz w:val="24"/>
          <w:szCs w:val="24"/>
        </w:rPr>
        <w:t>进行科学提</w:t>
      </w:r>
      <w:r>
        <w:rPr>
          <w:rFonts w:asciiTheme="minorEastAsia" w:eastAsiaTheme="minorEastAsia" w:hAnsiTheme="minorEastAsia" w:cs="楷体" w:hint="eastAsia"/>
          <w:sz w:val="24"/>
          <w:szCs w:val="24"/>
        </w:rPr>
        <w:t>炼与归纳。</w:t>
      </w:r>
    </w:p>
    <w:p w:rsidR="00CD2BCD" w:rsidRDefault="0040479B">
      <w:pPr>
        <w:numPr>
          <w:ilvl w:val="0"/>
          <w:numId w:val="1"/>
        </w:numPr>
        <w:spacing w:line="420" w:lineRule="exact"/>
        <w:ind w:left="0" w:firstLineChars="200" w:firstLine="404"/>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19"/>
          <w:sz w:val="24"/>
          <w:szCs w:val="24"/>
        </w:rPr>
        <w:t>采</w:t>
      </w:r>
      <w:r>
        <w:rPr>
          <w:rFonts w:asciiTheme="minorEastAsia" w:eastAsiaTheme="minorEastAsia" w:hAnsiTheme="minorEastAsia" w:cs="楷体" w:hint="eastAsia"/>
          <w:sz w:val="24"/>
          <w:szCs w:val="24"/>
        </w:rPr>
        <w:t>用如resultfulapi</w:t>
      </w:r>
      <w:r>
        <w:rPr>
          <w:rFonts w:asciiTheme="minorEastAsia" w:eastAsiaTheme="minorEastAsia" w:hAnsiTheme="minorEastAsia" w:cs="楷体" w:hint="eastAsia"/>
          <w:spacing w:val="-30"/>
          <w:sz w:val="24"/>
          <w:szCs w:val="24"/>
        </w:rPr>
        <w:t>风</w:t>
      </w:r>
      <w:r>
        <w:rPr>
          <w:rFonts w:asciiTheme="minorEastAsia" w:eastAsiaTheme="minorEastAsia" w:hAnsiTheme="minorEastAsia" w:cs="楷体" w:hint="eastAsia"/>
          <w:sz w:val="24"/>
          <w:szCs w:val="24"/>
        </w:rPr>
        <w:t>格的API</w:t>
      </w:r>
      <w:r>
        <w:rPr>
          <w:rFonts w:asciiTheme="minorEastAsia" w:eastAsiaTheme="minorEastAsia" w:hAnsiTheme="minorEastAsia" w:cs="楷体" w:hint="eastAsia"/>
          <w:spacing w:val="-11"/>
          <w:sz w:val="24"/>
          <w:szCs w:val="24"/>
        </w:rPr>
        <w:t>接口</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提高系统的可伸缩性</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降</w:t>
      </w:r>
      <w:r>
        <w:rPr>
          <w:rFonts w:asciiTheme="minorEastAsia" w:eastAsiaTheme="minorEastAsia" w:hAnsiTheme="minorEastAsia" w:cs="楷体" w:hint="eastAsia"/>
          <w:sz w:val="24"/>
          <w:szCs w:val="24"/>
        </w:rPr>
        <w:t>低</w:t>
      </w:r>
      <w:r>
        <w:rPr>
          <w:rFonts w:asciiTheme="minorEastAsia" w:eastAsiaTheme="minorEastAsia" w:hAnsiTheme="minorEastAsia" w:cs="楷体" w:hint="eastAsia"/>
          <w:spacing w:val="-11"/>
          <w:sz w:val="24"/>
          <w:szCs w:val="24"/>
        </w:rPr>
        <w:t>应用之</w:t>
      </w:r>
      <w:r>
        <w:rPr>
          <w:rFonts w:asciiTheme="minorEastAsia" w:eastAsiaTheme="minorEastAsia" w:hAnsiTheme="minorEastAsia" w:cs="楷体" w:hint="eastAsia"/>
          <w:sz w:val="24"/>
          <w:szCs w:val="24"/>
        </w:rPr>
        <w:t>间的耦合度</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方便框架分布式处理程序。</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系统软件至少</w:t>
      </w:r>
      <w:r>
        <w:rPr>
          <w:rFonts w:asciiTheme="minorEastAsia" w:eastAsiaTheme="minorEastAsia" w:hAnsiTheme="minorEastAsia" w:hint="eastAsia"/>
          <w:sz w:val="24"/>
          <w:szCs w:val="24"/>
        </w:rPr>
        <w:t>包含</w:t>
      </w:r>
      <w:r>
        <w:rPr>
          <w:rFonts w:asciiTheme="minorEastAsia" w:eastAsiaTheme="minorEastAsia" w:hAnsiTheme="minorEastAsia" w:cs="楷体" w:hint="eastAsia"/>
          <w:sz w:val="24"/>
          <w:szCs w:val="24"/>
        </w:rPr>
        <w:t>登录平台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数据分析</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系统配置</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人员管理</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测评系统</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危机预警</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档案管理</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问卷管理</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日志管理</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退出平台等功能。</w:t>
      </w:r>
    </w:p>
    <w:p w:rsidR="00CD2BCD" w:rsidRDefault="0040479B">
      <w:pPr>
        <w:numPr>
          <w:ilvl w:val="0"/>
          <w:numId w:val="1"/>
        </w:numPr>
        <w:spacing w:line="420" w:lineRule="exact"/>
        <w:ind w:left="0" w:firstLineChars="200" w:firstLine="476"/>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1"/>
          <w:sz w:val="24"/>
          <w:szCs w:val="24"/>
        </w:rPr>
        <w:t>多单位组织结构管理</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系统提供组织结构信息的录入及编辑</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4"/>
          <w:sz w:val="24"/>
          <w:szCs w:val="24"/>
        </w:rPr>
        <w:t>按照单位</w:t>
      </w:r>
      <w:r>
        <w:rPr>
          <w:rFonts w:asciiTheme="minorEastAsia" w:eastAsiaTheme="minorEastAsia" w:hAnsiTheme="minorEastAsia" w:cs="楷体" w:hint="eastAsia"/>
          <w:spacing w:val="-3"/>
          <w:sz w:val="24"/>
          <w:szCs w:val="24"/>
        </w:rPr>
        <w:t>实际</w:t>
      </w:r>
      <w:r>
        <w:rPr>
          <w:rFonts w:asciiTheme="minorEastAsia" w:eastAsiaTheme="minorEastAsia" w:hAnsiTheme="minorEastAsia" w:hint="eastAsia"/>
          <w:sz w:val="24"/>
          <w:szCs w:val="24"/>
        </w:rPr>
        <w:t>情况</w:t>
      </w:r>
      <w:r>
        <w:rPr>
          <w:rFonts w:asciiTheme="minorEastAsia" w:eastAsiaTheme="minorEastAsia" w:hAnsiTheme="minorEastAsia" w:cs="楷体" w:hint="eastAsia"/>
          <w:spacing w:val="-3"/>
          <w:sz w:val="24"/>
          <w:szCs w:val="24"/>
        </w:rPr>
        <w:t>可灵活创建</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3"/>
          <w:sz w:val="24"/>
          <w:szCs w:val="24"/>
        </w:rPr>
        <w:t>同时也可根据导入的人员信息自动</w:t>
      </w:r>
      <w:r>
        <w:rPr>
          <w:rFonts w:asciiTheme="minorEastAsia" w:eastAsiaTheme="minorEastAsia" w:hAnsiTheme="minorEastAsia" w:cs="楷体" w:hint="eastAsia"/>
          <w:sz w:val="24"/>
          <w:szCs w:val="24"/>
        </w:rPr>
        <w:t>生</w:t>
      </w:r>
      <w:r>
        <w:rPr>
          <w:rFonts w:asciiTheme="minorEastAsia" w:eastAsiaTheme="minorEastAsia" w:hAnsiTheme="minorEastAsia" w:cs="楷体" w:hint="eastAsia"/>
          <w:spacing w:val="-8"/>
          <w:sz w:val="24"/>
          <w:szCs w:val="24"/>
        </w:rPr>
        <w:t>成组织结构</w:t>
      </w:r>
      <w:r>
        <w:rPr>
          <w:rFonts w:asciiTheme="minorEastAsia" w:eastAsiaTheme="minorEastAsia" w:hAnsiTheme="minorEastAsia" w:cs="楷体" w:hint="eastAsia"/>
          <w:spacing w:val="-25"/>
          <w:sz w:val="24"/>
          <w:szCs w:val="24"/>
        </w:rPr>
        <w:t>。</w:t>
      </w:r>
      <w:r>
        <w:rPr>
          <w:rFonts w:asciiTheme="minorEastAsia" w:eastAsiaTheme="minorEastAsia" w:hAnsiTheme="minorEastAsia" w:cs="楷体" w:hint="eastAsia"/>
          <w:spacing w:val="-8"/>
          <w:sz w:val="24"/>
          <w:szCs w:val="24"/>
        </w:rPr>
        <w:t>支持多</w:t>
      </w:r>
      <w:r>
        <w:rPr>
          <w:rFonts w:asciiTheme="minorEastAsia" w:eastAsiaTheme="minorEastAsia" w:hAnsiTheme="minorEastAsia" w:cs="楷体" w:hint="eastAsia"/>
          <w:sz w:val="24"/>
          <w:szCs w:val="24"/>
        </w:rPr>
        <w:t>层级</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无限级数扩展设置。支持接口同步。</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人员管理</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提供用户信息的新增</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删除</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修改</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 xml:space="preserve">查询等账户管 理功能， </w:t>
      </w:r>
      <w:r>
        <w:rPr>
          <w:rFonts w:asciiTheme="minorEastAsia" w:eastAsiaTheme="minorEastAsia" w:hAnsiTheme="minorEastAsia" w:cs="楷体" w:hint="eastAsia"/>
          <w:spacing w:val="-17"/>
          <w:sz w:val="24"/>
          <w:szCs w:val="24"/>
        </w:rPr>
        <w:t>用户分为</w:t>
      </w:r>
      <w:r>
        <w:rPr>
          <w:rFonts w:asciiTheme="minorEastAsia" w:eastAsiaTheme="minorEastAsia" w:hAnsiTheme="minorEastAsia" w:hint="eastAsia"/>
          <w:sz w:val="24"/>
          <w:szCs w:val="24"/>
        </w:rPr>
        <w:t>普通</w:t>
      </w:r>
      <w:r>
        <w:rPr>
          <w:rFonts w:asciiTheme="minorEastAsia" w:eastAsiaTheme="minorEastAsia" w:hAnsiTheme="minorEastAsia" w:cs="楷体" w:hint="eastAsia"/>
          <w:spacing w:val="-17"/>
          <w:sz w:val="24"/>
          <w:szCs w:val="24"/>
        </w:rPr>
        <w:t>用户</w:t>
      </w:r>
      <w:r>
        <w:rPr>
          <w:rFonts w:asciiTheme="minorEastAsia" w:eastAsiaTheme="minorEastAsia" w:hAnsiTheme="minorEastAsia" w:cs="楷体" w:hint="eastAsia"/>
          <w:spacing w:val="-34"/>
          <w:sz w:val="24"/>
          <w:szCs w:val="24"/>
        </w:rPr>
        <w:t>、</w:t>
      </w:r>
      <w:r>
        <w:rPr>
          <w:rFonts w:asciiTheme="minorEastAsia" w:eastAsiaTheme="minorEastAsia" w:hAnsiTheme="minorEastAsia" w:cs="楷体" w:hint="eastAsia"/>
          <w:spacing w:val="-17"/>
          <w:sz w:val="24"/>
          <w:szCs w:val="24"/>
        </w:rPr>
        <w:t>专业人员</w:t>
      </w:r>
      <w:r>
        <w:rPr>
          <w:rFonts w:asciiTheme="minorEastAsia" w:eastAsiaTheme="minorEastAsia" w:hAnsiTheme="minorEastAsia" w:cs="楷体" w:hint="eastAsia"/>
          <w:spacing w:val="-34"/>
          <w:sz w:val="24"/>
          <w:szCs w:val="24"/>
        </w:rPr>
        <w:t>、</w:t>
      </w:r>
      <w:r>
        <w:rPr>
          <w:rFonts w:asciiTheme="minorEastAsia" w:eastAsiaTheme="minorEastAsia" w:hAnsiTheme="minorEastAsia" w:cs="楷体" w:hint="eastAsia"/>
          <w:spacing w:val="-17"/>
          <w:sz w:val="24"/>
          <w:szCs w:val="24"/>
        </w:rPr>
        <w:t>辅助管理员三种</w:t>
      </w:r>
      <w:r>
        <w:rPr>
          <w:rFonts w:asciiTheme="minorEastAsia" w:eastAsiaTheme="minorEastAsia" w:hAnsiTheme="minorEastAsia" w:cs="楷体" w:hint="eastAsia"/>
          <w:spacing w:val="-34"/>
          <w:sz w:val="24"/>
          <w:szCs w:val="24"/>
        </w:rPr>
        <w:t>。</w:t>
      </w:r>
      <w:r>
        <w:rPr>
          <w:rFonts w:asciiTheme="minorEastAsia" w:eastAsiaTheme="minorEastAsia" w:hAnsiTheme="minorEastAsia" w:cs="楷体" w:hint="eastAsia"/>
          <w:spacing w:val="-17"/>
          <w:sz w:val="24"/>
          <w:szCs w:val="24"/>
        </w:rPr>
        <w:t>其中专业</w:t>
      </w:r>
      <w:r>
        <w:rPr>
          <w:rFonts w:asciiTheme="minorEastAsia" w:eastAsiaTheme="minorEastAsia" w:hAnsiTheme="minorEastAsia" w:cs="楷体" w:hint="eastAsia"/>
          <w:sz w:val="24"/>
          <w:szCs w:val="24"/>
        </w:rPr>
        <w:t>人</w:t>
      </w:r>
      <w:r>
        <w:rPr>
          <w:rFonts w:asciiTheme="minorEastAsia" w:eastAsiaTheme="minorEastAsia" w:hAnsiTheme="minorEastAsia" w:cs="楷体" w:hint="eastAsia"/>
          <w:spacing w:val="-17"/>
          <w:sz w:val="24"/>
          <w:szCs w:val="24"/>
        </w:rPr>
        <w:t>员可录入专业背景</w:t>
      </w:r>
      <w:r>
        <w:rPr>
          <w:rFonts w:asciiTheme="minorEastAsia" w:eastAsiaTheme="minorEastAsia" w:hAnsiTheme="minorEastAsia" w:cs="楷体" w:hint="eastAsia"/>
          <w:spacing w:val="-34"/>
          <w:sz w:val="24"/>
          <w:szCs w:val="24"/>
        </w:rPr>
        <w:t>、</w:t>
      </w:r>
      <w:r>
        <w:rPr>
          <w:rFonts w:asciiTheme="minorEastAsia" w:eastAsiaTheme="minorEastAsia" w:hAnsiTheme="minorEastAsia" w:cs="楷体" w:hint="eastAsia"/>
          <w:sz w:val="24"/>
          <w:szCs w:val="24"/>
        </w:rPr>
        <w:t>擅长心理技术</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治疗技术等</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支持按时间段</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年/月</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查看专业人员总体工作数量</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包括测评次数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个案咨询次数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设备使用次数等。</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任务推送</w:t>
      </w:r>
      <w:r>
        <w:rPr>
          <w:rFonts w:asciiTheme="minorEastAsia" w:eastAsiaTheme="minorEastAsia" w:hAnsiTheme="minorEastAsia" w:cs="楷体" w:hint="eastAsia"/>
          <w:spacing w:val="-15"/>
          <w:sz w:val="24"/>
          <w:szCs w:val="24"/>
        </w:rPr>
        <w:t>：</w:t>
      </w:r>
      <w:r>
        <w:rPr>
          <w:rFonts w:asciiTheme="minorEastAsia" w:eastAsiaTheme="minorEastAsia" w:hAnsiTheme="minorEastAsia" w:hint="eastAsia"/>
          <w:sz w:val="24"/>
          <w:szCs w:val="24"/>
        </w:rPr>
        <w:t>支持</w:t>
      </w:r>
      <w:r>
        <w:rPr>
          <w:rFonts w:asciiTheme="minorEastAsia" w:eastAsiaTheme="minorEastAsia" w:hAnsiTheme="minorEastAsia" w:cs="楷体" w:hint="eastAsia"/>
          <w:sz w:val="24"/>
          <w:szCs w:val="24"/>
        </w:rPr>
        <w:t>上级单位专业人员创建测评任务并推送给指定的下级单位或个人</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任务可设定起止时间</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任务执行进度可随时 查看。</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多层级用户管理结构</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为医院管理员</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专业人员</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病患人员 等不同角色预设了不同的专属权限</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并开放相应功能模块及资源服 务。</w:t>
      </w:r>
    </w:p>
    <w:p w:rsidR="00CD2BCD" w:rsidRDefault="0040479B">
      <w:pPr>
        <w:numPr>
          <w:ilvl w:val="0"/>
          <w:numId w:val="1"/>
        </w:numPr>
        <w:spacing w:line="420" w:lineRule="exact"/>
        <w:ind w:left="0" w:firstLineChars="200" w:firstLine="436"/>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11"/>
          <w:sz w:val="24"/>
          <w:szCs w:val="24"/>
        </w:rPr>
        <w:t>日志管理</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详细</w:t>
      </w:r>
      <w:r>
        <w:rPr>
          <w:rFonts w:asciiTheme="minorEastAsia" w:eastAsiaTheme="minorEastAsia" w:hAnsiTheme="minorEastAsia" w:hint="eastAsia"/>
          <w:sz w:val="24"/>
          <w:szCs w:val="24"/>
        </w:rPr>
        <w:t>记录</w:t>
      </w:r>
      <w:r>
        <w:rPr>
          <w:rFonts w:asciiTheme="minorEastAsia" w:eastAsiaTheme="minorEastAsia" w:hAnsiTheme="minorEastAsia" w:cs="楷体" w:hint="eastAsia"/>
          <w:spacing w:val="-11"/>
          <w:sz w:val="24"/>
          <w:szCs w:val="24"/>
        </w:rPr>
        <w:t>了用户在平台上的操作过程和轨迹</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内</w:t>
      </w:r>
      <w:r>
        <w:rPr>
          <w:rFonts w:asciiTheme="minorEastAsia" w:eastAsiaTheme="minorEastAsia" w:hAnsiTheme="minorEastAsia" w:cs="楷体" w:hint="eastAsia"/>
          <w:sz w:val="24"/>
          <w:szCs w:val="24"/>
        </w:rPr>
        <w:t xml:space="preserve">容 </w:t>
      </w:r>
      <w:r>
        <w:rPr>
          <w:rFonts w:asciiTheme="minorEastAsia" w:eastAsiaTheme="minorEastAsia" w:hAnsiTheme="minorEastAsia" w:cs="楷体" w:hint="eastAsia"/>
          <w:spacing w:val="-11"/>
          <w:sz w:val="24"/>
          <w:szCs w:val="24"/>
        </w:rPr>
        <w:t>包括各模</w:t>
      </w:r>
      <w:r>
        <w:rPr>
          <w:rFonts w:asciiTheme="minorEastAsia" w:eastAsiaTheme="minorEastAsia" w:hAnsiTheme="minorEastAsia" w:cs="楷体" w:hint="eastAsia"/>
          <w:sz w:val="24"/>
          <w:szCs w:val="24"/>
        </w:rPr>
        <w:t>块登录</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新增</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删除</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查询</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任务建立</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预约记录</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问卷管 理等相关操作。</w:t>
      </w:r>
    </w:p>
    <w:p w:rsidR="00CD2BCD" w:rsidRDefault="0040479B">
      <w:pPr>
        <w:numPr>
          <w:ilvl w:val="0"/>
          <w:numId w:val="1"/>
        </w:numPr>
        <w:spacing w:line="420" w:lineRule="exact"/>
        <w:ind w:left="0" w:firstLineChars="200" w:firstLine="482"/>
        <w:jc w:val="left"/>
        <w:rPr>
          <w:rFonts w:asciiTheme="minorEastAsia" w:eastAsiaTheme="minorEastAsia" w:hAnsiTheme="minorEastAsia" w:cs="楷体"/>
          <w:spacing w:val="-11"/>
          <w:sz w:val="24"/>
          <w:szCs w:val="24"/>
        </w:rPr>
      </w:pPr>
      <w:r>
        <w:rPr>
          <w:rFonts w:ascii="宋体" w:hAnsi="宋体" w:cs="宋体" w:hint="eastAsia"/>
          <w:b/>
          <w:bCs/>
          <w:sz w:val="24"/>
          <w:szCs w:val="24"/>
        </w:rPr>
        <w:t>▲</w:t>
      </w:r>
      <w:r>
        <w:rPr>
          <w:rFonts w:asciiTheme="minorEastAsia" w:eastAsiaTheme="minorEastAsia" w:hAnsiTheme="minorEastAsia" w:cs="楷体" w:hint="eastAsia"/>
          <w:spacing w:val="-11"/>
          <w:sz w:val="24"/>
          <w:szCs w:val="24"/>
        </w:rPr>
        <w:t>系统采用非</w:t>
      </w:r>
      <w:r>
        <w:rPr>
          <w:rFonts w:asciiTheme="minorEastAsia" w:eastAsiaTheme="minorEastAsia" w:hAnsiTheme="minorEastAsia" w:hint="eastAsia"/>
          <w:sz w:val="24"/>
          <w:szCs w:val="24"/>
        </w:rPr>
        <w:t>嵌入式</w:t>
      </w:r>
      <w:r>
        <w:rPr>
          <w:rFonts w:asciiTheme="minorEastAsia" w:eastAsiaTheme="minorEastAsia" w:hAnsiTheme="minorEastAsia" w:cs="楷体" w:hint="eastAsia"/>
          <w:spacing w:val="-11"/>
          <w:sz w:val="24"/>
          <w:szCs w:val="24"/>
        </w:rPr>
        <w:t>开发，通过中国软件评测中心对系统用户文档、功能性、易用性、中文特性等认证，具备权威性软件评测中心《软件产品登记测试报告》。</w:t>
      </w:r>
    </w:p>
    <w:p w:rsidR="00CD2BCD" w:rsidRDefault="0040479B">
      <w:pPr>
        <w:numPr>
          <w:ilvl w:val="0"/>
          <w:numId w:val="1"/>
        </w:numPr>
        <w:spacing w:line="420" w:lineRule="exact"/>
        <w:ind w:left="0" w:firstLineChars="200" w:firstLine="482"/>
        <w:jc w:val="left"/>
        <w:rPr>
          <w:rFonts w:asciiTheme="minorEastAsia" w:eastAsiaTheme="minorEastAsia" w:hAnsiTheme="minorEastAsia"/>
          <w:sz w:val="24"/>
          <w:szCs w:val="24"/>
        </w:rPr>
      </w:pPr>
      <w:r>
        <w:rPr>
          <w:rFonts w:ascii="宋体" w:hAnsi="宋体" w:cs="宋体" w:hint="eastAsia"/>
          <w:b/>
          <w:bCs/>
          <w:sz w:val="24"/>
          <w:szCs w:val="24"/>
        </w:rPr>
        <w:t>▲</w:t>
      </w:r>
      <w:r>
        <w:rPr>
          <w:rFonts w:asciiTheme="minorEastAsia" w:eastAsiaTheme="minorEastAsia" w:hAnsiTheme="minorEastAsia" w:hint="eastAsia"/>
          <w:sz w:val="24"/>
          <w:szCs w:val="24"/>
        </w:rPr>
        <w:t>门诊业务系统：可同时给多个受测者发送不同测评任务，受测者用门诊号可随机登陆门诊部电脑或手机扫描二维码登陆开始测评。测评结束后医生可以直接打印测评报告。可实现与收费系统对接，如未缴费，无法开始测评。</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★消息提醒：①测评消息提示：支持对断续需评、需重评信息进行消息提示，避免漏评；②咨询消息提示：对医生近一周的已预约咨询消息提醒；③预警消息提示：对特定指标预警进行消息提醒。</w:t>
      </w:r>
    </w:p>
    <w:p w:rsidR="00CD2BCD" w:rsidRDefault="0040479B">
      <w:pPr>
        <w:spacing w:line="420" w:lineRule="exact"/>
        <w:ind w:left="42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（五）数据可视化管理系统</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hint="eastAsia"/>
          <w:sz w:val="24"/>
          <w:szCs w:val="24"/>
        </w:rPr>
        <w:t>★</w:t>
      </w:r>
      <w:r>
        <w:rPr>
          <w:rFonts w:asciiTheme="minorEastAsia" w:eastAsiaTheme="minorEastAsia" w:hAnsiTheme="minorEastAsia" w:cs="楷体" w:hint="eastAsia"/>
          <w:sz w:val="24"/>
          <w:szCs w:val="24"/>
        </w:rPr>
        <w:t>预警统计</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统计医联体、医院整体和各科室心理预警数据</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包括测评 总数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预警数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预警百分比</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测评任务数</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问卷任务数</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整体呈现医院心理预警情况。</w:t>
      </w:r>
    </w:p>
    <w:p w:rsidR="00CD2BCD" w:rsidRDefault="0040479B">
      <w:pPr>
        <w:numPr>
          <w:ilvl w:val="0"/>
          <w:numId w:val="1"/>
        </w:numPr>
        <w:spacing w:line="420" w:lineRule="exact"/>
        <w:ind w:left="0" w:firstLineChars="200" w:firstLine="448"/>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8"/>
          <w:sz w:val="24"/>
          <w:szCs w:val="24"/>
        </w:rPr>
        <w:lastRenderedPageBreak/>
        <w:t>心理测评状况趋势图</w:t>
      </w:r>
      <w:r>
        <w:rPr>
          <w:rFonts w:asciiTheme="minorEastAsia" w:eastAsiaTheme="minorEastAsia" w:hAnsiTheme="minorEastAsia" w:cs="楷体" w:hint="eastAsia"/>
          <w:spacing w:val="-23"/>
          <w:sz w:val="24"/>
          <w:szCs w:val="24"/>
        </w:rPr>
        <w:t>：</w:t>
      </w:r>
      <w:r>
        <w:rPr>
          <w:rFonts w:asciiTheme="minorEastAsia" w:eastAsiaTheme="minorEastAsia" w:hAnsiTheme="minorEastAsia" w:cs="楷体" w:hint="eastAsia"/>
          <w:spacing w:val="-8"/>
          <w:sz w:val="24"/>
          <w:szCs w:val="24"/>
        </w:rPr>
        <w:t>通过一定时间段</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年/月</w:t>
      </w:r>
      <w:r>
        <w:rPr>
          <w:rFonts w:asciiTheme="minorEastAsia" w:eastAsiaTheme="minorEastAsia" w:hAnsiTheme="minorEastAsia" w:cs="楷体" w:hint="eastAsia"/>
          <w:spacing w:val="-35"/>
          <w:sz w:val="24"/>
          <w:szCs w:val="24"/>
        </w:rPr>
        <w:t>）</w:t>
      </w:r>
      <w:r>
        <w:rPr>
          <w:rFonts w:asciiTheme="minorEastAsia" w:eastAsiaTheme="minorEastAsia" w:hAnsiTheme="minorEastAsia" w:cs="楷体" w:hint="eastAsia"/>
          <w:spacing w:val="-5"/>
          <w:sz w:val="24"/>
          <w:szCs w:val="24"/>
        </w:rPr>
        <w:t>的各部门的</w:t>
      </w:r>
      <w:r>
        <w:rPr>
          <w:rFonts w:asciiTheme="minorEastAsia" w:eastAsiaTheme="minorEastAsia" w:hAnsiTheme="minorEastAsia" w:cs="楷体" w:hint="eastAsia"/>
          <w:sz w:val="24"/>
          <w:szCs w:val="24"/>
        </w:rPr>
        <w:t>测</w:t>
      </w:r>
      <w:r>
        <w:rPr>
          <w:rFonts w:asciiTheme="minorEastAsia" w:eastAsiaTheme="minorEastAsia" w:hAnsiTheme="minorEastAsia" w:cs="楷体" w:hint="eastAsia"/>
          <w:spacing w:val="-5"/>
          <w:sz w:val="24"/>
          <w:szCs w:val="24"/>
        </w:rPr>
        <w:t>评</w:t>
      </w:r>
      <w:r>
        <w:rPr>
          <w:rFonts w:asciiTheme="minorEastAsia" w:eastAsiaTheme="minorEastAsia" w:hAnsiTheme="minorEastAsia" w:cs="楷体" w:hint="eastAsia"/>
          <w:spacing w:val="-20"/>
          <w:sz w:val="24"/>
          <w:szCs w:val="24"/>
        </w:rPr>
        <w:t>，</w:t>
      </w:r>
      <w:r>
        <w:rPr>
          <w:rFonts w:asciiTheme="minorEastAsia" w:eastAsiaTheme="minorEastAsia" w:hAnsiTheme="minorEastAsia" w:cs="楷体" w:hint="eastAsia"/>
          <w:spacing w:val="-5"/>
          <w:sz w:val="24"/>
          <w:szCs w:val="24"/>
        </w:rPr>
        <w:t>自动</w:t>
      </w:r>
      <w:r>
        <w:rPr>
          <w:rFonts w:asciiTheme="minorEastAsia" w:eastAsiaTheme="minorEastAsia" w:hAnsiTheme="minorEastAsia" w:cs="楷体" w:hint="eastAsia"/>
          <w:sz w:val="24"/>
          <w:szCs w:val="24"/>
        </w:rPr>
        <w:t>形成测评数据统计走势图。</w:t>
      </w:r>
    </w:p>
    <w:p w:rsidR="00CD2BCD" w:rsidRDefault="0040479B">
      <w:pPr>
        <w:numPr>
          <w:ilvl w:val="0"/>
          <w:numId w:val="1"/>
        </w:numPr>
        <w:spacing w:line="420" w:lineRule="exact"/>
        <w:ind w:left="0" w:firstLineChars="200" w:firstLine="476"/>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1"/>
          <w:sz w:val="24"/>
          <w:szCs w:val="24"/>
        </w:rPr>
        <w:t>患者信息注册后</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系统自动收集患者信息</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比如简要个人史</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1"/>
          <w:sz w:val="24"/>
          <w:szCs w:val="24"/>
        </w:rPr>
        <w:t>既往史</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9"/>
          <w:sz w:val="24"/>
          <w:szCs w:val="24"/>
        </w:rPr>
        <w:t>家庭情况</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诊疗经历</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自我评价等</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并生成病情信息报告</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z w:val="24"/>
          <w:szCs w:val="24"/>
        </w:rPr>
        <w:t xml:space="preserve">便 </w:t>
      </w:r>
      <w:r>
        <w:rPr>
          <w:rFonts w:asciiTheme="minorEastAsia" w:eastAsiaTheme="minorEastAsia" w:hAnsiTheme="minorEastAsia" w:cs="楷体" w:hint="eastAsia"/>
          <w:spacing w:val="-9"/>
          <w:sz w:val="24"/>
          <w:szCs w:val="24"/>
        </w:rPr>
        <w:t>于医生快速了解患者病情信息</w:t>
      </w:r>
      <w:r>
        <w:rPr>
          <w:rFonts w:asciiTheme="minorEastAsia" w:eastAsiaTheme="minorEastAsia" w:hAnsiTheme="minorEastAsia" w:cs="楷体" w:hint="eastAsia"/>
          <w:sz w:val="24"/>
          <w:szCs w:val="24"/>
        </w:rPr>
        <w:t>。</w:t>
      </w:r>
    </w:p>
    <w:p w:rsidR="00CD2BCD" w:rsidRDefault="0040479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宋体" w:hAnsi="宋体" w:cs="宋体" w:hint="eastAsia"/>
          <w:b/>
          <w:bCs/>
          <w:sz w:val="24"/>
          <w:szCs w:val="24"/>
        </w:rPr>
        <w:t>▲</w:t>
      </w:r>
      <w:r>
        <w:rPr>
          <w:rFonts w:asciiTheme="minorEastAsia" w:eastAsiaTheme="minorEastAsia" w:hAnsiTheme="minorEastAsia" w:cs="楷体" w:hint="eastAsia"/>
          <w:spacing w:val="-9"/>
          <w:sz w:val="24"/>
          <w:szCs w:val="24"/>
        </w:rPr>
        <w:t>提供关于量表</w:t>
      </w:r>
      <w:r>
        <w:rPr>
          <w:rFonts w:asciiTheme="minorEastAsia" w:eastAsiaTheme="minorEastAsia" w:hAnsiTheme="minorEastAsia" w:hint="eastAsia"/>
          <w:sz w:val="24"/>
          <w:szCs w:val="24"/>
        </w:rPr>
        <w:t>报告</w:t>
      </w:r>
      <w:r>
        <w:rPr>
          <w:rFonts w:asciiTheme="minorEastAsia" w:eastAsiaTheme="minorEastAsia" w:hAnsiTheme="minorEastAsia" w:cs="楷体" w:hint="eastAsia"/>
          <w:spacing w:val="-9"/>
          <w:sz w:val="24"/>
          <w:szCs w:val="24"/>
        </w:rPr>
        <w:t>结果的汇总分析</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9"/>
          <w:sz w:val="24"/>
          <w:szCs w:val="24"/>
        </w:rPr>
        <w:t>通过</w:t>
      </w:r>
      <w:r>
        <w:rPr>
          <w:rFonts w:asciiTheme="minorEastAsia" w:eastAsiaTheme="minorEastAsia" w:hAnsiTheme="minorEastAsia" w:cs="楷体" w:hint="eastAsia"/>
          <w:sz w:val="24"/>
          <w:szCs w:val="24"/>
        </w:rPr>
        <w:t>可视化库</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构建</w:t>
      </w:r>
      <w:r>
        <w:rPr>
          <w:rFonts w:asciiTheme="minorEastAsia" w:eastAsiaTheme="minorEastAsia" w:hAnsiTheme="minorEastAsia" w:cs="楷体" w:hint="eastAsia"/>
          <w:spacing w:val="-9"/>
          <w:sz w:val="24"/>
          <w:szCs w:val="24"/>
        </w:rPr>
        <w:t>数据统计模块</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9"/>
          <w:sz w:val="24"/>
          <w:szCs w:val="24"/>
        </w:rPr>
        <w:t>医生可</w:t>
      </w:r>
      <w:r>
        <w:rPr>
          <w:rFonts w:asciiTheme="minorEastAsia" w:eastAsiaTheme="minorEastAsia" w:hAnsiTheme="minorEastAsia" w:cs="楷体" w:hint="eastAsia"/>
          <w:spacing w:val="-19"/>
          <w:sz w:val="24"/>
          <w:szCs w:val="24"/>
        </w:rPr>
        <w:t>选择分析数据的科室</w:t>
      </w:r>
      <w:r>
        <w:rPr>
          <w:rFonts w:asciiTheme="minorEastAsia" w:eastAsiaTheme="minorEastAsia" w:hAnsiTheme="minorEastAsia" w:cs="楷体" w:hint="eastAsia"/>
          <w:spacing w:val="-36"/>
          <w:sz w:val="24"/>
          <w:szCs w:val="24"/>
        </w:rPr>
        <w:t>、</w:t>
      </w:r>
      <w:r>
        <w:rPr>
          <w:rFonts w:asciiTheme="minorEastAsia" w:eastAsiaTheme="minorEastAsia" w:hAnsiTheme="minorEastAsia" w:cs="楷体" w:hint="eastAsia"/>
          <w:spacing w:val="-19"/>
          <w:sz w:val="24"/>
          <w:szCs w:val="24"/>
        </w:rPr>
        <w:t>量表名称</w:t>
      </w:r>
      <w:r>
        <w:rPr>
          <w:rFonts w:asciiTheme="minorEastAsia" w:eastAsiaTheme="minorEastAsia" w:hAnsiTheme="minorEastAsia" w:cs="楷体" w:hint="eastAsia"/>
          <w:spacing w:val="-36"/>
          <w:sz w:val="24"/>
          <w:szCs w:val="24"/>
        </w:rPr>
        <w:t>、</w:t>
      </w:r>
      <w:r>
        <w:rPr>
          <w:rFonts w:asciiTheme="minorEastAsia" w:eastAsiaTheme="minorEastAsia" w:hAnsiTheme="minorEastAsia" w:cs="楷体" w:hint="eastAsia"/>
          <w:spacing w:val="-19"/>
          <w:sz w:val="24"/>
          <w:szCs w:val="24"/>
        </w:rPr>
        <w:t>量表组合类别</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19"/>
          <w:sz w:val="24"/>
          <w:szCs w:val="24"/>
        </w:rPr>
        <w:t>起止日期</w:t>
      </w:r>
      <w:r>
        <w:rPr>
          <w:rFonts w:asciiTheme="minorEastAsia" w:eastAsiaTheme="minorEastAsia" w:hAnsiTheme="minorEastAsia" w:cs="楷体" w:hint="eastAsia"/>
          <w:spacing w:val="-36"/>
          <w:sz w:val="24"/>
          <w:szCs w:val="24"/>
        </w:rPr>
        <w:t>、</w:t>
      </w:r>
      <w:r>
        <w:rPr>
          <w:rFonts w:asciiTheme="minorEastAsia" w:eastAsiaTheme="minorEastAsia" w:hAnsiTheme="minorEastAsia" w:cs="楷体" w:hint="eastAsia"/>
          <w:spacing w:val="-19"/>
          <w:sz w:val="24"/>
          <w:szCs w:val="24"/>
        </w:rPr>
        <w:t>性别</w:t>
      </w:r>
      <w:r>
        <w:rPr>
          <w:rFonts w:asciiTheme="minorEastAsia" w:eastAsiaTheme="minorEastAsia" w:hAnsiTheme="minorEastAsia" w:cs="楷体" w:hint="eastAsia"/>
          <w:spacing w:val="-36"/>
          <w:sz w:val="24"/>
          <w:szCs w:val="24"/>
        </w:rPr>
        <w:t>、</w:t>
      </w:r>
      <w:r>
        <w:rPr>
          <w:rFonts w:asciiTheme="minorEastAsia" w:eastAsiaTheme="minorEastAsia" w:hAnsiTheme="minorEastAsia" w:cs="楷体" w:hint="eastAsia"/>
          <w:spacing w:val="-19"/>
          <w:sz w:val="24"/>
          <w:szCs w:val="24"/>
        </w:rPr>
        <w:t>分析方式等</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7"/>
          <w:sz w:val="24"/>
          <w:szCs w:val="24"/>
        </w:rPr>
        <w:t>生成数据汇总分析报告</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7"/>
          <w:sz w:val="24"/>
          <w:szCs w:val="24"/>
        </w:rPr>
        <w:t>分析方式</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z w:val="24"/>
          <w:szCs w:val="24"/>
        </w:rPr>
        <w:t>包</w:t>
      </w:r>
      <w:r>
        <w:rPr>
          <w:rFonts w:asciiTheme="minorEastAsia" w:eastAsiaTheme="minorEastAsia" w:hAnsiTheme="minorEastAsia" w:cs="楷体" w:hint="eastAsia"/>
          <w:spacing w:val="-7"/>
          <w:sz w:val="24"/>
          <w:szCs w:val="24"/>
        </w:rPr>
        <w:t>括科室测评数据</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预警数据</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量表测评次</w:t>
      </w:r>
      <w:r>
        <w:rPr>
          <w:rFonts w:asciiTheme="minorEastAsia" w:eastAsiaTheme="minorEastAsia" w:hAnsiTheme="minorEastAsia" w:cs="楷体" w:hint="eastAsia"/>
          <w:spacing w:val="-16"/>
          <w:sz w:val="24"/>
          <w:szCs w:val="24"/>
        </w:rPr>
        <w:t>数</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因子平均分</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因子得分</w:t>
      </w:r>
      <w:r>
        <w:rPr>
          <w:rFonts w:asciiTheme="minorEastAsia" w:eastAsiaTheme="minorEastAsia" w:hAnsiTheme="minorEastAsia" w:cs="楷体" w:hint="eastAsia"/>
          <w:sz w:val="24"/>
          <w:szCs w:val="24"/>
        </w:rPr>
        <w:t xml:space="preserve">频 </w:t>
      </w:r>
      <w:r>
        <w:rPr>
          <w:rFonts w:asciiTheme="minorEastAsia" w:eastAsiaTheme="minorEastAsia" w:hAnsiTheme="minorEastAsia" w:cs="楷体" w:hint="eastAsia"/>
          <w:spacing w:val="-16"/>
          <w:sz w:val="24"/>
          <w:szCs w:val="24"/>
        </w:rPr>
        <w:t>率直方图</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以及患者人群的年龄</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性别</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文化程度</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z w:val="24"/>
          <w:szCs w:val="24"/>
        </w:rPr>
        <w:t>量表结果分布等分 析</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也可根据医院需求进行适当调整。</w:t>
      </w:r>
    </w:p>
    <w:p w:rsidR="00CD2BCD" w:rsidRDefault="0040479B">
      <w:pPr>
        <w:spacing w:line="420" w:lineRule="exact"/>
        <w:ind w:left="42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（六）心理测评和量表管理：</w:t>
      </w:r>
    </w:p>
    <w:p w:rsidR="00CD2BCD" w:rsidRDefault="0040479B">
      <w:pPr>
        <w:numPr>
          <w:ilvl w:val="0"/>
          <w:numId w:val="1"/>
        </w:numPr>
        <w:spacing w:line="420" w:lineRule="exact"/>
        <w:ind w:left="0" w:firstLineChars="200" w:firstLine="428"/>
        <w:jc w:val="left"/>
        <w:rPr>
          <w:rFonts w:asciiTheme="minorEastAsia" w:eastAsiaTheme="minorEastAsia" w:hAnsiTheme="minorEastAsia" w:cs="楷体"/>
          <w:spacing w:val="-28"/>
          <w:sz w:val="24"/>
          <w:szCs w:val="24"/>
        </w:rPr>
      </w:pPr>
      <w:r>
        <w:rPr>
          <w:rFonts w:asciiTheme="minorEastAsia" w:eastAsiaTheme="minorEastAsia" w:hAnsiTheme="minorEastAsia" w:cs="楷体" w:hint="eastAsia"/>
          <w:spacing w:val="-13"/>
          <w:sz w:val="24"/>
          <w:szCs w:val="24"/>
        </w:rPr>
        <w:t>测评</w:t>
      </w:r>
      <w:r>
        <w:rPr>
          <w:rFonts w:asciiTheme="minorEastAsia" w:eastAsiaTheme="minorEastAsia" w:hAnsiTheme="minorEastAsia" w:hint="eastAsia"/>
          <w:sz w:val="24"/>
          <w:szCs w:val="24"/>
        </w:rPr>
        <w:t>任务</w:t>
      </w:r>
      <w:r>
        <w:rPr>
          <w:rFonts w:asciiTheme="minorEastAsia" w:eastAsiaTheme="minorEastAsia" w:hAnsiTheme="minorEastAsia" w:cs="楷体" w:hint="eastAsia"/>
          <w:spacing w:val="-28"/>
          <w:sz w:val="24"/>
          <w:szCs w:val="24"/>
        </w:rPr>
        <w:t>：</w:t>
      </w:r>
    </w:p>
    <w:p w:rsidR="00CD2BCD" w:rsidRDefault="0040479B">
      <w:pPr>
        <w:numPr>
          <w:ilvl w:val="0"/>
          <w:numId w:val="4"/>
        </w:numPr>
        <w:spacing w:line="420" w:lineRule="exact"/>
        <w:ind w:right="324" w:firstLineChars="200" w:firstLine="428"/>
        <w:rPr>
          <w:rFonts w:asciiTheme="minorEastAsia" w:eastAsiaTheme="minorEastAsia" w:hAnsiTheme="minorEastAsia" w:cs="楷体"/>
          <w:sz w:val="24"/>
          <w:szCs w:val="24"/>
        </w:rPr>
      </w:pPr>
      <w:r>
        <w:rPr>
          <w:rFonts w:asciiTheme="minorEastAsia" w:eastAsiaTheme="minorEastAsia" w:hAnsiTheme="minorEastAsia" w:cs="楷体" w:hint="eastAsia"/>
          <w:spacing w:val="-13"/>
          <w:sz w:val="24"/>
          <w:szCs w:val="24"/>
        </w:rPr>
        <w:t>专业人员可自由选择管理区域内的测试对象建立测</w:t>
      </w:r>
      <w:r>
        <w:rPr>
          <w:rFonts w:asciiTheme="minorEastAsia" w:eastAsiaTheme="minorEastAsia" w:hAnsiTheme="minorEastAsia" w:cs="楷体" w:hint="eastAsia"/>
          <w:sz w:val="24"/>
          <w:szCs w:val="24"/>
        </w:rPr>
        <w:t xml:space="preserve">评 </w:t>
      </w:r>
      <w:r>
        <w:rPr>
          <w:rFonts w:asciiTheme="minorEastAsia" w:eastAsiaTheme="minorEastAsia" w:hAnsiTheme="minorEastAsia" w:cs="楷体" w:hint="eastAsia"/>
          <w:spacing w:val="-3"/>
          <w:sz w:val="24"/>
          <w:szCs w:val="24"/>
        </w:rPr>
        <w:t>任</w:t>
      </w:r>
      <w:r>
        <w:rPr>
          <w:rFonts w:asciiTheme="minorEastAsia" w:eastAsiaTheme="minorEastAsia" w:hAnsiTheme="minorEastAsia" w:cs="楷体" w:hint="eastAsia"/>
          <w:spacing w:val="-4"/>
          <w:sz w:val="24"/>
          <w:szCs w:val="24"/>
        </w:rPr>
        <w:t>务</w:t>
      </w:r>
      <w:r>
        <w:rPr>
          <w:rFonts w:asciiTheme="minorEastAsia" w:eastAsiaTheme="minorEastAsia" w:hAnsiTheme="minorEastAsia" w:cs="楷体" w:hint="eastAsia"/>
          <w:spacing w:val="-6"/>
          <w:sz w:val="24"/>
          <w:szCs w:val="24"/>
        </w:rPr>
        <w:t>（</w:t>
      </w:r>
      <w:r>
        <w:rPr>
          <w:rFonts w:asciiTheme="minorEastAsia" w:eastAsiaTheme="minorEastAsia" w:hAnsiTheme="minorEastAsia" w:cs="楷体" w:hint="eastAsia"/>
          <w:spacing w:val="-3"/>
          <w:sz w:val="24"/>
          <w:szCs w:val="24"/>
        </w:rPr>
        <w:t>支</w:t>
      </w:r>
      <w:r>
        <w:rPr>
          <w:rFonts w:asciiTheme="minorEastAsia" w:eastAsiaTheme="minorEastAsia" w:hAnsiTheme="minorEastAsia" w:cs="楷体" w:hint="eastAsia"/>
          <w:spacing w:val="13"/>
          <w:sz w:val="24"/>
          <w:szCs w:val="24"/>
        </w:rPr>
        <w:t>持从组织架构批量导入人</w:t>
      </w:r>
      <w:r>
        <w:rPr>
          <w:rFonts w:asciiTheme="minorEastAsia" w:eastAsiaTheme="minorEastAsia" w:hAnsiTheme="minorEastAsia" w:cs="楷体" w:hint="eastAsia"/>
          <w:spacing w:val="12"/>
          <w:sz w:val="24"/>
          <w:szCs w:val="24"/>
        </w:rPr>
        <w:t>员</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11"/>
          <w:sz w:val="24"/>
          <w:szCs w:val="24"/>
        </w:rPr>
        <w:t>测评任务可指定开始时</w:t>
      </w:r>
      <w:r>
        <w:rPr>
          <w:rFonts w:asciiTheme="minorEastAsia" w:eastAsiaTheme="minorEastAsia" w:hAnsiTheme="minorEastAsia" w:cs="楷体" w:hint="eastAsia"/>
          <w:sz w:val="24"/>
          <w:szCs w:val="24"/>
        </w:rPr>
        <w:t>间</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7"/>
          <w:sz w:val="24"/>
          <w:szCs w:val="24"/>
        </w:rPr>
        <w:t>即时或定时</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5"/>
          <w:sz w:val="24"/>
          <w:szCs w:val="24"/>
        </w:rPr>
        <w:t>自</w:t>
      </w:r>
      <w:r>
        <w:rPr>
          <w:rFonts w:asciiTheme="minorEastAsia" w:eastAsiaTheme="minorEastAsia" w:hAnsiTheme="minorEastAsia" w:cs="楷体" w:hint="eastAsia"/>
          <w:spacing w:val="-4"/>
          <w:sz w:val="24"/>
          <w:szCs w:val="24"/>
        </w:rPr>
        <w:t>由</w:t>
      </w:r>
      <w:r>
        <w:rPr>
          <w:rFonts w:asciiTheme="minorEastAsia" w:eastAsiaTheme="minorEastAsia" w:hAnsiTheme="minorEastAsia" w:cs="楷体" w:hint="eastAsia"/>
          <w:spacing w:val="-1"/>
          <w:sz w:val="24"/>
          <w:szCs w:val="24"/>
        </w:rPr>
        <w:t>选择量表或量表包</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支持单人及团队测评</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z w:val="24"/>
          <w:szCs w:val="24"/>
        </w:rPr>
        <w:t xml:space="preserve">测 </w:t>
      </w:r>
      <w:r>
        <w:rPr>
          <w:rFonts w:asciiTheme="minorEastAsia" w:eastAsiaTheme="minorEastAsia" w:hAnsiTheme="minorEastAsia" w:cs="楷体" w:hint="eastAsia"/>
          <w:spacing w:val="-8"/>
          <w:sz w:val="24"/>
          <w:szCs w:val="24"/>
        </w:rPr>
        <w:t>评任务进度随时可查</w:t>
      </w:r>
      <w:r>
        <w:rPr>
          <w:rFonts w:asciiTheme="minorEastAsia" w:eastAsiaTheme="minorEastAsia" w:hAnsiTheme="minorEastAsia" w:cs="楷体" w:hint="eastAsia"/>
          <w:spacing w:val="-23"/>
          <w:sz w:val="24"/>
          <w:szCs w:val="24"/>
        </w:rPr>
        <w:t>，</w:t>
      </w:r>
      <w:r>
        <w:rPr>
          <w:rFonts w:asciiTheme="minorEastAsia" w:eastAsiaTheme="minorEastAsia" w:hAnsiTheme="minorEastAsia" w:cs="楷体" w:hint="eastAsia"/>
          <w:spacing w:val="-8"/>
          <w:sz w:val="24"/>
          <w:szCs w:val="24"/>
        </w:rPr>
        <w:t>并可导出未</w:t>
      </w:r>
      <w:r>
        <w:rPr>
          <w:rFonts w:asciiTheme="minorEastAsia" w:eastAsiaTheme="minorEastAsia" w:hAnsiTheme="minorEastAsia" w:cs="楷体" w:hint="eastAsia"/>
          <w:sz w:val="24"/>
          <w:szCs w:val="24"/>
        </w:rPr>
        <w:t>完成测评人员名单。</w:t>
      </w:r>
    </w:p>
    <w:p w:rsidR="00CD2BCD" w:rsidRDefault="0040479B">
      <w:pPr>
        <w:numPr>
          <w:ilvl w:val="0"/>
          <w:numId w:val="4"/>
        </w:numPr>
        <w:spacing w:line="420" w:lineRule="exact"/>
        <w:ind w:right="324" w:firstLineChars="200" w:firstLine="482"/>
        <w:rPr>
          <w:rFonts w:asciiTheme="minorEastAsia" w:eastAsiaTheme="minorEastAsia" w:hAnsiTheme="minorEastAsia" w:cs="楷体"/>
          <w:sz w:val="24"/>
          <w:szCs w:val="24"/>
        </w:rPr>
      </w:pPr>
      <w:r>
        <w:rPr>
          <w:rFonts w:ascii="仿宋_GB2312" w:eastAsia="仿宋_GB2312" w:hAnsi="仿宋" w:hint="eastAsia"/>
          <w:b/>
          <w:bCs/>
          <w:sz w:val="24"/>
          <w:szCs w:val="24"/>
        </w:rPr>
        <w:t>★</w:t>
      </w:r>
      <w:r>
        <w:rPr>
          <w:rFonts w:asciiTheme="minorEastAsia" w:eastAsiaTheme="minorEastAsia" w:hAnsiTheme="minorEastAsia" w:hint="eastAsia"/>
          <w:sz w:val="24"/>
          <w:szCs w:val="24"/>
        </w:rPr>
        <w:t>住院测评管理系统：系统自动根据住院部医生和护士根据业务规程，智能高效完成他评测评（一键重评），并可管理测评的频次。</w:t>
      </w:r>
    </w:p>
    <w:p w:rsidR="00CD2BCD" w:rsidRDefault="0040479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宋体" w:hAnsi="宋体" w:cs="宋体" w:hint="eastAsia"/>
          <w:b/>
          <w:bCs/>
          <w:sz w:val="24"/>
          <w:szCs w:val="24"/>
        </w:rPr>
        <w:t>▲</w:t>
      </w:r>
      <w:r>
        <w:rPr>
          <w:rFonts w:asciiTheme="minorEastAsia" w:eastAsiaTheme="minorEastAsia" w:hAnsiTheme="minorEastAsia" w:cs="楷体" w:hint="eastAsia"/>
          <w:spacing w:val="-5"/>
          <w:sz w:val="24"/>
          <w:szCs w:val="24"/>
        </w:rPr>
        <w:t>测评报告</w:t>
      </w:r>
      <w:r>
        <w:rPr>
          <w:rFonts w:asciiTheme="minorEastAsia" w:eastAsiaTheme="minorEastAsia" w:hAnsiTheme="minorEastAsia" w:cs="楷体" w:hint="eastAsia"/>
          <w:spacing w:val="-20"/>
          <w:sz w:val="24"/>
          <w:szCs w:val="24"/>
        </w:rPr>
        <w:t>：</w:t>
      </w:r>
      <w:r>
        <w:rPr>
          <w:rFonts w:asciiTheme="minorEastAsia" w:eastAsiaTheme="minorEastAsia" w:hAnsiTheme="minorEastAsia" w:cs="楷体" w:hint="eastAsia"/>
          <w:spacing w:val="-5"/>
          <w:sz w:val="24"/>
          <w:szCs w:val="24"/>
        </w:rPr>
        <w:t>系统采</w:t>
      </w:r>
      <w:r>
        <w:rPr>
          <w:rFonts w:asciiTheme="minorEastAsia" w:eastAsiaTheme="minorEastAsia" w:hAnsiTheme="minorEastAsia" w:cs="楷体" w:hint="eastAsia"/>
          <w:sz w:val="24"/>
          <w:szCs w:val="24"/>
        </w:rPr>
        <w:t>用K-NN-SI 多分类和EM</w:t>
      </w:r>
      <w:r>
        <w:rPr>
          <w:rFonts w:asciiTheme="minorEastAsia" w:eastAsiaTheme="minorEastAsia" w:hAnsiTheme="minorEastAsia" w:cs="楷体" w:hint="eastAsia"/>
          <w:spacing w:val="-3"/>
          <w:sz w:val="24"/>
          <w:szCs w:val="24"/>
        </w:rPr>
        <w:t>算法智能生</w:t>
      </w:r>
      <w:r>
        <w:rPr>
          <w:rFonts w:asciiTheme="minorEastAsia" w:eastAsiaTheme="minorEastAsia" w:hAnsiTheme="minorEastAsia" w:cs="楷体" w:hint="eastAsia"/>
          <w:sz w:val="24"/>
          <w:szCs w:val="24"/>
        </w:rPr>
        <w:t>成</w:t>
      </w:r>
      <w:r>
        <w:rPr>
          <w:rFonts w:asciiTheme="minorEastAsia" w:eastAsiaTheme="minorEastAsia" w:hAnsiTheme="minorEastAsia" w:cs="楷体" w:hint="eastAsia"/>
          <w:spacing w:val="-3"/>
          <w:sz w:val="24"/>
          <w:szCs w:val="24"/>
        </w:rPr>
        <w:t>报告</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3"/>
          <w:sz w:val="24"/>
          <w:szCs w:val="24"/>
        </w:rPr>
        <w:t>测评</w:t>
      </w:r>
      <w:r>
        <w:rPr>
          <w:rFonts w:asciiTheme="minorEastAsia" w:eastAsiaTheme="minorEastAsia" w:hAnsiTheme="minorEastAsia" w:cs="楷体" w:hint="eastAsia"/>
          <w:spacing w:val="-16"/>
          <w:sz w:val="24"/>
          <w:szCs w:val="24"/>
        </w:rPr>
        <w:t>报告包含量表简介</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测评结果分析</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各因子得分</w:t>
      </w:r>
      <w:r>
        <w:rPr>
          <w:rFonts w:asciiTheme="minorEastAsia" w:eastAsiaTheme="minorEastAsia" w:hAnsiTheme="minorEastAsia" w:cs="楷体" w:hint="eastAsia"/>
          <w:spacing w:val="-31"/>
          <w:sz w:val="24"/>
          <w:szCs w:val="24"/>
        </w:rPr>
        <w:t>，</w:t>
      </w:r>
      <w:r>
        <w:rPr>
          <w:rFonts w:asciiTheme="minorEastAsia" w:eastAsiaTheme="minorEastAsia" w:hAnsiTheme="minorEastAsia" w:cs="楷体" w:hint="eastAsia"/>
          <w:spacing w:val="-16"/>
          <w:sz w:val="24"/>
          <w:szCs w:val="24"/>
        </w:rPr>
        <w:t>提供多</w:t>
      </w:r>
      <w:r>
        <w:rPr>
          <w:rFonts w:asciiTheme="minorEastAsia" w:eastAsiaTheme="minorEastAsia" w:hAnsiTheme="minorEastAsia" w:cs="楷体" w:hint="eastAsia"/>
          <w:sz w:val="24"/>
          <w:szCs w:val="24"/>
        </w:rPr>
        <w:t>种</w:t>
      </w:r>
      <w:r>
        <w:rPr>
          <w:rFonts w:asciiTheme="minorEastAsia" w:eastAsiaTheme="minorEastAsia" w:hAnsiTheme="minorEastAsia" w:cs="楷体" w:hint="eastAsia"/>
          <w:spacing w:val="-16"/>
          <w:sz w:val="24"/>
          <w:szCs w:val="24"/>
        </w:rPr>
        <w:t>统计图表</w:t>
      </w:r>
      <w:r>
        <w:rPr>
          <w:rFonts w:asciiTheme="minorEastAsia" w:eastAsiaTheme="minorEastAsia" w:hAnsiTheme="minorEastAsia" w:cs="楷体" w:hint="eastAsia"/>
          <w:spacing w:val="-31"/>
          <w:sz w:val="24"/>
          <w:szCs w:val="24"/>
        </w:rPr>
        <w:t>，</w:t>
      </w:r>
      <w:r>
        <w:rPr>
          <w:rFonts w:asciiTheme="minorEastAsia" w:eastAsiaTheme="minorEastAsia" w:hAnsiTheme="minorEastAsia" w:cs="楷体" w:hint="eastAsia"/>
          <w:spacing w:val="-16"/>
          <w:sz w:val="24"/>
          <w:szCs w:val="24"/>
        </w:rPr>
        <w:t>图文并茂</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7"/>
          <w:sz w:val="24"/>
          <w:szCs w:val="24"/>
        </w:rPr>
        <w:t>测评结果即时呈现</w:t>
      </w:r>
      <w:r>
        <w:rPr>
          <w:rFonts w:asciiTheme="minorEastAsia" w:eastAsiaTheme="minorEastAsia" w:hAnsiTheme="minorEastAsia" w:cs="楷体" w:hint="eastAsia"/>
          <w:spacing w:val="-22"/>
          <w:sz w:val="24"/>
          <w:szCs w:val="24"/>
        </w:rPr>
        <w:t>，</w:t>
      </w:r>
      <w:r>
        <w:rPr>
          <w:rFonts w:asciiTheme="minorEastAsia" w:eastAsiaTheme="minorEastAsia" w:hAnsiTheme="minorEastAsia" w:cs="楷体" w:hint="eastAsia"/>
          <w:spacing w:val="-7"/>
          <w:sz w:val="24"/>
          <w:szCs w:val="24"/>
        </w:rPr>
        <w:t>支持数据导出功能</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报</w:t>
      </w:r>
      <w:r>
        <w:rPr>
          <w:rFonts w:asciiTheme="minorEastAsia" w:eastAsiaTheme="minorEastAsia" w:hAnsiTheme="minorEastAsia" w:cs="楷体" w:hint="eastAsia"/>
          <w:sz w:val="24"/>
          <w:szCs w:val="24"/>
        </w:rPr>
        <w:t>告</w:t>
      </w:r>
      <w:r>
        <w:rPr>
          <w:rFonts w:asciiTheme="minorEastAsia" w:eastAsiaTheme="minorEastAsia" w:hAnsiTheme="minorEastAsia" w:cs="楷体" w:hint="eastAsia"/>
          <w:spacing w:val="-7"/>
          <w:sz w:val="24"/>
          <w:szCs w:val="24"/>
        </w:rPr>
        <w:t>分为指导模式</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诊断模式</w:t>
      </w:r>
      <w:r>
        <w:rPr>
          <w:rFonts w:asciiTheme="minorEastAsia" w:eastAsiaTheme="minorEastAsia" w:hAnsiTheme="minorEastAsia" w:cs="楷体" w:hint="eastAsia"/>
          <w:spacing w:val="-24"/>
          <w:sz w:val="24"/>
          <w:szCs w:val="24"/>
        </w:rPr>
        <w:t>、</w:t>
      </w:r>
      <w:r>
        <w:rPr>
          <w:rFonts w:asciiTheme="minorEastAsia" w:eastAsiaTheme="minorEastAsia" w:hAnsiTheme="minorEastAsia" w:cs="楷体" w:hint="eastAsia"/>
          <w:spacing w:val="-7"/>
          <w:sz w:val="24"/>
          <w:szCs w:val="24"/>
        </w:rPr>
        <w:t>简明模</w:t>
      </w:r>
      <w:r>
        <w:rPr>
          <w:rFonts w:asciiTheme="minorEastAsia" w:eastAsiaTheme="minorEastAsia" w:hAnsiTheme="minorEastAsia" w:cs="楷体" w:hint="eastAsia"/>
          <w:spacing w:val="-11"/>
          <w:sz w:val="24"/>
          <w:szCs w:val="24"/>
        </w:rPr>
        <w:t>式</w:t>
      </w:r>
      <w:r>
        <w:rPr>
          <w:rFonts w:asciiTheme="minorEastAsia" w:eastAsiaTheme="minorEastAsia" w:hAnsiTheme="minorEastAsia" w:cs="楷体" w:hint="eastAsia"/>
          <w:spacing w:val="-26"/>
          <w:sz w:val="24"/>
          <w:szCs w:val="24"/>
        </w:rPr>
        <w:t>，</w:t>
      </w:r>
      <w:r>
        <w:rPr>
          <w:rFonts w:asciiTheme="minorEastAsia" w:eastAsiaTheme="minorEastAsia" w:hAnsiTheme="minorEastAsia" w:cs="楷体" w:hint="eastAsia"/>
          <w:spacing w:val="-11"/>
          <w:sz w:val="24"/>
          <w:szCs w:val="24"/>
        </w:rPr>
        <w:t>可选择不同模式查看或打印报告</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pacing w:val="-11"/>
          <w:sz w:val="24"/>
          <w:szCs w:val="24"/>
        </w:rPr>
        <w:t>不同模式采用不同报告模块组合和不同详细程度的分析和建议</w:t>
      </w:r>
      <w:r>
        <w:rPr>
          <w:rFonts w:asciiTheme="minorEastAsia" w:eastAsiaTheme="minorEastAsia" w:hAnsiTheme="minorEastAsia" w:cs="楷体" w:hint="eastAsia"/>
          <w:spacing w:val="-28"/>
          <w:sz w:val="24"/>
          <w:szCs w:val="24"/>
        </w:rPr>
        <w:t>。</w:t>
      </w:r>
      <w:r>
        <w:rPr>
          <w:rFonts w:asciiTheme="minorEastAsia" w:eastAsiaTheme="minorEastAsia" w:hAnsiTheme="minorEastAsia" w:cs="楷体" w:hint="eastAsia"/>
          <w:spacing w:val="-11"/>
          <w:sz w:val="24"/>
          <w:szCs w:val="24"/>
        </w:rPr>
        <w:t>医生</w:t>
      </w:r>
      <w:r>
        <w:rPr>
          <w:rFonts w:asciiTheme="minorEastAsia" w:eastAsiaTheme="minorEastAsia" w:hAnsiTheme="minorEastAsia" w:cs="楷体" w:hint="eastAsia"/>
          <w:sz w:val="24"/>
          <w:szCs w:val="24"/>
        </w:rPr>
        <w:t>可</w:t>
      </w:r>
      <w:r>
        <w:rPr>
          <w:rFonts w:asciiTheme="minorEastAsia" w:eastAsiaTheme="minorEastAsia" w:hAnsiTheme="minorEastAsia" w:cs="楷体" w:hint="eastAsia"/>
          <w:spacing w:val="-11"/>
          <w:sz w:val="24"/>
          <w:szCs w:val="24"/>
        </w:rPr>
        <w:t>依据实际情况进行选择</w:t>
      </w:r>
      <w:r>
        <w:rPr>
          <w:rFonts w:asciiTheme="minorEastAsia" w:eastAsiaTheme="minorEastAsia" w:hAnsiTheme="minorEastAsia" w:cs="楷体" w:hint="eastAsia"/>
          <w:sz w:val="24"/>
          <w:szCs w:val="24"/>
        </w:rPr>
        <w:t>。医生审核报告后系统自动完成医生电子签名。</w:t>
      </w:r>
    </w:p>
    <w:p w:rsidR="00CD2BCD" w:rsidRDefault="0040479B">
      <w:pPr>
        <w:numPr>
          <w:ilvl w:val="0"/>
          <w:numId w:val="1"/>
        </w:numPr>
        <w:spacing w:line="420" w:lineRule="exact"/>
        <w:ind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团体报告：可自动</w:t>
      </w:r>
      <w:r>
        <w:rPr>
          <w:rFonts w:asciiTheme="minorEastAsia" w:eastAsiaTheme="minorEastAsia" w:hAnsiTheme="minorEastAsia" w:cs="楷体" w:hint="eastAsia"/>
          <w:spacing w:val="-13"/>
          <w:sz w:val="24"/>
          <w:szCs w:val="24"/>
        </w:rPr>
        <w:t>生成</w:t>
      </w:r>
      <w:r>
        <w:rPr>
          <w:rFonts w:asciiTheme="minorEastAsia" w:eastAsiaTheme="minorEastAsia" w:hAnsiTheme="minorEastAsia" w:hint="eastAsia"/>
          <w:sz w:val="24"/>
          <w:szCs w:val="24"/>
        </w:rPr>
        <w:t>团体心理分析报告，分析测试团体整体的心理状况，报告中包含多种统计报表。</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hint="eastAsia"/>
          <w:sz w:val="24"/>
          <w:szCs w:val="24"/>
        </w:rPr>
        <w:t>自动签名：可以设置测试报告</w:t>
      </w:r>
      <w:r>
        <w:rPr>
          <w:rFonts w:asciiTheme="minorEastAsia" w:eastAsiaTheme="minorEastAsia" w:hAnsiTheme="minorEastAsia" w:cs="楷体" w:hint="eastAsia"/>
          <w:spacing w:val="-13"/>
          <w:sz w:val="24"/>
          <w:szCs w:val="24"/>
        </w:rPr>
        <w:t>自动</w:t>
      </w:r>
      <w:r>
        <w:rPr>
          <w:rFonts w:asciiTheme="minorEastAsia" w:eastAsiaTheme="minorEastAsia" w:hAnsiTheme="minorEastAsia" w:hint="eastAsia"/>
          <w:sz w:val="24"/>
          <w:szCs w:val="24"/>
        </w:rPr>
        <w:t>签名。</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支持批量打印</w:t>
      </w:r>
      <w:r>
        <w:rPr>
          <w:rFonts w:asciiTheme="minorEastAsia" w:eastAsiaTheme="minorEastAsia" w:hAnsiTheme="minorEastAsia" w:cs="楷体" w:hint="eastAsia"/>
          <w:spacing w:val="-13"/>
          <w:sz w:val="24"/>
          <w:szCs w:val="24"/>
        </w:rPr>
        <w:t>报告</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并可对打印内容进行统一内容编辑选择和单独量表报告内容修改。</w:t>
      </w:r>
    </w:p>
    <w:p w:rsidR="00CD2BCD" w:rsidRDefault="0040479B">
      <w:pPr>
        <w:numPr>
          <w:ilvl w:val="0"/>
          <w:numId w:val="1"/>
        </w:numPr>
        <w:spacing w:line="420" w:lineRule="exact"/>
        <w:ind w:left="0" w:firstLineChars="200" w:firstLine="508"/>
        <w:jc w:val="left"/>
        <w:rPr>
          <w:rFonts w:asciiTheme="minorEastAsia" w:eastAsiaTheme="minorEastAsia" w:hAnsiTheme="minorEastAsia" w:cs="楷体"/>
          <w:sz w:val="24"/>
          <w:szCs w:val="24"/>
        </w:rPr>
      </w:pPr>
      <w:r>
        <w:rPr>
          <w:rFonts w:asciiTheme="minorEastAsia" w:eastAsiaTheme="minorEastAsia" w:hAnsiTheme="minorEastAsia" w:cs="楷体" w:hint="eastAsia"/>
          <w:spacing w:val="7"/>
          <w:sz w:val="24"/>
          <w:szCs w:val="24"/>
        </w:rPr>
        <w:t>断点测评</w:t>
      </w:r>
      <w:r>
        <w:rPr>
          <w:rFonts w:asciiTheme="minorEastAsia" w:eastAsiaTheme="minorEastAsia" w:hAnsiTheme="minorEastAsia" w:cs="楷体" w:hint="eastAsia"/>
          <w:spacing w:val="-8"/>
          <w:sz w:val="24"/>
          <w:szCs w:val="24"/>
        </w:rPr>
        <w:t>：</w:t>
      </w:r>
      <w:r>
        <w:rPr>
          <w:rFonts w:asciiTheme="minorEastAsia" w:eastAsiaTheme="minorEastAsia" w:hAnsiTheme="minorEastAsia" w:cs="楷体" w:hint="eastAsia"/>
          <w:spacing w:val="7"/>
          <w:sz w:val="24"/>
          <w:szCs w:val="24"/>
        </w:rPr>
        <w:t>对于题数较多或因意外原因不能一次性完成测</w:t>
      </w:r>
      <w:r>
        <w:rPr>
          <w:rFonts w:asciiTheme="minorEastAsia" w:eastAsiaTheme="minorEastAsia" w:hAnsiTheme="minorEastAsia" w:cs="楷体" w:hint="eastAsia"/>
          <w:sz w:val="24"/>
          <w:szCs w:val="24"/>
        </w:rPr>
        <w:t xml:space="preserve">评 </w:t>
      </w:r>
      <w:r>
        <w:rPr>
          <w:rFonts w:asciiTheme="minorEastAsia" w:eastAsiaTheme="minorEastAsia" w:hAnsiTheme="minorEastAsia" w:cs="楷体" w:hint="eastAsia"/>
          <w:spacing w:val="2"/>
          <w:sz w:val="24"/>
          <w:szCs w:val="24"/>
        </w:rPr>
        <w:t>的</w:t>
      </w:r>
      <w:r>
        <w:rPr>
          <w:rFonts w:asciiTheme="minorEastAsia" w:eastAsiaTheme="minorEastAsia" w:hAnsiTheme="minorEastAsia" w:cs="楷体" w:hint="eastAsia"/>
          <w:spacing w:val="-12"/>
          <w:sz w:val="24"/>
          <w:szCs w:val="24"/>
        </w:rPr>
        <w:t>，</w:t>
      </w:r>
      <w:r>
        <w:rPr>
          <w:rFonts w:asciiTheme="minorEastAsia" w:eastAsiaTheme="minorEastAsia" w:hAnsiTheme="minorEastAsia" w:cs="楷体" w:hint="eastAsia"/>
          <w:spacing w:val="2"/>
          <w:sz w:val="24"/>
          <w:szCs w:val="24"/>
        </w:rPr>
        <w:t>被测者</w:t>
      </w:r>
      <w:r>
        <w:rPr>
          <w:rFonts w:asciiTheme="minorEastAsia" w:eastAsiaTheme="minorEastAsia" w:hAnsiTheme="minorEastAsia" w:hint="eastAsia"/>
          <w:sz w:val="24"/>
          <w:szCs w:val="24"/>
        </w:rPr>
        <w:t>可以</w:t>
      </w:r>
      <w:r>
        <w:rPr>
          <w:rFonts w:asciiTheme="minorEastAsia" w:eastAsiaTheme="minorEastAsia" w:hAnsiTheme="minorEastAsia" w:cs="楷体" w:hint="eastAsia"/>
          <w:spacing w:val="-3"/>
          <w:sz w:val="24"/>
          <w:szCs w:val="24"/>
        </w:rPr>
        <w:t>随时根据自身情况选择暂停或终止测评</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pacing w:val="-3"/>
          <w:sz w:val="24"/>
          <w:szCs w:val="24"/>
        </w:rPr>
        <w:t>在下次进</w:t>
      </w:r>
      <w:r>
        <w:rPr>
          <w:rFonts w:asciiTheme="minorEastAsia" w:eastAsiaTheme="minorEastAsia" w:hAnsiTheme="minorEastAsia" w:cs="楷体" w:hint="eastAsia"/>
          <w:sz w:val="24"/>
          <w:szCs w:val="24"/>
        </w:rPr>
        <w:t>行</w:t>
      </w:r>
      <w:r>
        <w:rPr>
          <w:rFonts w:asciiTheme="minorEastAsia" w:eastAsiaTheme="minorEastAsia" w:hAnsiTheme="minorEastAsia" w:cs="楷体" w:hint="eastAsia"/>
          <w:spacing w:val="-6"/>
          <w:sz w:val="24"/>
          <w:szCs w:val="24"/>
        </w:rPr>
        <w:t>测评时系统将自动返回</w:t>
      </w:r>
      <w:r>
        <w:rPr>
          <w:rFonts w:asciiTheme="minorEastAsia" w:eastAsiaTheme="minorEastAsia" w:hAnsiTheme="minorEastAsia" w:cs="楷体" w:hint="eastAsia"/>
          <w:sz w:val="24"/>
          <w:szCs w:val="24"/>
        </w:rPr>
        <w:t>至上次的测评节点</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继续完成测评。</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量表包管理</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pacing w:val="-13"/>
          <w:sz w:val="24"/>
          <w:szCs w:val="24"/>
        </w:rPr>
        <w:t>专业</w:t>
      </w:r>
      <w:r>
        <w:rPr>
          <w:rFonts w:asciiTheme="minorEastAsia" w:eastAsiaTheme="minorEastAsia" w:hAnsiTheme="minorEastAsia" w:cs="楷体" w:hint="eastAsia"/>
          <w:sz w:val="24"/>
          <w:szCs w:val="24"/>
        </w:rPr>
        <w:t>人员可自定义量表包。</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测评统计</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提供十种以上量表的整体状况统计</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不同量表可选 择不同的统计</w:t>
      </w:r>
      <w:r>
        <w:rPr>
          <w:rFonts w:asciiTheme="minorEastAsia" w:eastAsiaTheme="minorEastAsia" w:hAnsiTheme="minorEastAsia" w:cs="楷体" w:hint="eastAsia"/>
          <w:spacing w:val="-13"/>
          <w:sz w:val="24"/>
          <w:szCs w:val="24"/>
        </w:rPr>
        <w:t>因子</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用户可自由切换查看</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全方位呈现数据情况</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统 计结果使用柱状图</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饼状图等多种形式展示</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直观生动。</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支持多部门协作量表审批</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院内外各部门可使用心理量表数据 库</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由</w:t>
      </w:r>
      <w:r>
        <w:rPr>
          <w:rFonts w:asciiTheme="minorEastAsia" w:eastAsiaTheme="minorEastAsia" w:hAnsiTheme="minorEastAsia" w:cs="楷体" w:hint="eastAsia"/>
          <w:spacing w:val="-1"/>
          <w:sz w:val="24"/>
          <w:szCs w:val="24"/>
        </w:rPr>
        <w:t>医生给患者</w:t>
      </w:r>
      <w:r>
        <w:rPr>
          <w:rFonts w:asciiTheme="minorEastAsia" w:eastAsiaTheme="minorEastAsia" w:hAnsiTheme="minorEastAsia" w:hint="eastAsia"/>
          <w:sz w:val="24"/>
          <w:szCs w:val="24"/>
        </w:rPr>
        <w:lastRenderedPageBreak/>
        <w:t>选择</w:t>
      </w:r>
      <w:r>
        <w:rPr>
          <w:rFonts w:asciiTheme="minorEastAsia" w:eastAsiaTheme="minorEastAsia" w:hAnsiTheme="minorEastAsia" w:cs="楷体" w:hint="eastAsia"/>
          <w:spacing w:val="-1"/>
          <w:sz w:val="24"/>
          <w:szCs w:val="24"/>
        </w:rPr>
        <w:t>量表或常用量表包进行心理量表测试</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测试</w:t>
      </w:r>
      <w:r>
        <w:rPr>
          <w:rFonts w:asciiTheme="minorEastAsia" w:eastAsiaTheme="minorEastAsia" w:hAnsiTheme="minorEastAsia" w:cs="楷体" w:hint="eastAsia"/>
          <w:sz w:val="24"/>
          <w:szCs w:val="24"/>
        </w:rPr>
        <w:t xml:space="preserve">完 </w:t>
      </w:r>
      <w:r>
        <w:rPr>
          <w:rFonts w:asciiTheme="minorEastAsia" w:eastAsiaTheme="minorEastAsia" w:hAnsiTheme="minorEastAsia" w:cs="楷体" w:hint="eastAsia"/>
          <w:spacing w:val="-1"/>
          <w:sz w:val="24"/>
          <w:szCs w:val="24"/>
        </w:rPr>
        <w:t>成后</w:t>
      </w:r>
      <w:r>
        <w:rPr>
          <w:rFonts w:asciiTheme="minorEastAsia" w:eastAsiaTheme="minorEastAsia" w:hAnsiTheme="minorEastAsia" w:cs="楷体" w:hint="eastAsia"/>
          <w:spacing w:val="-16"/>
          <w:sz w:val="24"/>
          <w:szCs w:val="24"/>
        </w:rPr>
        <w:t>，</w:t>
      </w:r>
      <w:r>
        <w:rPr>
          <w:rFonts w:asciiTheme="minorEastAsia" w:eastAsiaTheme="minorEastAsia" w:hAnsiTheme="minorEastAsia" w:cs="楷体" w:hint="eastAsia"/>
          <w:spacing w:val="-1"/>
          <w:sz w:val="24"/>
          <w:szCs w:val="24"/>
        </w:rPr>
        <w:t>依据流程</w:t>
      </w:r>
      <w:r>
        <w:rPr>
          <w:rFonts w:asciiTheme="minorEastAsia" w:eastAsiaTheme="minorEastAsia" w:hAnsiTheme="minorEastAsia" w:cs="楷体" w:hint="eastAsia"/>
          <w:sz w:val="24"/>
          <w:szCs w:val="24"/>
        </w:rPr>
        <w:t>，进行多部门联合审批</w:t>
      </w:r>
    </w:p>
    <w:p w:rsidR="00CD2BCD" w:rsidRDefault="0040479B">
      <w:pPr>
        <w:numPr>
          <w:ilvl w:val="0"/>
          <w:numId w:val="1"/>
        </w:numPr>
        <w:spacing w:line="420" w:lineRule="exact"/>
        <w:ind w:left="0" w:firstLineChars="200" w:firstLine="482"/>
        <w:jc w:val="left"/>
        <w:rPr>
          <w:rFonts w:asciiTheme="minorEastAsia" w:eastAsiaTheme="minorEastAsia" w:hAnsiTheme="minorEastAsia" w:cs="楷体"/>
          <w:sz w:val="24"/>
          <w:szCs w:val="24"/>
        </w:rPr>
      </w:pPr>
      <w:r>
        <w:rPr>
          <w:rFonts w:ascii="仿宋_GB2312" w:eastAsia="仿宋_GB2312" w:hAnsi="仿宋" w:hint="eastAsia"/>
          <w:b/>
          <w:bCs/>
          <w:sz w:val="24"/>
          <w:szCs w:val="24"/>
        </w:rPr>
        <w:t>★</w:t>
      </w:r>
      <w:r>
        <w:rPr>
          <w:rFonts w:asciiTheme="minorEastAsia" w:eastAsiaTheme="minorEastAsia" w:hAnsiTheme="minorEastAsia" w:hint="eastAsia"/>
          <w:sz w:val="24"/>
          <w:szCs w:val="24"/>
        </w:rPr>
        <w:t>心理档案管理：①可按门诊号、身份证号、姓名等查询个体做过的量表结论，也可查询某个量表所测的人。②支持实验个案历史病历建档功能，移动终端拍照上传个案各类纸质档案。③支持对上传档案图片归类、编序，并保存成独立档案文件。④病历档案支持在访谈模块和危机干预模块任意页面调出查看，⑤可调取查看咨询记录。</w:t>
      </w:r>
    </w:p>
    <w:p w:rsidR="00CD2BCD" w:rsidRDefault="0040479B">
      <w:pPr>
        <w:numPr>
          <w:ilvl w:val="0"/>
          <w:numId w:val="1"/>
        </w:numPr>
        <w:spacing w:line="420" w:lineRule="exact"/>
        <w:ind w:left="0"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危机预警及个人档案</w:t>
      </w:r>
      <w:r>
        <w:rPr>
          <w:rFonts w:asciiTheme="minorEastAsia" w:eastAsiaTheme="minorEastAsia" w:hAnsiTheme="minorEastAsia" w:cs="楷体" w:hint="eastAsia"/>
          <w:spacing w:val="-14"/>
          <w:sz w:val="24"/>
          <w:szCs w:val="24"/>
        </w:rPr>
        <w:t>：</w:t>
      </w:r>
      <w:r>
        <w:rPr>
          <w:rFonts w:asciiTheme="minorEastAsia" w:eastAsiaTheme="minorEastAsia" w:hAnsiTheme="minorEastAsia" w:cs="楷体" w:hint="eastAsia"/>
          <w:sz w:val="24"/>
          <w:szCs w:val="24"/>
        </w:rPr>
        <w:t xml:space="preserve">依据 </w:t>
      </w:r>
      <w:r>
        <w:rPr>
          <w:rFonts w:asciiTheme="minorEastAsia" w:eastAsiaTheme="minorEastAsia" w:hAnsiTheme="minorEastAsia" w:cs="楷体" w:hint="eastAsia"/>
          <w:spacing w:val="-14"/>
          <w:sz w:val="24"/>
          <w:szCs w:val="24"/>
        </w:rPr>
        <w:t>9</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pacing w:val="-1"/>
          <w:sz w:val="24"/>
          <w:szCs w:val="24"/>
        </w:rPr>
        <w:t>项症状清单</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宗氏抑郁自评量</w:t>
      </w:r>
      <w:r>
        <w:rPr>
          <w:rFonts w:asciiTheme="minorEastAsia" w:eastAsiaTheme="minorEastAsia" w:hAnsiTheme="minorEastAsia" w:cs="楷体" w:hint="eastAsia"/>
          <w:sz w:val="24"/>
          <w:szCs w:val="24"/>
        </w:rPr>
        <w:t>表</w:t>
      </w:r>
      <w:r>
        <w:rPr>
          <w:rFonts w:asciiTheme="minorEastAsia" w:eastAsiaTheme="minorEastAsia" w:hAnsiTheme="minorEastAsia" w:cs="楷体" w:hint="eastAsia"/>
          <w:spacing w:val="-19"/>
          <w:sz w:val="24"/>
          <w:szCs w:val="24"/>
        </w:rPr>
        <w:t>（</w:t>
      </w:r>
      <w:r>
        <w:rPr>
          <w:rFonts w:asciiTheme="minorEastAsia" w:eastAsiaTheme="minorEastAsia" w:hAnsiTheme="minorEastAsia" w:cs="楷体" w:hint="eastAsia"/>
          <w:spacing w:val="-4"/>
          <w:sz w:val="24"/>
          <w:szCs w:val="24"/>
        </w:rPr>
        <w:t>SD</w:t>
      </w:r>
      <w:r>
        <w:rPr>
          <w:rFonts w:asciiTheme="minorEastAsia" w:eastAsiaTheme="minorEastAsia" w:hAnsiTheme="minorEastAsia" w:cs="楷体" w:hint="eastAsia"/>
          <w:spacing w:val="-5"/>
          <w:sz w:val="24"/>
          <w:szCs w:val="24"/>
        </w:rPr>
        <w:t>S</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33"/>
          <w:sz w:val="24"/>
          <w:szCs w:val="24"/>
        </w:rPr>
        <w:t>、</w:t>
      </w:r>
      <w:r>
        <w:rPr>
          <w:rFonts w:asciiTheme="minorEastAsia" w:eastAsiaTheme="minorEastAsia" w:hAnsiTheme="minorEastAsia" w:cs="楷体" w:hint="eastAsia"/>
          <w:spacing w:val="-16"/>
          <w:sz w:val="24"/>
          <w:szCs w:val="24"/>
        </w:rPr>
        <w:t>宗</w:t>
      </w:r>
      <w:r>
        <w:rPr>
          <w:rFonts w:asciiTheme="minorEastAsia" w:eastAsiaTheme="minorEastAsia" w:hAnsiTheme="minorEastAsia" w:cs="楷体" w:hint="eastAsia"/>
          <w:sz w:val="24"/>
          <w:szCs w:val="24"/>
        </w:rPr>
        <w:t>氏焦虑自评量表</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z w:val="24"/>
          <w:szCs w:val="24"/>
        </w:rPr>
        <w:t>SAS</w:t>
      </w:r>
      <w:r>
        <w:rPr>
          <w:rFonts w:asciiTheme="minorEastAsia" w:eastAsiaTheme="minorEastAsia" w:hAnsiTheme="minorEastAsia" w:cs="楷体" w:hint="eastAsia"/>
          <w:spacing w:val="-15"/>
          <w:sz w:val="24"/>
          <w:szCs w:val="24"/>
        </w:rPr>
        <w:t>）</w:t>
      </w:r>
      <w:r>
        <w:rPr>
          <w:rFonts w:asciiTheme="minorEastAsia" w:eastAsiaTheme="minorEastAsia" w:hAnsiTheme="minorEastAsia" w:cs="楷体" w:hint="eastAsia"/>
          <w:spacing w:val="-18"/>
          <w:sz w:val="24"/>
          <w:szCs w:val="24"/>
        </w:rPr>
        <w:t>、</w:t>
      </w:r>
      <w:r>
        <w:rPr>
          <w:rFonts w:asciiTheme="minorEastAsia" w:eastAsiaTheme="minorEastAsia" w:hAnsiTheme="minorEastAsia" w:cs="楷体" w:hint="eastAsia"/>
          <w:spacing w:val="-1"/>
          <w:sz w:val="24"/>
          <w:szCs w:val="24"/>
        </w:rPr>
        <w:t>明尼苏达生成预警情况报表</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pacing w:val="-1"/>
          <w:sz w:val="24"/>
          <w:szCs w:val="24"/>
        </w:rPr>
        <w:t>报表按组织架构层级展</w:t>
      </w:r>
      <w:r>
        <w:rPr>
          <w:rFonts w:asciiTheme="minorEastAsia" w:eastAsiaTheme="minorEastAsia" w:hAnsiTheme="minorEastAsia" w:cs="楷体" w:hint="eastAsia"/>
          <w:sz w:val="24"/>
          <w:szCs w:val="24"/>
        </w:rPr>
        <w:t>示</w:t>
      </w:r>
      <w:r>
        <w:rPr>
          <w:rFonts w:asciiTheme="minorEastAsia" w:eastAsiaTheme="minorEastAsia" w:hAnsiTheme="minorEastAsia" w:cs="楷体" w:hint="eastAsia"/>
          <w:spacing w:val="-17"/>
          <w:sz w:val="24"/>
          <w:szCs w:val="24"/>
        </w:rPr>
        <w:t>。</w:t>
      </w:r>
      <w:r>
        <w:rPr>
          <w:rFonts w:asciiTheme="minorEastAsia" w:eastAsiaTheme="minorEastAsia" w:hAnsiTheme="minorEastAsia" w:cs="楷体" w:hint="eastAsia"/>
          <w:sz w:val="24"/>
          <w:szCs w:val="24"/>
        </w:rPr>
        <w:t>包括：</w:t>
      </w:r>
    </w:p>
    <w:p w:rsidR="00CD2BCD" w:rsidRDefault="0040479B">
      <w:pPr>
        <w:numPr>
          <w:ilvl w:val="0"/>
          <w:numId w:val="5"/>
        </w:numPr>
        <w:spacing w:line="420" w:lineRule="exact"/>
        <w:ind w:right="324" w:firstLineChars="200" w:firstLine="428"/>
        <w:rPr>
          <w:rFonts w:asciiTheme="minorEastAsia" w:eastAsiaTheme="minorEastAsia" w:hAnsiTheme="minorEastAsia" w:cs="楷体"/>
          <w:spacing w:val="-13"/>
          <w:sz w:val="24"/>
          <w:szCs w:val="24"/>
        </w:rPr>
      </w:pPr>
      <w:r>
        <w:rPr>
          <w:rFonts w:asciiTheme="minorEastAsia" w:eastAsiaTheme="minorEastAsia" w:hAnsiTheme="minorEastAsia" w:cs="楷体" w:hint="eastAsia"/>
          <w:spacing w:val="-13"/>
          <w:sz w:val="24"/>
          <w:szCs w:val="24"/>
        </w:rPr>
        <w:t>自动预警提示功能。对于测试发现的存在严重心理健康问题的测试者，系统可以自动预警提示。可集中导出某一特定量表下危机题的人员名单。</w:t>
      </w:r>
    </w:p>
    <w:p w:rsidR="00CD2BCD" w:rsidRDefault="0040479B">
      <w:pPr>
        <w:numPr>
          <w:ilvl w:val="0"/>
          <w:numId w:val="5"/>
        </w:numPr>
        <w:spacing w:line="420" w:lineRule="exact"/>
        <w:ind w:right="324" w:firstLineChars="200" w:firstLine="428"/>
        <w:rPr>
          <w:rFonts w:asciiTheme="minorEastAsia" w:eastAsiaTheme="minorEastAsia" w:hAnsiTheme="minorEastAsia" w:cs="楷体"/>
          <w:spacing w:val="-13"/>
          <w:sz w:val="24"/>
          <w:szCs w:val="24"/>
        </w:rPr>
      </w:pPr>
      <w:r>
        <w:rPr>
          <w:rFonts w:asciiTheme="minorEastAsia" w:eastAsiaTheme="minorEastAsia" w:hAnsiTheme="minorEastAsia" w:cs="楷体" w:hint="eastAsia"/>
          <w:spacing w:val="-13"/>
          <w:sz w:val="24"/>
          <w:szCs w:val="24"/>
        </w:rPr>
        <w:t>临床预测自杀、暴力、吸毒、酗酒等精神科容易造成意外伤 害的危险行为，提高警惕，大大降低恶性意外事件的发生。</w:t>
      </w:r>
    </w:p>
    <w:p w:rsidR="00CD2BCD" w:rsidRDefault="0040479B">
      <w:pPr>
        <w:spacing w:line="420" w:lineRule="exact"/>
        <w:ind w:left="42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（七）重精管理</w:t>
      </w:r>
    </w:p>
    <w:p w:rsidR="00CD2BCD" w:rsidRDefault="0040479B">
      <w:pPr>
        <w:numPr>
          <w:ilvl w:val="0"/>
          <w:numId w:val="1"/>
        </w:numPr>
        <w:spacing w:line="420" w:lineRule="exact"/>
        <w:ind w:left="0" w:firstLineChars="200" w:firstLine="482"/>
        <w:jc w:val="left"/>
        <w:rPr>
          <w:rFonts w:asciiTheme="minorEastAsia" w:eastAsiaTheme="minorEastAsia" w:hAnsiTheme="minorEastAsia"/>
          <w:sz w:val="24"/>
          <w:szCs w:val="24"/>
        </w:rPr>
      </w:pPr>
      <w:r>
        <w:rPr>
          <w:rFonts w:ascii="仿宋_GB2312" w:eastAsia="仿宋_GB2312" w:hAnsi="仿宋" w:hint="eastAsia"/>
          <w:b/>
          <w:bCs/>
          <w:sz w:val="24"/>
          <w:szCs w:val="24"/>
        </w:rPr>
        <w:t>★</w:t>
      </w:r>
      <w:r>
        <w:rPr>
          <w:rFonts w:asciiTheme="minorEastAsia" w:eastAsiaTheme="minorEastAsia" w:hAnsiTheme="minorEastAsia" w:hint="eastAsia"/>
          <w:sz w:val="24"/>
          <w:szCs w:val="24"/>
        </w:rPr>
        <w:t>严重精神疾病管理：支持医生自主填报、删除、修改、查询患者报告卡、出院信息单、应急处置单、体检单等，并上报数据至国网系统。</w:t>
      </w:r>
    </w:p>
    <w:p w:rsidR="00CD2BCD" w:rsidRDefault="0040479B">
      <w:pPr>
        <w:numPr>
          <w:ilvl w:val="0"/>
          <w:numId w:val="1"/>
        </w:numPr>
        <w:spacing w:line="420" w:lineRule="exact"/>
        <w:ind w:left="0" w:firstLineChars="200" w:firstLine="482"/>
        <w:jc w:val="left"/>
        <w:rPr>
          <w:rFonts w:asciiTheme="minorEastAsia" w:eastAsiaTheme="minorEastAsia" w:hAnsiTheme="minorEastAsia"/>
          <w:sz w:val="24"/>
          <w:szCs w:val="24"/>
        </w:rPr>
      </w:pPr>
      <w:r>
        <w:rPr>
          <w:rFonts w:ascii="仿宋_GB2312" w:eastAsia="仿宋_GB2312" w:hAnsi="仿宋" w:hint="eastAsia"/>
          <w:b/>
          <w:bCs/>
          <w:sz w:val="24"/>
          <w:szCs w:val="24"/>
        </w:rPr>
        <w:t>★</w:t>
      </w:r>
      <w:r>
        <w:rPr>
          <w:rFonts w:asciiTheme="minorEastAsia" w:eastAsiaTheme="minorEastAsia" w:hAnsiTheme="minorEastAsia" w:hint="eastAsia"/>
          <w:sz w:val="24"/>
          <w:szCs w:val="24"/>
        </w:rPr>
        <w:t>门诊患者比对：系统支持读取HIS系统门诊就诊患者，并对确诊患者自动匹配是否属于六病需管辖范畴，并与建档信息相匹配，红色标识提醒需报告并建档的患者。</w:t>
      </w:r>
    </w:p>
    <w:p w:rsidR="00CD2BCD" w:rsidRDefault="0040479B">
      <w:pPr>
        <w:pStyle w:val="a0"/>
        <w:spacing w:line="420" w:lineRule="exact"/>
        <w:ind w:firstLineChars="200" w:firstLine="482"/>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三、项目管理和售后服务要求</w:t>
      </w:r>
    </w:p>
    <w:p w:rsidR="00CD2BCD" w:rsidRDefault="0040479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项目管理与实施要求</w:t>
      </w:r>
    </w:p>
    <w:p w:rsidR="00CD2BCD" w:rsidRDefault="0040479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响应人应具有健全的项目管理制度和流程，以及合格的项目实施人员，对本项目建设进行全过程质量管理，确保项目实施的顺利。</w:t>
      </w:r>
    </w:p>
    <w:p w:rsidR="00CD2BCD" w:rsidRDefault="0040479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项目工作小组</w:t>
      </w:r>
    </w:p>
    <w:p w:rsidR="00CD2BCD" w:rsidRDefault="0040479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中选供应商应成立针对本项目的项目工作组，并提供成员简历，包括：</w:t>
      </w:r>
    </w:p>
    <w:p w:rsidR="00CD2BCD" w:rsidRDefault="0040479B">
      <w:pPr>
        <w:pStyle w:val="ae"/>
        <w:widowControl/>
        <w:numPr>
          <w:ilvl w:val="0"/>
          <w:numId w:val="7"/>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项目实施人员：项目签约后，供应商须提供项目实施人员完成整体项目的实施任务，直至项目结束；</w:t>
      </w:r>
    </w:p>
    <w:p w:rsidR="00CD2BCD" w:rsidRDefault="0040479B">
      <w:pPr>
        <w:pStyle w:val="ae"/>
        <w:widowControl/>
        <w:numPr>
          <w:ilvl w:val="0"/>
          <w:numId w:val="7"/>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项目管理与上线支持人员：系统上线期间，供应商须提供项目管理与上线支持人员；</w:t>
      </w:r>
    </w:p>
    <w:p w:rsidR="00CD2BCD" w:rsidRDefault="0040479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文档资料管理</w:t>
      </w:r>
    </w:p>
    <w:p w:rsidR="00CD2BCD" w:rsidRDefault="0040479B">
      <w:pPr>
        <w:pStyle w:val="ae"/>
        <w:widowControl/>
        <w:numPr>
          <w:ilvl w:val="0"/>
          <w:numId w:val="8"/>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文档是保证项目实施连贯性的重要保证，响应人需要提供完善的文档，并对项目进行过程中的文档进行有效的管理，接受采购方对项目各阶段评估分析和监督管理。</w:t>
      </w:r>
    </w:p>
    <w:p w:rsidR="00CD2BCD" w:rsidRDefault="0040479B">
      <w:pPr>
        <w:pStyle w:val="ae"/>
        <w:widowControl/>
        <w:numPr>
          <w:ilvl w:val="0"/>
          <w:numId w:val="8"/>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bCs/>
          <w:sz w:val="24"/>
        </w:rPr>
        <w:t>整个项目过程中的文档包括后期修改维护、完整的项目管理、设计和开发、操作说明等书面文档及其电子版。</w:t>
      </w:r>
    </w:p>
    <w:p w:rsidR="00CD2BCD" w:rsidRDefault="0040479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培训与技术转移</w:t>
      </w:r>
    </w:p>
    <w:p w:rsidR="00CD2BCD" w:rsidRDefault="0040479B">
      <w:pPr>
        <w:pStyle w:val="ae"/>
        <w:widowControl/>
        <w:numPr>
          <w:ilvl w:val="0"/>
          <w:numId w:val="9"/>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全面的操作培训是系统获得广泛应用的前提和基础。为了保证系统顺利上线运行，响应人需要准备并提供完整的培训计划，对医院技术人员进行相关的培训，同时需要负责培训的实施，包括培训文档的准备。</w:t>
      </w:r>
    </w:p>
    <w:p w:rsidR="00CD2BCD" w:rsidRDefault="0040479B">
      <w:pPr>
        <w:pStyle w:val="ae"/>
        <w:widowControl/>
        <w:numPr>
          <w:ilvl w:val="0"/>
          <w:numId w:val="9"/>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对于接口服务管理系统的相关技术，响应人需要提供必要的培训与技术转移手段，保证能够将其传授与医院IT技术人员。</w:t>
      </w:r>
    </w:p>
    <w:p w:rsidR="00CD2BCD" w:rsidRDefault="0040479B">
      <w:pPr>
        <w:pStyle w:val="ae"/>
        <w:widowControl/>
        <w:numPr>
          <w:ilvl w:val="0"/>
          <w:numId w:val="9"/>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与培训相关的费用，响应人应当一并计算在投标报价中，在实施完成结束前，采购方将不为此支付此类费用。</w:t>
      </w:r>
    </w:p>
    <w:p w:rsidR="00CD2BCD" w:rsidRDefault="0040479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支持服务要求</w:t>
      </w:r>
    </w:p>
    <w:p w:rsidR="00CD2BCD" w:rsidRDefault="0040479B">
      <w:pPr>
        <w:pStyle w:val="4"/>
        <w:numPr>
          <w:ilvl w:val="0"/>
          <w:numId w:val="10"/>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支持服务保证</w:t>
      </w:r>
    </w:p>
    <w:p w:rsidR="00CD2BCD" w:rsidRDefault="0040479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针对本项目，响应人需支持如下服务保证：</w:t>
      </w:r>
    </w:p>
    <w:p w:rsidR="00CD2BCD" w:rsidRDefault="0040479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响应人必须提供支持服务以保证系统的平稳运行。</w:t>
      </w:r>
    </w:p>
    <w:p w:rsidR="00CD2BCD" w:rsidRDefault="0040479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响应人需要与采购方共同合作，统一安排运维管理，保证系统的有效运转。</w:t>
      </w:r>
    </w:p>
    <w:p w:rsidR="00CD2BCD" w:rsidRDefault="0040479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响应人需要制定全面的工作计划，保证按照工作计划进行运维管理。</w:t>
      </w:r>
    </w:p>
    <w:p w:rsidR="00CD2BCD" w:rsidRDefault="0040479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响应人应在合同期内将系统的所有变动详细记录，并有反馈。</w:t>
      </w:r>
    </w:p>
    <w:p w:rsidR="00CD2BCD" w:rsidRDefault="0040479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响应人必须保证版本的控制，对所有的应用系统配置、源程序代码、文档等进行有效的管理。</w:t>
      </w:r>
    </w:p>
    <w:p w:rsidR="00CD2BCD" w:rsidRDefault="0040479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响应人必须制定安全管理手册，保证系统的可靠性。</w:t>
      </w:r>
    </w:p>
    <w:p w:rsidR="00CD2BCD" w:rsidRDefault="0040479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响应人必须遵从国家卫键委、地方卫生管理机构的统一安全标准。</w:t>
      </w:r>
    </w:p>
    <w:p w:rsidR="00CD2BCD" w:rsidRDefault="0040479B">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中选方对系统的任何改动都应该通知采购方。</w:t>
      </w:r>
    </w:p>
    <w:p w:rsidR="00CD2BCD" w:rsidRDefault="0040479B">
      <w:pPr>
        <w:pStyle w:val="4"/>
        <w:numPr>
          <w:ilvl w:val="0"/>
          <w:numId w:val="10"/>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需求收集及开发</w:t>
      </w:r>
    </w:p>
    <w:p w:rsidR="00CD2BCD" w:rsidRDefault="0040479B">
      <w:pPr>
        <w:pStyle w:val="ae"/>
        <w:numPr>
          <w:ilvl w:val="0"/>
          <w:numId w:val="12"/>
        </w:numPr>
        <w:spacing w:line="420" w:lineRule="exact"/>
        <w:ind w:left="0" w:firstLine="480"/>
        <w:jc w:val="left"/>
        <w:rPr>
          <w:rFonts w:asciiTheme="minorEastAsia" w:eastAsiaTheme="minorEastAsia" w:hAnsiTheme="minorEastAsia"/>
          <w:sz w:val="24"/>
        </w:rPr>
      </w:pPr>
      <w:r>
        <w:rPr>
          <w:rFonts w:asciiTheme="minorEastAsia" w:eastAsiaTheme="minorEastAsia" w:hAnsiTheme="minorEastAsia" w:hint="eastAsia"/>
          <w:sz w:val="24"/>
        </w:rPr>
        <w:t>响应人承担从采购人收集需求的工作，用户需求规格说明书将由采购方签字盖章后确认。</w:t>
      </w:r>
    </w:p>
    <w:p w:rsidR="00CD2BCD" w:rsidRDefault="0040479B">
      <w:pPr>
        <w:pStyle w:val="ae"/>
        <w:numPr>
          <w:ilvl w:val="0"/>
          <w:numId w:val="12"/>
        </w:numPr>
        <w:spacing w:line="420" w:lineRule="exact"/>
        <w:ind w:left="0" w:firstLine="480"/>
        <w:jc w:val="left"/>
        <w:rPr>
          <w:rFonts w:asciiTheme="minorEastAsia" w:eastAsiaTheme="minorEastAsia" w:hAnsiTheme="minorEastAsia"/>
          <w:sz w:val="24"/>
        </w:rPr>
      </w:pPr>
      <w:r>
        <w:rPr>
          <w:rFonts w:asciiTheme="minorEastAsia" w:eastAsiaTheme="minorEastAsia" w:hAnsiTheme="minorEastAsia" w:hint="eastAsia"/>
          <w:sz w:val="24"/>
        </w:rPr>
        <w:t>每个模块需要依据采购人指定的业务科室负责人，对响应人收集的需求进行确认。在不超出模块整体业务架构的前提下，以业务科室确认的需求作为开发、上线和验收依据。</w:t>
      </w:r>
    </w:p>
    <w:p w:rsidR="00CD2BCD" w:rsidRDefault="0040479B">
      <w:pPr>
        <w:pStyle w:val="ae"/>
        <w:numPr>
          <w:ilvl w:val="0"/>
          <w:numId w:val="12"/>
        </w:numPr>
        <w:spacing w:line="420" w:lineRule="exact"/>
        <w:ind w:left="0" w:firstLine="480"/>
        <w:jc w:val="left"/>
        <w:rPr>
          <w:rFonts w:asciiTheme="minorEastAsia" w:eastAsiaTheme="minorEastAsia" w:hAnsiTheme="minorEastAsia"/>
          <w:sz w:val="24"/>
        </w:rPr>
      </w:pPr>
      <w:r>
        <w:rPr>
          <w:rFonts w:asciiTheme="minorEastAsia" w:eastAsiaTheme="minorEastAsia" w:hAnsiTheme="minorEastAsia" w:hint="eastAsia"/>
          <w:sz w:val="24"/>
        </w:rPr>
        <w:t>响应人需要对用户需求做进一步的分析与处理，并将其转化成技术需求规格，报告给采购方。</w:t>
      </w:r>
    </w:p>
    <w:p w:rsidR="00CD2BCD" w:rsidRDefault="0040479B">
      <w:pPr>
        <w:pStyle w:val="ae"/>
        <w:numPr>
          <w:ilvl w:val="0"/>
          <w:numId w:val="12"/>
        </w:numPr>
        <w:spacing w:line="420" w:lineRule="exact"/>
        <w:ind w:left="0" w:firstLine="480"/>
        <w:jc w:val="left"/>
        <w:rPr>
          <w:rFonts w:asciiTheme="minorEastAsia" w:eastAsiaTheme="minorEastAsia" w:hAnsiTheme="minorEastAsia"/>
          <w:sz w:val="24"/>
        </w:rPr>
      </w:pPr>
      <w:r>
        <w:rPr>
          <w:rFonts w:asciiTheme="minorEastAsia" w:eastAsiaTheme="minorEastAsia" w:hAnsiTheme="minorEastAsia" w:hint="eastAsia"/>
          <w:sz w:val="24"/>
        </w:rPr>
        <w:t>通过对采购人现有系统产生数据的梳理，响应人应对采购人业务信息系统中的不合理环节提出改进意见，以帮助采购方提高整体信息化建设的水平。</w:t>
      </w:r>
    </w:p>
    <w:p w:rsidR="00CD2BCD" w:rsidRDefault="0040479B">
      <w:pPr>
        <w:pStyle w:val="4"/>
        <w:numPr>
          <w:ilvl w:val="0"/>
          <w:numId w:val="10"/>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系统软件的支持与维护服务</w:t>
      </w:r>
    </w:p>
    <w:p w:rsidR="00CD2BCD" w:rsidRDefault="0040479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响应人应该提供各类技术人员的职责与联系方式，方便用户与相关人员的沟通，协助制定系统的操作规范。</w:t>
      </w:r>
    </w:p>
    <w:p w:rsidR="00CD2BCD" w:rsidRDefault="0040479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软件产品的免费维护期为两年。</w:t>
      </w:r>
    </w:p>
    <w:p w:rsidR="00CD2BCD" w:rsidRDefault="0040479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软件产品免费维护期内，应免费提供系统扩充、升级方面的技术支持服务。</w:t>
      </w:r>
    </w:p>
    <w:p w:rsidR="00CD2BCD" w:rsidRDefault="0040479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响应人应该在项目的实施过程中提供软件支持的服务，这些服务应该包括：</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对影响到系统平稳作业以及应用模块操作使用的问题解答与分析，并提出解决方案；</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定期进行程序错误的修改、维护、实施；</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对所有的维护活动进行记录，并形成规范的文档，例如记录时间、地点、原因等，最后还要注明完成的时间和人员；</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提供7*24小时的现场维护和故障解决；</w:t>
      </w:r>
    </w:p>
    <w:p w:rsidR="00CD2BCD" w:rsidRDefault="0040479B">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响应人应提供系统的维护服务，维护服务包含但不局限于以下几点：</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管理、维护系统以及与其他系统的接口；</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问题解答、问题分析、与其他合作方的协作；</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修正应用软件的错误；</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维护服务必须保证系统的一致性与稳定性，不能因维护导致系统故障宕机；</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对采购人系统的每一次改变或是升级都必须对照用户需求，确保每次改变或升级后原有应用功能都能正常运行；</w:t>
      </w:r>
    </w:p>
    <w:p w:rsidR="00CD2BCD" w:rsidRDefault="0040479B">
      <w:pPr>
        <w:pStyle w:val="ae"/>
        <w:widowControl/>
        <w:numPr>
          <w:ilvl w:val="1"/>
          <w:numId w:val="13"/>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评估并保证建议的解决方案完全符合采购方目前的操作模式，对现有系统的正常运作没有影响，所有的调优或修改建议不得降低接口服务管理系统和现有业务信息系统的性能与可用性。</w:t>
      </w:r>
    </w:p>
    <w:p w:rsidR="00CD2BCD" w:rsidRDefault="0040479B">
      <w:pPr>
        <w:pStyle w:val="4"/>
        <w:numPr>
          <w:ilvl w:val="0"/>
          <w:numId w:val="10"/>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解决问题、排除故障响应时限要求</w:t>
      </w:r>
    </w:p>
    <w:p w:rsidR="00CD2BCD" w:rsidRDefault="0040479B">
      <w:pPr>
        <w:pStyle w:val="ae"/>
        <w:widowControl/>
        <w:numPr>
          <w:ilvl w:val="0"/>
          <w:numId w:val="14"/>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在实施期内（即系统终验合格前），有常驻的服务人员，保障系统的正常运行，在出现故障时及时响应。</w:t>
      </w:r>
    </w:p>
    <w:p w:rsidR="00CD2BCD" w:rsidRDefault="0040479B">
      <w:pPr>
        <w:pStyle w:val="ae"/>
        <w:widowControl/>
        <w:numPr>
          <w:ilvl w:val="0"/>
          <w:numId w:val="14"/>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在实施结束后，影响系统正常运行的故障响应时间不得超过1小时，日常维护响应时间不得超过4小时。对于电话咨询无法解决的问题，经采购人信息中心授权通过远程登录到检验中心网络系统进行的故障诊断和排除。远程登录也未能排除故障的，尽全力安排人员提供上门服务。</w:t>
      </w:r>
    </w:p>
    <w:p w:rsidR="00CD2BCD" w:rsidRDefault="0040479B">
      <w:pPr>
        <w:pStyle w:val="2"/>
        <w:numPr>
          <w:ilvl w:val="0"/>
          <w:numId w:val="6"/>
        </w:numPr>
        <w:spacing w:before="0" w:after="0" w:line="420" w:lineRule="exact"/>
        <w:ind w:left="0"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验收要求</w:t>
      </w:r>
    </w:p>
    <w:p w:rsidR="00CD2BCD" w:rsidRDefault="0040479B">
      <w:pPr>
        <w:pStyle w:val="4"/>
        <w:numPr>
          <w:ilvl w:val="0"/>
          <w:numId w:val="15"/>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实施交付和验收</w:t>
      </w:r>
    </w:p>
    <w:p w:rsidR="00CD2BCD" w:rsidRDefault="0040479B">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按照合同规定的时间提交产品，并在采购人现场以双方认可的方式进行安装。</w:t>
      </w:r>
    </w:p>
    <w:p w:rsidR="00CD2BCD" w:rsidRDefault="0040479B">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系统实施验收按照合同计划进行，但初次验收必须在主要应用模块实施完成，并试运行合格后按文档进行。最终验收需要在全部系统上线并运行推广后进行。响应人提供验收标准和交付清单供招标机构和采购方进行确认。</w:t>
      </w:r>
    </w:p>
    <w:p w:rsidR="00CD2BCD" w:rsidRDefault="0040479B">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验收人员由医院相关人员、承建方人员、招标机构相关人员组成，验收标准按软件工程规范，并以系统稳定运行为前提。系统验收前，由响应人按系统分析文档和系统设计文档对系统进行确认，经双方主管人员签字认可，存档留作验收时参考。</w:t>
      </w:r>
    </w:p>
    <w:p w:rsidR="00CD2BCD" w:rsidRDefault="0040479B">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系统验收后响应人须提供详细的软件相关技术文档使用说明书、维护手册等文档资料及其电子版。</w:t>
      </w:r>
    </w:p>
    <w:p w:rsidR="00CD2BCD" w:rsidRDefault="0040479B">
      <w:pPr>
        <w:pStyle w:val="4"/>
        <w:numPr>
          <w:ilvl w:val="0"/>
          <w:numId w:val="15"/>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项目工期要求</w:t>
      </w:r>
    </w:p>
    <w:p w:rsidR="00CD2BCD" w:rsidRDefault="0040479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整个项目必需在合同签订之日起3个月以内按照委托方的技术和功能要求进行完整交付。</w:t>
      </w:r>
    </w:p>
    <w:p w:rsidR="00CD2BCD" w:rsidRDefault="0040479B">
      <w:pPr>
        <w:pStyle w:val="4"/>
        <w:numPr>
          <w:ilvl w:val="0"/>
          <w:numId w:val="15"/>
        </w:numPr>
        <w:spacing w:before="0" w:after="0" w:line="420" w:lineRule="exact"/>
        <w:ind w:left="0" w:firstLineChars="200" w:firstLine="480"/>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售后服务</w:t>
      </w:r>
    </w:p>
    <w:p w:rsidR="00CD2BCD" w:rsidRDefault="0040479B">
      <w:pPr>
        <w:pStyle w:val="--2"/>
        <w:numPr>
          <w:ilvl w:val="3"/>
          <w:numId w:val="17"/>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响应人应有良好的服务理念和完善的售后服务体系，能够提供本地技术服务。</w:t>
      </w:r>
    </w:p>
    <w:p w:rsidR="00CD2BCD" w:rsidRDefault="0040479B">
      <w:pPr>
        <w:pStyle w:val="--2"/>
        <w:numPr>
          <w:ilvl w:val="3"/>
          <w:numId w:val="17"/>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针对本项目，提出完整而切实可行的</w:t>
      </w:r>
      <w:r>
        <w:rPr>
          <w:rFonts w:asciiTheme="minorEastAsia" w:eastAsiaTheme="minorEastAsia" w:hAnsiTheme="minorEastAsia" w:hint="eastAsia"/>
          <w:sz w:val="24"/>
          <w:szCs w:val="24"/>
          <w:lang w:eastAsia="zh-CN"/>
        </w:rPr>
        <w:t>售后</w:t>
      </w:r>
      <w:r>
        <w:rPr>
          <w:rFonts w:asciiTheme="minorEastAsia" w:eastAsiaTheme="minorEastAsia" w:hAnsiTheme="minorEastAsia"/>
          <w:sz w:val="24"/>
          <w:szCs w:val="24"/>
          <w:lang w:eastAsia="zh-CN"/>
        </w:rPr>
        <w:t>服务方案。其中，至少应提供7×24小时热线电话、远程网络、现场</w:t>
      </w:r>
      <w:r>
        <w:rPr>
          <w:rFonts w:asciiTheme="minorEastAsia" w:eastAsiaTheme="minorEastAsia" w:hAnsiTheme="minorEastAsia" w:hint="eastAsia"/>
          <w:sz w:val="24"/>
          <w:szCs w:val="24"/>
          <w:lang w:eastAsia="zh-CN"/>
        </w:rPr>
        <w:t>、定期巡检</w:t>
      </w:r>
      <w:r>
        <w:rPr>
          <w:rFonts w:asciiTheme="minorEastAsia" w:eastAsiaTheme="minorEastAsia" w:hAnsiTheme="minorEastAsia"/>
          <w:sz w:val="24"/>
          <w:szCs w:val="24"/>
          <w:lang w:eastAsia="zh-CN"/>
        </w:rPr>
        <w:t>等服务方式。热线电话和远程网络提供技术咨询和即时服务，1小时内给予明确的响应并解决；现场服务适用于排解重大故障，应在接到医院服务请求后2小时内到达现场解决。</w:t>
      </w:r>
    </w:p>
    <w:p w:rsidR="00CD2BCD" w:rsidRDefault="0040479B">
      <w:pPr>
        <w:pStyle w:val="--2"/>
        <w:numPr>
          <w:ilvl w:val="3"/>
          <w:numId w:val="17"/>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质保期过后，响应人应提供系统软件终身维护服务，具体维护费用由医院和中标人通过合同或协议商定</w:t>
      </w:r>
      <w:r>
        <w:rPr>
          <w:rFonts w:asciiTheme="minorEastAsia" w:eastAsiaTheme="minorEastAsia" w:hAnsiTheme="minorEastAsia" w:hint="eastAsia"/>
          <w:sz w:val="24"/>
          <w:szCs w:val="24"/>
          <w:lang w:eastAsia="zh-CN"/>
        </w:rPr>
        <w:t>。</w:t>
      </w:r>
    </w:p>
    <w:p w:rsidR="00CD2BCD" w:rsidRDefault="0040479B">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ascii="宋体" w:hAnsi="宋体" w:cs="宋体" w:hint="eastAsia"/>
          <w:sz w:val="24"/>
          <w:szCs w:val="24"/>
        </w:rPr>
        <w:t>。</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响应人的报价不得超过相对应的最高限价，否则，其响应文件按作废处理。</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CD2BCD" w:rsidRDefault="0040479B">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本次物资采购最高总限价为400000元，总价超过最高限价的作废。</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CD2BCD" w:rsidRDefault="0040479B">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CD2BCD" w:rsidRDefault="0040479B">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CD2BCD" w:rsidRDefault="0040479B">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CD2BCD">
        <w:trPr>
          <w:trHeight w:val="454"/>
          <w:jc w:val="center"/>
        </w:trPr>
        <w:tc>
          <w:tcPr>
            <w:tcW w:w="676" w:type="dxa"/>
            <w:vAlign w:val="center"/>
          </w:tcPr>
          <w:p w:rsidR="00CD2BCD" w:rsidRDefault="0040479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CD2BCD" w:rsidRDefault="0040479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490" w:type="dxa"/>
            <w:vAlign w:val="center"/>
          </w:tcPr>
          <w:p w:rsidR="00CD2BCD" w:rsidRDefault="0040479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CD2BCD">
        <w:trPr>
          <w:trHeight w:val="454"/>
          <w:jc w:val="center"/>
        </w:trPr>
        <w:tc>
          <w:tcPr>
            <w:tcW w:w="676" w:type="dxa"/>
            <w:vMerge w:val="restart"/>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CD2BCD" w:rsidRDefault="0040479B">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w:t>
            </w:r>
            <w:r>
              <w:rPr>
                <w:rFonts w:asciiTheme="minorEastAsia" w:eastAsiaTheme="minorEastAsia" w:hAnsiTheme="minorEastAsia" w:cs="仿宋_GB2312" w:hint="eastAsia"/>
                <w:lang w:val="zh-CN"/>
              </w:rPr>
              <w:lastRenderedPageBreak/>
              <w:t>的基本资格条件</w:t>
            </w:r>
          </w:p>
        </w:tc>
        <w:tc>
          <w:tcPr>
            <w:tcW w:w="2546"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lastRenderedPageBreak/>
              <w:t>（1）具有独立承担民事责任的能力</w:t>
            </w:r>
          </w:p>
        </w:tc>
        <w:tc>
          <w:tcPr>
            <w:tcW w:w="5490"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w:t>
            </w:r>
            <w:r>
              <w:rPr>
                <w:rFonts w:asciiTheme="minorEastAsia" w:eastAsiaTheme="minorEastAsia" w:hAnsiTheme="minorEastAsia" w:hint="eastAsia"/>
              </w:rPr>
              <w:lastRenderedPageBreak/>
              <w:t>书。</w:t>
            </w:r>
          </w:p>
        </w:tc>
      </w:tr>
      <w:tr w:rsidR="00CD2BCD">
        <w:trPr>
          <w:trHeight w:val="454"/>
          <w:jc w:val="center"/>
        </w:trPr>
        <w:tc>
          <w:tcPr>
            <w:tcW w:w="676" w:type="dxa"/>
            <w:vMerge/>
            <w:vAlign w:val="center"/>
          </w:tcPr>
          <w:p w:rsidR="00CD2BCD" w:rsidRDefault="00CD2BCD">
            <w:pPr>
              <w:spacing w:line="320" w:lineRule="exact"/>
              <w:jc w:val="center"/>
              <w:rPr>
                <w:rFonts w:asciiTheme="minorEastAsia" w:eastAsiaTheme="minorEastAsia" w:hAnsiTheme="minorEastAsia"/>
              </w:rPr>
            </w:pPr>
          </w:p>
        </w:tc>
        <w:tc>
          <w:tcPr>
            <w:tcW w:w="709" w:type="dxa"/>
            <w:vMerge/>
            <w:vAlign w:val="center"/>
          </w:tcPr>
          <w:p w:rsidR="00CD2BCD" w:rsidRDefault="00CD2BCD">
            <w:pPr>
              <w:spacing w:line="320" w:lineRule="exact"/>
              <w:rPr>
                <w:rFonts w:asciiTheme="minorEastAsia" w:eastAsiaTheme="minorEastAsia" w:hAnsiTheme="minorEastAsia" w:cs="仿宋_GB2312"/>
                <w:lang w:val="zh-CN"/>
              </w:rPr>
            </w:pPr>
          </w:p>
        </w:tc>
        <w:tc>
          <w:tcPr>
            <w:tcW w:w="2546" w:type="dxa"/>
            <w:vAlign w:val="center"/>
          </w:tcPr>
          <w:p w:rsidR="00CD2BCD" w:rsidRDefault="0040479B">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CD2BCD">
        <w:trPr>
          <w:trHeight w:val="454"/>
          <w:jc w:val="center"/>
        </w:trPr>
        <w:tc>
          <w:tcPr>
            <w:tcW w:w="676" w:type="dxa"/>
            <w:vMerge/>
            <w:vAlign w:val="center"/>
          </w:tcPr>
          <w:p w:rsidR="00CD2BCD" w:rsidRDefault="00CD2BCD">
            <w:pPr>
              <w:spacing w:line="320" w:lineRule="exact"/>
              <w:jc w:val="center"/>
              <w:rPr>
                <w:rFonts w:asciiTheme="minorEastAsia" w:eastAsiaTheme="minorEastAsia" w:hAnsiTheme="minorEastAsia"/>
              </w:rPr>
            </w:pPr>
          </w:p>
        </w:tc>
        <w:tc>
          <w:tcPr>
            <w:tcW w:w="709" w:type="dxa"/>
            <w:vMerge/>
            <w:vAlign w:val="center"/>
          </w:tcPr>
          <w:p w:rsidR="00CD2BCD" w:rsidRDefault="00CD2BCD">
            <w:pPr>
              <w:spacing w:line="320" w:lineRule="exact"/>
              <w:rPr>
                <w:rFonts w:asciiTheme="minorEastAsia" w:eastAsiaTheme="minorEastAsia" w:hAnsiTheme="minorEastAsia" w:cs="仿宋_GB2312"/>
                <w:lang w:val="zh-CN"/>
              </w:rPr>
            </w:pPr>
          </w:p>
        </w:tc>
        <w:tc>
          <w:tcPr>
            <w:tcW w:w="2546" w:type="dxa"/>
            <w:vAlign w:val="center"/>
          </w:tcPr>
          <w:p w:rsidR="00CD2BCD" w:rsidRDefault="0040479B">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490"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CD2BCD" w:rsidRDefault="0040479B">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CD2BCD">
        <w:trPr>
          <w:trHeight w:val="454"/>
          <w:jc w:val="center"/>
        </w:trPr>
        <w:tc>
          <w:tcPr>
            <w:tcW w:w="676" w:type="dxa"/>
            <w:vMerge/>
            <w:vAlign w:val="center"/>
          </w:tcPr>
          <w:p w:rsidR="00CD2BCD" w:rsidRDefault="00CD2BCD">
            <w:pPr>
              <w:spacing w:line="320" w:lineRule="exact"/>
              <w:jc w:val="center"/>
              <w:rPr>
                <w:rFonts w:asciiTheme="minorEastAsia" w:eastAsiaTheme="minorEastAsia" w:hAnsiTheme="minorEastAsia"/>
              </w:rPr>
            </w:pPr>
          </w:p>
        </w:tc>
        <w:tc>
          <w:tcPr>
            <w:tcW w:w="709" w:type="dxa"/>
            <w:vMerge/>
            <w:vAlign w:val="center"/>
          </w:tcPr>
          <w:p w:rsidR="00CD2BCD" w:rsidRDefault="00CD2BCD">
            <w:pPr>
              <w:spacing w:line="320" w:lineRule="exact"/>
              <w:rPr>
                <w:rFonts w:asciiTheme="minorEastAsia" w:eastAsiaTheme="minorEastAsia" w:hAnsiTheme="minorEastAsia" w:cs="仿宋_GB2312"/>
              </w:rPr>
            </w:pPr>
          </w:p>
        </w:tc>
        <w:tc>
          <w:tcPr>
            <w:tcW w:w="2546"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490" w:type="dxa"/>
            <w:vAlign w:val="center"/>
          </w:tcPr>
          <w:p w:rsidR="00CD2BCD" w:rsidRDefault="00CD2BCD">
            <w:pPr>
              <w:spacing w:line="320" w:lineRule="exact"/>
              <w:rPr>
                <w:rFonts w:asciiTheme="minorEastAsia" w:eastAsiaTheme="minorEastAsia" w:hAnsiTheme="minorEastAsia"/>
              </w:rPr>
            </w:pPr>
          </w:p>
        </w:tc>
      </w:tr>
      <w:tr w:rsidR="00CD2BCD">
        <w:trPr>
          <w:trHeight w:val="454"/>
          <w:jc w:val="center"/>
        </w:trPr>
        <w:tc>
          <w:tcPr>
            <w:tcW w:w="676"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490"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CD2BCD" w:rsidRDefault="0040479B">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CD2BCD" w:rsidRDefault="0040479B">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CD2BCD">
        <w:trPr>
          <w:trHeight w:val="454"/>
          <w:jc w:val="center"/>
        </w:trPr>
        <w:tc>
          <w:tcPr>
            <w:tcW w:w="675" w:type="dxa"/>
            <w:vAlign w:val="center"/>
          </w:tcPr>
          <w:p w:rsidR="00CD2BCD" w:rsidRDefault="0040479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CD2BCD" w:rsidRDefault="0040479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CD2BCD" w:rsidRDefault="0040479B">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CD2BCD">
        <w:trPr>
          <w:trHeight w:val="454"/>
          <w:jc w:val="center"/>
        </w:trPr>
        <w:tc>
          <w:tcPr>
            <w:tcW w:w="675" w:type="dxa"/>
            <w:vMerge w:val="restart"/>
            <w:vAlign w:val="center"/>
          </w:tcPr>
          <w:p w:rsidR="00CD2BCD" w:rsidRDefault="0040479B">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562" w:type="dxa"/>
            <w:vMerge w:val="restart"/>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984"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CD2BCD">
        <w:trPr>
          <w:trHeight w:val="454"/>
          <w:jc w:val="center"/>
        </w:trPr>
        <w:tc>
          <w:tcPr>
            <w:tcW w:w="675" w:type="dxa"/>
            <w:vMerge/>
            <w:vAlign w:val="center"/>
          </w:tcPr>
          <w:p w:rsidR="00CD2BCD" w:rsidRDefault="00CD2BCD">
            <w:pPr>
              <w:spacing w:line="320" w:lineRule="exact"/>
              <w:jc w:val="center"/>
              <w:rPr>
                <w:rFonts w:asciiTheme="minorEastAsia" w:eastAsiaTheme="minorEastAsia" w:hAnsiTheme="minorEastAsia" w:cs="宋体"/>
                <w:kern w:val="0"/>
              </w:rPr>
            </w:pPr>
          </w:p>
        </w:tc>
        <w:tc>
          <w:tcPr>
            <w:tcW w:w="1562" w:type="dxa"/>
            <w:vMerge/>
            <w:vAlign w:val="center"/>
          </w:tcPr>
          <w:p w:rsidR="00CD2BCD" w:rsidRDefault="00CD2BCD">
            <w:pPr>
              <w:spacing w:line="320" w:lineRule="exact"/>
              <w:rPr>
                <w:rFonts w:asciiTheme="minorEastAsia" w:eastAsiaTheme="minorEastAsia" w:hAnsiTheme="minorEastAsia" w:cs="宋体"/>
                <w:kern w:val="0"/>
              </w:rPr>
            </w:pPr>
          </w:p>
        </w:tc>
        <w:tc>
          <w:tcPr>
            <w:tcW w:w="1984" w:type="dxa"/>
            <w:vAlign w:val="center"/>
          </w:tcPr>
          <w:p w:rsidR="00CD2BCD" w:rsidRDefault="0040479B">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CD2BCD">
        <w:trPr>
          <w:trHeight w:val="454"/>
          <w:jc w:val="center"/>
        </w:trPr>
        <w:tc>
          <w:tcPr>
            <w:tcW w:w="675" w:type="dxa"/>
            <w:vMerge/>
            <w:vAlign w:val="center"/>
          </w:tcPr>
          <w:p w:rsidR="00CD2BCD" w:rsidRDefault="00CD2BCD">
            <w:pPr>
              <w:spacing w:line="320" w:lineRule="exact"/>
              <w:jc w:val="center"/>
              <w:rPr>
                <w:rFonts w:asciiTheme="minorEastAsia" w:eastAsiaTheme="minorEastAsia" w:hAnsiTheme="minorEastAsia" w:cs="宋体"/>
                <w:kern w:val="0"/>
              </w:rPr>
            </w:pPr>
          </w:p>
        </w:tc>
        <w:tc>
          <w:tcPr>
            <w:tcW w:w="1562" w:type="dxa"/>
            <w:vMerge/>
            <w:vAlign w:val="center"/>
          </w:tcPr>
          <w:p w:rsidR="00CD2BCD" w:rsidRDefault="00CD2BCD">
            <w:pPr>
              <w:spacing w:line="320" w:lineRule="exact"/>
              <w:rPr>
                <w:rFonts w:asciiTheme="minorEastAsia" w:eastAsiaTheme="minorEastAsia" w:hAnsiTheme="minorEastAsia" w:cs="宋体"/>
                <w:kern w:val="0"/>
              </w:rPr>
            </w:pPr>
          </w:p>
        </w:tc>
        <w:tc>
          <w:tcPr>
            <w:tcW w:w="1984" w:type="dxa"/>
            <w:vAlign w:val="center"/>
          </w:tcPr>
          <w:p w:rsidR="00CD2BCD" w:rsidRDefault="0040479B">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CD2BCD">
        <w:trPr>
          <w:trHeight w:val="454"/>
          <w:jc w:val="center"/>
        </w:trPr>
        <w:tc>
          <w:tcPr>
            <w:tcW w:w="675" w:type="dxa"/>
            <w:vAlign w:val="center"/>
          </w:tcPr>
          <w:p w:rsidR="00CD2BCD" w:rsidRDefault="0040479B">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562"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984"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文件正、副本数量（含电子文档）符合比选文件要求。</w:t>
            </w:r>
          </w:p>
        </w:tc>
      </w:tr>
      <w:tr w:rsidR="00CD2BCD">
        <w:trPr>
          <w:trHeight w:val="454"/>
          <w:jc w:val="center"/>
        </w:trPr>
        <w:tc>
          <w:tcPr>
            <w:tcW w:w="675" w:type="dxa"/>
            <w:vAlign w:val="center"/>
          </w:tcPr>
          <w:p w:rsidR="00CD2BCD" w:rsidRDefault="0040479B">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项目管理和售后服务要求</w:t>
            </w:r>
          </w:p>
        </w:tc>
        <w:tc>
          <w:tcPr>
            <w:tcW w:w="1984"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响应文件内容</w:t>
            </w:r>
          </w:p>
        </w:tc>
        <w:tc>
          <w:tcPr>
            <w:tcW w:w="5108" w:type="dxa"/>
            <w:vAlign w:val="center"/>
          </w:tcPr>
          <w:p w:rsidR="00CD2BCD" w:rsidRDefault="0040479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本比选文件第二章“项目管理和售后服务要求”为全部响应内容。 需在响应文件中阐述或提供证明材料。</w:t>
            </w:r>
          </w:p>
        </w:tc>
      </w:tr>
    </w:tbl>
    <w:p w:rsidR="00CD2BCD" w:rsidRDefault="0040479B">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CD2BCD" w:rsidRDefault="0040479B">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1559"/>
        <w:gridCol w:w="5549"/>
      </w:tblGrid>
      <w:tr w:rsidR="00CD2BCD">
        <w:trPr>
          <w:trHeight w:val="601"/>
          <w:jc w:val="center"/>
        </w:trPr>
        <w:tc>
          <w:tcPr>
            <w:tcW w:w="2277"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7108" w:type="dxa"/>
            <w:gridSpan w:val="2"/>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CD2BCD">
        <w:trPr>
          <w:trHeight w:val="768"/>
          <w:jc w:val="center"/>
        </w:trPr>
        <w:tc>
          <w:tcPr>
            <w:tcW w:w="2277"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分值构成</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7108" w:type="dxa"/>
            <w:gridSpan w:val="2"/>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40</w:t>
            </w:r>
            <w:r>
              <w:rPr>
                <w:rFonts w:asciiTheme="minorEastAsia" w:eastAsiaTheme="minorEastAsia" w:hAnsiTheme="minorEastAsia"/>
                <w:u w:val="single"/>
              </w:rPr>
              <w:t xml:space="preserve">  </w:t>
            </w:r>
            <w:r>
              <w:rPr>
                <w:rFonts w:asciiTheme="minorEastAsia" w:eastAsiaTheme="minorEastAsia" w:hAnsiTheme="minorEastAsia" w:hint="eastAsia"/>
              </w:rPr>
              <w:t>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tc>
      </w:tr>
      <w:tr w:rsidR="00CD2BCD">
        <w:trPr>
          <w:trHeight w:val="785"/>
          <w:jc w:val="center"/>
        </w:trPr>
        <w:tc>
          <w:tcPr>
            <w:tcW w:w="2277"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评审基准价计算方法</w:t>
            </w:r>
          </w:p>
        </w:tc>
        <w:tc>
          <w:tcPr>
            <w:tcW w:w="7108" w:type="dxa"/>
            <w:gridSpan w:val="2"/>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rPr>
              <w:t>有效的比选报价中的</w:t>
            </w:r>
            <w:r>
              <w:rPr>
                <w:rFonts w:asciiTheme="minorEastAsia" w:eastAsiaTheme="minorEastAsia" w:hAnsiTheme="minorEastAsia" w:hint="eastAsia"/>
              </w:rPr>
              <w:t>算数平均值</w:t>
            </w:r>
            <w:r>
              <w:rPr>
                <w:rFonts w:asciiTheme="minorEastAsia" w:eastAsiaTheme="minorEastAsia" w:hAnsiTheme="minorEastAsia"/>
              </w:rPr>
              <w:t>为评</w:t>
            </w:r>
            <w:r>
              <w:rPr>
                <w:rFonts w:asciiTheme="minorEastAsia" w:eastAsiaTheme="minorEastAsia" w:hAnsiTheme="minorEastAsia" w:hint="eastAsia"/>
              </w:rPr>
              <w:t>审</w:t>
            </w:r>
            <w:r>
              <w:rPr>
                <w:rFonts w:asciiTheme="minorEastAsia" w:eastAsiaTheme="minorEastAsia" w:hAnsiTheme="minorEastAsia"/>
              </w:rPr>
              <w:t>基准价</w:t>
            </w:r>
            <w:r>
              <w:rPr>
                <w:rFonts w:asciiTheme="minorEastAsia" w:eastAsiaTheme="minorEastAsia" w:hAnsiTheme="minorEastAsia" w:hint="eastAsia"/>
              </w:rPr>
              <w:br/>
              <w:t>以上计算取小数点后两位，小数点后第三位四舍五入。</w:t>
            </w:r>
          </w:p>
        </w:tc>
      </w:tr>
      <w:tr w:rsidR="00CD2BCD">
        <w:trPr>
          <w:trHeight w:val="776"/>
          <w:jc w:val="center"/>
        </w:trPr>
        <w:tc>
          <w:tcPr>
            <w:tcW w:w="2277"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lastRenderedPageBreak/>
              <w:t>比选报价得分（A）</w:t>
            </w:r>
          </w:p>
        </w:tc>
        <w:tc>
          <w:tcPr>
            <w:tcW w:w="7108" w:type="dxa"/>
            <w:gridSpan w:val="2"/>
            <w:vAlign w:val="center"/>
          </w:tcPr>
          <w:p w:rsidR="00CD2BCD" w:rsidRDefault="0040479B">
            <w:pPr>
              <w:pStyle w:val="a0"/>
              <w:jc w:val="left"/>
              <w:rPr>
                <w:rFonts w:asciiTheme="minorEastAsia" w:eastAsiaTheme="minorEastAsia" w:hAnsiTheme="minorEastAsia"/>
                <w:sz w:val="21"/>
                <w:szCs w:val="21"/>
              </w:rPr>
            </w:pPr>
            <w:r>
              <w:rPr>
                <w:rFonts w:asciiTheme="minorEastAsia" w:eastAsiaTheme="minorEastAsia" w:hAnsiTheme="minorEastAsia" w:cs="Times New Roman"/>
                <w:sz w:val="21"/>
                <w:szCs w:val="21"/>
              </w:rPr>
              <w:t>比选报价得分</w:t>
            </w:r>
            <w:r>
              <w:rPr>
                <w:rFonts w:asciiTheme="minorEastAsia" w:eastAsiaTheme="minorEastAsia" w:hAnsiTheme="minorEastAsia" w:cs="Times New Roman" w:hint="eastAsia"/>
                <w:sz w:val="21"/>
                <w:szCs w:val="21"/>
              </w:rPr>
              <w:t>=</w:t>
            </w:r>
            <w:r w:rsidR="00CD2BCD" w:rsidRPr="00CD2BCD">
              <w:rPr>
                <w:rFonts w:asciiTheme="minorEastAsia" w:eastAsiaTheme="minorEastAsia" w:hAnsiTheme="minorEastAsia" w:hint="eastAsia"/>
                <w:position w:val="-30"/>
                <w:sz w:val="21"/>
                <w:szCs w:val="21"/>
              </w:rPr>
              <w:object w:dxaOrig="3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5.25pt" o:ole="">
                  <v:imagedata r:id="rId17" o:title=""/>
                </v:shape>
                <o:OLEObject Type="Embed" ProgID="Equation.KSEE3" ShapeID="_x0000_i1025" DrawAspect="Content" ObjectID="_1707566114" r:id="rId18"/>
              </w:object>
            </w:r>
          </w:p>
          <w:p w:rsidR="00CD2BCD" w:rsidRDefault="0040479B">
            <w:pPr>
              <w:rPr>
                <w:rFonts w:asciiTheme="minorEastAsia" w:eastAsiaTheme="minorEastAsia" w:hAnsiTheme="minorEastAsia"/>
              </w:rPr>
            </w:pPr>
            <w:r>
              <w:rPr>
                <w:rFonts w:hint="eastAsia"/>
              </w:rPr>
              <w:t>以上计算取小数点后两位，小数点后第三位四舍五入。</w:t>
            </w:r>
          </w:p>
        </w:tc>
      </w:tr>
      <w:tr w:rsidR="00CD2BCD">
        <w:trPr>
          <w:trHeight w:val="5197"/>
          <w:jc w:val="center"/>
        </w:trPr>
        <w:tc>
          <w:tcPr>
            <w:tcW w:w="2277" w:type="dxa"/>
            <w:vMerge w:val="restart"/>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技术部分得分（B）</w:t>
            </w:r>
          </w:p>
        </w:tc>
        <w:tc>
          <w:tcPr>
            <w:tcW w:w="1559"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技术参数</w:t>
            </w:r>
          </w:p>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w:t>
            </w:r>
            <w:r w:rsidR="00024231">
              <w:rPr>
                <w:rFonts w:asciiTheme="minorEastAsia" w:eastAsiaTheme="minorEastAsia" w:hAnsiTheme="minorEastAsia" w:hint="eastAsia"/>
              </w:rPr>
              <w:t>30</w:t>
            </w:r>
            <w:r>
              <w:rPr>
                <w:rFonts w:asciiTheme="minorEastAsia" w:eastAsiaTheme="minorEastAsia" w:hAnsiTheme="minorEastAsia" w:hint="eastAsia"/>
              </w:rPr>
              <w:t>分）</w:t>
            </w: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应对每条技术指标逐一应对，并形成响应表单。表单包含：序号、技术参数、响应参数、响应状态（“满足”、“无偏离”或“正偏离”）。</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对★、▲号参数，自认为“满足”、“无偏离”或“正偏离”的技术指标必须提供相关证明材料（如系统彩页截图、现场演示）或承诺书。未能提供有效证明的，该条技术指标应认定为不满足。</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为方便评审小组对照查阅，★、▲号参数应在响应文件中进行明确标注，不允许以“...页至...页”的方式进行模糊描述。</w:t>
            </w:r>
          </w:p>
          <w:p w:rsidR="00CD2BCD" w:rsidRDefault="0040479B" w:rsidP="00024231">
            <w:pPr>
              <w:spacing w:line="320" w:lineRule="exact"/>
              <w:rPr>
                <w:rFonts w:asciiTheme="minorEastAsia" w:eastAsiaTheme="minorEastAsia" w:hAnsiTheme="minorEastAsia"/>
              </w:rPr>
            </w:pPr>
            <w:r>
              <w:rPr>
                <w:rFonts w:asciiTheme="minorEastAsia" w:eastAsiaTheme="minorEastAsia" w:hAnsiTheme="minorEastAsia" w:hint="eastAsia"/>
              </w:rPr>
              <w:t>所有参数完全满足比选文件要求得</w:t>
            </w:r>
            <w:r w:rsidR="00024231" w:rsidRPr="000B0DCC">
              <w:rPr>
                <w:rFonts w:asciiTheme="minorEastAsia" w:eastAsiaTheme="minorEastAsia" w:hAnsiTheme="minorEastAsia" w:hint="eastAsia"/>
              </w:rPr>
              <w:t>30</w:t>
            </w:r>
            <w:r>
              <w:rPr>
                <w:rFonts w:asciiTheme="minorEastAsia" w:eastAsiaTheme="minorEastAsia" w:hAnsiTheme="minorEastAsia" w:hint="eastAsia"/>
              </w:rPr>
              <w:t>分。技术参数要求中带“★”号的参数为关键技术参数，一条不满足技术参数得0分</w:t>
            </w:r>
            <w:r>
              <w:rPr>
                <w:rFonts w:asciiTheme="minorEastAsia" w:eastAsiaTheme="minorEastAsia" w:hAnsiTheme="minorEastAsia" w:hint="eastAsia"/>
                <w:bCs/>
              </w:rPr>
              <w:t>并有可能被视为废标</w:t>
            </w:r>
            <w:r>
              <w:rPr>
                <w:rFonts w:asciiTheme="minorEastAsia" w:eastAsiaTheme="minorEastAsia" w:hAnsiTheme="minorEastAsia" w:hint="eastAsia"/>
              </w:rPr>
              <w:t>；任何一项带▲为重要技术参数，一项不满足将扣4分；任何一项低于比选文件非▲或非★号要求的，每项扣2分，扣完为止。虚假参选按作废处理并承担相应的法律责任。</w:t>
            </w:r>
          </w:p>
        </w:tc>
      </w:tr>
      <w:tr w:rsidR="00CD2BCD">
        <w:trPr>
          <w:trHeight w:val="979"/>
          <w:jc w:val="center"/>
        </w:trPr>
        <w:tc>
          <w:tcPr>
            <w:tcW w:w="2277" w:type="dxa"/>
            <w:vMerge/>
            <w:vAlign w:val="center"/>
          </w:tcPr>
          <w:p w:rsidR="00CD2BCD" w:rsidRDefault="00CD2BCD">
            <w:pPr>
              <w:spacing w:line="320" w:lineRule="exact"/>
              <w:rPr>
                <w:rFonts w:asciiTheme="minorEastAsia" w:eastAsiaTheme="minorEastAsia" w:hAnsiTheme="minorEastAsia"/>
              </w:rPr>
            </w:pPr>
          </w:p>
        </w:tc>
        <w:tc>
          <w:tcPr>
            <w:tcW w:w="1559"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技术解决方案</w:t>
            </w:r>
          </w:p>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（10分）</w:t>
            </w: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响应人结合比选人技术参数要求和响应产品功能，提供完整的技术解决方案并进行现场系统演示或操作视频展示（10分钟）。</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所提供的技术方案对项目范围和内容有系统和深度的设计，设计方案部署准确合理、规划科学，能很好的满足项目的实际需要，能整合提高比选人的信息化程度，现场系统演示或操作视频展示完全满足或优于比选人实际使用需求的得7至10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所提供的技术方案对项目建设范围和内容有深化设计，设计方案完整合理，现场系统演示或操作视频展示基本满足比选人实际使用</w:t>
            </w:r>
            <w:bookmarkStart w:id="0" w:name="_GoBack"/>
            <w:bookmarkEnd w:id="0"/>
            <w:r>
              <w:rPr>
                <w:rFonts w:asciiTheme="minorEastAsia" w:eastAsiaTheme="minorEastAsia" w:hAnsiTheme="minorEastAsia" w:hint="eastAsia"/>
              </w:rPr>
              <w:t>需求的得4至6分；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对项目建设范围和内容的完整理解程度进行综合评审，提供的技术方案简单可行，能基本满足比选人要求的得1至3分；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未提供方案和现场系统演示或操作视频展示的不得分。</w:t>
            </w:r>
          </w:p>
        </w:tc>
      </w:tr>
      <w:tr w:rsidR="00CD2BCD">
        <w:trPr>
          <w:trHeight w:val="2822"/>
          <w:jc w:val="center"/>
        </w:trPr>
        <w:tc>
          <w:tcPr>
            <w:tcW w:w="2277" w:type="dxa"/>
            <w:vMerge w:val="restart"/>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1559"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业绩（3分）</w:t>
            </w: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响应人有2018年1月1日以来重庆市级或区级精神心理专科医院或综合医院精神心理科的心理健康相关软件系统项目案例（提供销售合同或售后服务协议） 每提供1个得1分，总分3分。响应人不是所提供合同的签约主体（即响应人与签约主体的名称不一致）的案例得0分；同一企业集团或同一实际控制人的企业使用集团内或同一实际控制人旗下其他公司资料参选的不得分。</w:t>
            </w:r>
          </w:p>
        </w:tc>
      </w:tr>
      <w:tr w:rsidR="00CD2BCD">
        <w:trPr>
          <w:trHeight w:val="2673"/>
          <w:jc w:val="center"/>
        </w:trPr>
        <w:tc>
          <w:tcPr>
            <w:tcW w:w="2277" w:type="dxa"/>
            <w:vMerge/>
            <w:vAlign w:val="center"/>
          </w:tcPr>
          <w:p w:rsidR="00CD2BCD" w:rsidRDefault="00CD2BCD">
            <w:pPr>
              <w:spacing w:line="320" w:lineRule="exact"/>
              <w:rPr>
                <w:rFonts w:asciiTheme="minorEastAsia" w:eastAsiaTheme="minorEastAsia" w:hAnsiTheme="minorEastAsia"/>
              </w:rPr>
            </w:pPr>
          </w:p>
        </w:tc>
        <w:tc>
          <w:tcPr>
            <w:tcW w:w="1559"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专业性</w:t>
            </w:r>
          </w:p>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（3分）</w:t>
            </w: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响应人有2018年1月1日以来与医疗机构、各类高校心理系或教育院、系或高校内设研究院有研发合作协议（提供研发合作协议），提供一份得1分，不提供得0分，总分3分。响应人不是所提供合同的签约主体（即响应人与签约主体的名称不一致）的案例不得分；同一企业集团或同一实际控制人的企业使用集团内或同一实际控制人旗下其他公司资料参选的不得分。</w:t>
            </w:r>
          </w:p>
        </w:tc>
      </w:tr>
      <w:tr w:rsidR="00CD2BCD">
        <w:trPr>
          <w:trHeight w:val="3821"/>
          <w:jc w:val="center"/>
        </w:trPr>
        <w:tc>
          <w:tcPr>
            <w:tcW w:w="2277" w:type="dxa"/>
            <w:vMerge/>
            <w:vAlign w:val="center"/>
          </w:tcPr>
          <w:p w:rsidR="00CD2BCD" w:rsidRDefault="00CD2BCD">
            <w:pPr>
              <w:spacing w:line="320" w:lineRule="exact"/>
              <w:rPr>
                <w:rFonts w:asciiTheme="minorEastAsia" w:eastAsiaTheme="minorEastAsia" w:hAnsiTheme="minorEastAsia"/>
              </w:rPr>
            </w:pPr>
          </w:p>
        </w:tc>
        <w:tc>
          <w:tcPr>
            <w:tcW w:w="1559"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资质</w:t>
            </w:r>
          </w:p>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（5分）</w:t>
            </w: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所投产品的计算机软件著作权登记证书（1分）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软件企业证书（1分）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信息安全管理体系认证证书（1分）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质量管理体系认证证书（1分）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高</w:t>
            </w:r>
            <w:r>
              <w:rPr>
                <w:rFonts w:asciiTheme="minorEastAsia" w:eastAsiaTheme="minorEastAsia" w:hAnsiTheme="minorEastAsia"/>
              </w:rPr>
              <w:t>新技术企业</w:t>
            </w:r>
            <w:r>
              <w:rPr>
                <w:rFonts w:asciiTheme="minorEastAsia" w:eastAsiaTheme="minorEastAsia" w:hAnsiTheme="minorEastAsia" w:hint="eastAsia"/>
              </w:rPr>
              <w:t>（1分）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以上各类证书，每项提供得相应得分。不提供得0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CD2BCD">
        <w:trPr>
          <w:trHeight w:val="3691"/>
          <w:jc w:val="center"/>
        </w:trPr>
        <w:tc>
          <w:tcPr>
            <w:tcW w:w="2277" w:type="dxa"/>
            <w:vMerge/>
            <w:vAlign w:val="center"/>
          </w:tcPr>
          <w:p w:rsidR="00CD2BCD" w:rsidRDefault="00CD2BCD">
            <w:pPr>
              <w:spacing w:line="320" w:lineRule="exact"/>
              <w:rPr>
                <w:rFonts w:asciiTheme="minorEastAsia" w:eastAsiaTheme="minorEastAsia" w:hAnsiTheme="minorEastAsia"/>
              </w:rPr>
            </w:pPr>
          </w:p>
        </w:tc>
        <w:tc>
          <w:tcPr>
            <w:tcW w:w="1559"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本地化服务</w:t>
            </w:r>
          </w:p>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（2分）</w:t>
            </w: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本地化服务机构和人员，响应人在重庆有自己服务机构和拥有在重庆缴纳社保的服务团队的提供响应人的办公场地的购买或租赁合同和驻场，团队2020年以来在重庆缴纳6个月社保的银行扣款证明（即响应人与场地合同主体、缴纳社保主体的名称必须一致），提供两项证明文件的得2分，提供不完整或未提供的得0分（复印件加盖公章，原件备查，原件加盖银行鲜章或网络自助彩色打印）。同一企业集团或同一控制人的企业使用集团内或同一控制人旗下其他公司资料参选的不得分。</w:t>
            </w:r>
          </w:p>
        </w:tc>
      </w:tr>
      <w:tr w:rsidR="00CD2BCD">
        <w:trPr>
          <w:trHeight w:val="2821"/>
          <w:jc w:val="center"/>
        </w:trPr>
        <w:tc>
          <w:tcPr>
            <w:tcW w:w="2277" w:type="dxa"/>
            <w:vMerge/>
            <w:vAlign w:val="center"/>
          </w:tcPr>
          <w:p w:rsidR="00CD2BCD" w:rsidRDefault="00CD2BCD">
            <w:pPr>
              <w:spacing w:line="320" w:lineRule="exact"/>
              <w:rPr>
                <w:rFonts w:asciiTheme="minorEastAsia" w:eastAsiaTheme="minorEastAsia" w:hAnsiTheme="minorEastAsia"/>
              </w:rPr>
            </w:pPr>
          </w:p>
        </w:tc>
        <w:tc>
          <w:tcPr>
            <w:tcW w:w="155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质保（6分）</w:t>
            </w: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满足2年原厂质保期，分值无加减，在满足基础上，每增加1年技术服务质保期加1分，最多得2分，低于2年技术质保期的按作废处理。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质保期后年度运维服务费高于软件系统中选金额8%的，不得分，每低1个百分点得0.5分，最高得4分。质保期后如比选人需要向采购后续运维服务，则在所响应的运维百分比内进行商务谈判。以最终谈判结果确定实际运维服务费。</w:t>
            </w:r>
          </w:p>
        </w:tc>
      </w:tr>
      <w:tr w:rsidR="00CD2BCD">
        <w:trPr>
          <w:trHeight w:val="3666"/>
          <w:jc w:val="center"/>
        </w:trPr>
        <w:tc>
          <w:tcPr>
            <w:tcW w:w="2277" w:type="dxa"/>
            <w:vMerge/>
            <w:vAlign w:val="center"/>
          </w:tcPr>
          <w:p w:rsidR="00CD2BCD" w:rsidRDefault="00CD2BCD">
            <w:pPr>
              <w:spacing w:line="320" w:lineRule="exact"/>
              <w:rPr>
                <w:rFonts w:asciiTheme="minorEastAsia" w:eastAsiaTheme="minorEastAsia" w:hAnsiTheme="minorEastAsia"/>
              </w:rPr>
            </w:pPr>
          </w:p>
        </w:tc>
        <w:tc>
          <w:tcPr>
            <w:tcW w:w="155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项目实施计划及技术保障管理（8分）</w:t>
            </w:r>
          </w:p>
          <w:p w:rsidR="00CD2BCD" w:rsidRDefault="00CD2BCD">
            <w:pPr>
              <w:spacing w:line="320" w:lineRule="exact"/>
              <w:rPr>
                <w:rFonts w:asciiTheme="minorEastAsia" w:eastAsiaTheme="minorEastAsia" w:hAnsiTheme="minorEastAsia"/>
              </w:rPr>
            </w:pP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项目实施计划方案及技术保障措施完整详细、具体，有完善的项目管理和项目实施保障措施、实施和二次开发人员团队不少于3人，对项目实施风险进行分析详细且有针对性的风险控制方案，能更方便的为医院获取紧急事件时原厂的技术支持与响应服务，为本项目提供更为安全可靠的技术保障服务得7-8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项目实施计划方案及技术保障措施完整详细、具体，有完善的项目管理和项目实施保障措施技术培训方案，对项目实施风险进行分析详细且有针对性的风险控制方案，实施和二次开发人员团队不少于3人的得4-6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项目实施计划及技术保障方案较简单、基本可行，内容包括合理的项目组织结构设计，项目实施保障措施，有合理的项目实施框架，对项目实施风险有分析，实施和二次开发人员团队不少于3人的得1-3分；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未提供方案实施和二次开发人员团队不少于3人不得分。</w:t>
            </w:r>
          </w:p>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（实施和二次开发人员团队需提供人员参保证明文件）</w:t>
            </w:r>
          </w:p>
        </w:tc>
      </w:tr>
      <w:tr w:rsidR="00CD2BCD">
        <w:trPr>
          <w:trHeight w:val="2934"/>
          <w:jc w:val="center"/>
        </w:trPr>
        <w:tc>
          <w:tcPr>
            <w:tcW w:w="2277" w:type="dxa"/>
            <w:vAlign w:val="center"/>
          </w:tcPr>
          <w:p w:rsidR="00CD2BCD" w:rsidRDefault="00CD2BCD">
            <w:pPr>
              <w:spacing w:line="320" w:lineRule="exact"/>
              <w:rPr>
                <w:rFonts w:asciiTheme="minorEastAsia" w:eastAsiaTheme="minorEastAsia" w:hAnsiTheme="minorEastAsia"/>
              </w:rPr>
            </w:pPr>
          </w:p>
        </w:tc>
        <w:tc>
          <w:tcPr>
            <w:tcW w:w="1559" w:type="dxa"/>
            <w:vAlign w:val="center"/>
          </w:tcPr>
          <w:p w:rsidR="00CD2BCD" w:rsidRDefault="0040479B">
            <w:pPr>
              <w:spacing w:line="320" w:lineRule="exact"/>
              <w:jc w:val="center"/>
              <w:rPr>
                <w:rFonts w:asciiTheme="minorEastAsia" w:eastAsiaTheme="minorEastAsia" w:hAnsiTheme="minorEastAsia"/>
              </w:rPr>
            </w:pPr>
            <w:r>
              <w:rPr>
                <w:rFonts w:asciiTheme="minorEastAsia" w:eastAsiaTheme="minorEastAsia" w:hAnsiTheme="minorEastAsia" w:hint="eastAsia"/>
              </w:rPr>
              <w:t>售后服务方案（3分）</w:t>
            </w:r>
          </w:p>
        </w:tc>
        <w:tc>
          <w:tcPr>
            <w:tcW w:w="5549" w:type="dxa"/>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全部满足比选文件售后服务要求，有该项目详细的售后服务方案、培训方案，有详细的售后服务工作标准、响应时间；维护期内有专业人员提供后续技术支持和维护能力服务，定期回访的得3分；全部满足比选文件售后服务要求，售后服务方案描述较详细；对售后服务有承诺和保障措施，售后服务方案完整可行的得2分；提供简单售后服务承诺书，全部满足招标文件售后服务要求的得1分。</w:t>
            </w:r>
          </w:p>
        </w:tc>
      </w:tr>
      <w:tr w:rsidR="00CD2BCD">
        <w:trPr>
          <w:trHeight w:val="917"/>
          <w:jc w:val="center"/>
        </w:trPr>
        <w:tc>
          <w:tcPr>
            <w:tcW w:w="9385" w:type="dxa"/>
            <w:gridSpan w:val="3"/>
            <w:vAlign w:val="center"/>
          </w:tcPr>
          <w:p w:rsidR="00CD2BCD" w:rsidRDefault="0040479B">
            <w:pPr>
              <w:spacing w:line="320" w:lineRule="exact"/>
              <w:rPr>
                <w:rFonts w:asciiTheme="minorEastAsia" w:eastAsiaTheme="minorEastAsia" w:hAnsiTheme="minorEastAsia"/>
              </w:rPr>
            </w:pPr>
            <w:r>
              <w:rPr>
                <w:rFonts w:asciiTheme="minorEastAsia" w:eastAsiaTheme="minorEastAsia" w:hAnsiTheme="minorEastAsia" w:hint="eastAsia"/>
              </w:rPr>
              <w:t>得分=A+B</w:t>
            </w:r>
            <w:r>
              <w:rPr>
                <w:rFonts w:asciiTheme="minorEastAsia" w:eastAsiaTheme="minorEastAsia" w:hAnsiTheme="minorEastAsia"/>
              </w:rPr>
              <w:t>+C</w:t>
            </w:r>
            <w:r>
              <w:rPr>
                <w:rFonts w:asciiTheme="minorEastAsia" w:eastAsiaTheme="minorEastAsia" w:hAnsiTheme="minorEastAsia" w:hint="eastAsia"/>
              </w:rPr>
              <w:t>。</w:t>
            </w:r>
          </w:p>
        </w:tc>
      </w:tr>
    </w:tbl>
    <w:p w:rsidR="00CD2BCD" w:rsidRDefault="0040479B">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CD2BCD" w:rsidRDefault="0040479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CD2BCD" w:rsidRDefault="0040479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CD2BCD" w:rsidRDefault="0040479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1．截止时间止，响应人少于 3 个的。</w:t>
      </w:r>
    </w:p>
    <w:p w:rsidR="00CD2BCD" w:rsidRDefault="0040479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CD2BCD" w:rsidRDefault="0040479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rsidR="00CD2BCD" w:rsidRDefault="0040479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（二）重新组织比选</w:t>
      </w:r>
    </w:p>
    <w:p w:rsidR="00CD2BCD" w:rsidRDefault="0040479B">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CD2BCD" w:rsidRDefault="0040479B">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CD2BCD" w:rsidRPr="00D21ABB" w:rsidRDefault="0040479B">
      <w:pPr>
        <w:spacing w:line="420" w:lineRule="exact"/>
        <w:ind w:firstLineChars="200" w:firstLine="482"/>
        <w:rPr>
          <w:rFonts w:ascii="宋体" w:hAnsi="宋体" w:cs="宋体"/>
          <w:sz w:val="24"/>
          <w:szCs w:val="24"/>
        </w:rPr>
      </w:pPr>
      <w:r w:rsidRPr="00D21ABB">
        <w:rPr>
          <w:rFonts w:ascii="宋体" w:hAnsi="宋体" w:cs="宋体" w:hint="eastAsia"/>
          <w:b/>
          <w:bCs/>
          <w:sz w:val="24"/>
          <w:szCs w:val="24"/>
        </w:rPr>
        <w:lastRenderedPageBreak/>
        <w:t>七、付款方式</w:t>
      </w:r>
      <w:r w:rsidRPr="00D21ABB">
        <w:rPr>
          <w:rFonts w:ascii="宋体" w:hAnsi="宋体" w:cs="宋体" w:hint="eastAsia"/>
          <w:sz w:val="24"/>
          <w:szCs w:val="24"/>
        </w:rPr>
        <w:t>：</w:t>
      </w:r>
    </w:p>
    <w:p w:rsidR="00CD2BCD" w:rsidRPr="00D21ABB" w:rsidRDefault="0040479B">
      <w:pPr>
        <w:spacing w:line="360" w:lineRule="auto"/>
        <w:ind w:firstLineChars="200" w:firstLine="480"/>
        <w:rPr>
          <w:rFonts w:ascii="宋体" w:hAnsi="宋体" w:cs="宋体"/>
          <w:sz w:val="24"/>
        </w:rPr>
      </w:pPr>
      <w:r w:rsidRPr="00D21ABB">
        <w:rPr>
          <w:rFonts w:ascii="宋体" w:hAnsi="宋体" w:cs="宋体" w:hint="eastAsia"/>
          <w:sz w:val="24"/>
        </w:rPr>
        <w:t>本项目付款依据各条项付款条件的实现情况进行，在付款条件达成后，由中选方根据比选方要求开具发票，比选方应于收到发票三十日内向中选方支付相应的费用。</w:t>
      </w:r>
    </w:p>
    <w:p w:rsidR="00CD2BCD" w:rsidRPr="00D21ABB" w:rsidRDefault="0040479B">
      <w:pPr>
        <w:spacing w:line="480" w:lineRule="exact"/>
        <w:ind w:firstLineChars="200" w:firstLine="480"/>
        <w:rPr>
          <w:rFonts w:ascii="宋体" w:hAnsi="宋体" w:cs="宋体"/>
          <w:sz w:val="24"/>
        </w:rPr>
      </w:pPr>
      <w:r w:rsidRPr="00D21ABB">
        <w:rPr>
          <w:rFonts w:ascii="宋体" w:hAnsi="宋体" w:cs="宋体" w:hint="eastAsia"/>
          <w:sz w:val="24"/>
        </w:rPr>
        <w:t>1）全部系统上线验收并经比选方确认，比选方向中选方支付合同总价的90%；</w:t>
      </w:r>
    </w:p>
    <w:p w:rsidR="00CD2BCD" w:rsidRPr="00D21ABB" w:rsidRDefault="0040479B">
      <w:pPr>
        <w:spacing w:line="360" w:lineRule="auto"/>
        <w:ind w:firstLineChars="200" w:firstLine="480"/>
        <w:rPr>
          <w:rFonts w:ascii="宋体" w:hAnsi="宋体" w:cs="宋体"/>
          <w:sz w:val="24"/>
        </w:rPr>
      </w:pPr>
      <w:r w:rsidRPr="00D21ABB">
        <w:rPr>
          <w:rFonts w:ascii="宋体" w:hAnsi="宋体" w:cs="宋体" w:hint="eastAsia"/>
          <w:sz w:val="24"/>
        </w:rPr>
        <w:t>2）项目尾款为质保金，在本项目竣工并经比选方确认验收合格两年后，且无质量扣款事项时，扣除和服务考评考核款项后一次性向乙方支付。</w:t>
      </w:r>
    </w:p>
    <w:p w:rsidR="00CD2BCD" w:rsidRPr="00D21ABB" w:rsidRDefault="0040479B">
      <w:pPr>
        <w:spacing w:line="360" w:lineRule="auto"/>
        <w:ind w:firstLineChars="200" w:firstLine="480"/>
        <w:rPr>
          <w:rFonts w:ascii="宋体" w:hAnsi="宋体" w:cs="宋体"/>
          <w:sz w:val="24"/>
        </w:rPr>
      </w:pPr>
      <w:r w:rsidRPr="00D21ABB">
        <w:rPr>
          <w:rFonts w:ascii="宋体" w:hAnsi="宋体" w:cs="宋体" w:hint="eastAsia"/>
          <w:sz w:val="24"/>
        </w:rPr>
        <w:t>中选方每次收款前须提供符合国家要求的等额增值税发票，否则比选方有权暂停支付，且中选方不得因此延误工期。</w:t>
      </w:r>
    </w:p>
    <w:p w:rsidR="00CD2BCD" w:rsidRPr="00D21ABB" w:rsidRDefault="0040479B">
      <w:pPr>
        <w:spacing w:line="420" w:lineRule="exact"/>
        <w:ind w:firstLineChars="200" w:firstLine="482"/>
        <w:rPr>
          <w:rFonts w:ascii="宋体" w:cs="宋体"/>
          <w:sz w:val="24"/>
          <w:szCs w:val="24"/>
        </w:rPr>
      </w:pPr>
      <w:r w:rsidRPr="00D21ABB">
        <w:rPr>
          <w:rFonts w:ascii="宋体" w:hAnsi="宋体" w:cs="宋体" w:hint="eastAsia"/>
          <w:b/>
          <w:bCs/>
          <w:sz w:val="24"/>
          <w:szCs w:val="24"/>
        </w:rPr>
        <w:t>八、响应文件的组成</w:t>
      </w:r>
      <w:r w:rsidRPr="00D21ABB">
        <w:rPr>
          <w:rFonts w:ascii="宋体" w:hAnsi="宋体" w:cs="宋体" w:hint="eastAsia"/>
          <w:sz w:val="24"/>
          <w:szCs w:val="24"/>
        </w:rPr>
        <w:t>：</w:t>
      </w:r>
    </w:p>
    <w:p w:rsidR="00CD2BCD" w:rsidRDefault="0040479B">
      <w:pPr>
        <w:spacing w:line="420" w:lineRule="exact"/>
        <w:ind w:firstLineChars="200" w:firstLine="480"/>
        <w:rPr>
          <w:rFonts w:ascii="宋体" w:hAnsi="宋体"/>
          <w:sz w:val="24"/>
          <w:szCs w:val="24"/>
        </w:rPr>
      </w:pPr>
      <w:bookmarkStart w:id="1" w:name="_Toc12789069"/>
      <w:bookmarkStart w:id="2" w:name="_Toc256249129"/>
      <w:r>
        <w:rPr>
          <w:rFonts w:ascii="宋体" w:hAnsi="宋体" w:hint="eastAsia"/>
          <w:sz w:val="24"/>
          <w:szCs w:val="24"/>
        </w:rPr>
        <w:t>比选报价函；</w:t>
      </w:r>
    </w:p>
    <w:p w:rsidR="00CD2BCD" w:rsidRDefault="0040479B">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CD2BCD" w:rsidRDefault="0040479B">
      <w:pPr>
        <w:spacing w:line="420" w:lineRule="exact"/>
        <w:ind w:firstLineChars="200" w:firstLine="480"/>
        <w:rPr>
          <w:rFonts w:ascii="宋体" w:hAnsi="宋体"/>
          <w:sz w:val="24"/>
          <w:szCs w:val="24"/>
        </w:rPr>
      </w:pPr>
      <w:r>
        <w:rPr>
          <w:rFonts w:ascii="宋体" w:hAnsi="宋体" w:hint="eastAsia"/>
          <w:sz w:val="24"/>
          <w:szCs w:val="24"/>
        </w:rPr>
        <w:t>资质部分；</w:t>
      </w:r>
    </w:p>
    <w:p w:rsidR="00CD2BCD" w:rsidRDefault="0040479B">
      <w:pPr>
        <w:spacing w:line="420" w:lineRule="exact"/>
        <w:ind w:firstLineChars="200" w:firstLine="480"/>
        <w:rPr>
          <w:rFonts w:ascii="宋体" w:hAnsi="宋体"/>
          <w:sz w:val="24"/>
          <w:szCs w:val="24"/>
        </w:rPr>
      </w:pPr>
      <w:r>
        <w:rPr>
          <w:rFonts w:ascii="宋体" w:hAnsi="宋体" w:hint="eastAsia"/>
          <w:sz w:val="24"/>
          <w:szCs w:val="24"/>
        </w:rPr>
        <w:t>商务部分；</w:t>
      </w:r>
    </w:p>
    <w:p w:rsidR="00CD2BCD" w:rsidRDefault="0040479B">
      <w:pPr>
        <w:spacing w:line="420" w:lineRule="exact"/>
        <w:ind w:firstLineChars="200" w:firstLine="480"/>
        <w:rPr>
          <w:rFonts w:ascii="宋体" w:hAnsi="宋体"/>
          <w:sz w:val="24"/>
          <w:szCs w:val="24"/>
        </w:rPr>
      </w:pPr>
      <w:r>
        <w:rPr>
          <w:rFonts w:ascii="宋体" w:hAnsi="宋体" w:hint="eastAsia"/>
          <w:sz w:val="24"/>
          <w:szCs w:val="24"/>
        </w:rPr>
        <w:t>技术部分；</w:t>
      </w:r>
    </w:p>
    <w:p w:rsidR="00CD2BCD" w:rsidRDefault="0040479B">
      <w:pPr>
        <w:spacing w:line="420" w:lineRule="exact"/>
        <w:ind w:firstLineChars="200" w:firstLine="480"/>
        <w:rPr>
          <w:rFonts w:ascii="宋体" w:hAnsi="宋体"/>
          <w:sz w:val="24"/>
          <w:szCs w:val="24"/>
        </w:rPr>
      </w:pPr>
      <w:r>
        <w:rPr>
          <w:rFonts w:ascii="宋体" w:hAnsi="宋体" w:hint="eastAsia"/>
          <w:sz w:val="24"/>
          <w:szCs w:val="24"/>
        </w:rPr>
        <w:t>其它须说明材料。</w:t>
      </w:r>
    </w:p>
    <w:p w:rsidR="00CD2BCD" w:rsidRDefault="0040479B">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CD2BCD" w:rsidRDefault="0040479B">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CD2BCD" w:rsidRDefault="0040479B">
      <w:pPr>
        <w:spacing w:line="42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：不论比选结果如何，响应人自行承担与本次比选有关的所有费用。</w:t>
      </w:r>
    </w:p>
    <w:p w:rsidR="00CD2BCD" w:rsidRDefault="0040479B">
      <w:pPr>
        <w:spacing w:line="42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CD2BCD" w:rsidRDefault="0040479B">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CD2BCD" w:rsidRDefault="00CD2BCD">
      <w:pPr>
        <w:jc w:val="center"/>
        <w:rPr>
          <w:b/>
          <w:bCs/>
          <w:sz w:val="32"/>
          <w:szCs w:val="32"/>
        </w:rPr>
      </w:pPr>
    </w:p>
    <w:p w:rsidR="00CD2BCD" w:rsidRDefault="00CD2BCD">
      <w:pPr>
        <w:jc w:val="center"/>
        <w:rPr>
          <w:b/>
          <w:bCs/>
          <w:sz w:val="32"/>
          <w:szCs w:val="32"/>
        </w:rPr>
      </w:pPr>
    </w:p>
    <w:p w:rsidR="00CD2BCD" w:rsidRDefault="00CD2BCD">
      <w:pPr>
        <w:jc w:val="center"/>
        <w:rPr>
          <w:b/>
          <w:bCs/>
          <w:sz w:val="32"/>
          <w:szCs w:val="32"/>
        </w:rPr>
      </w:pPr>
    </w:p>
    <w:p w:rsidR="00CD2BCD" w:rsidRDefault="00CD2BCD">
      <w:pPr>
        <w:jc w:val="center"/>
        <w:rPr>
          <w:b/>
          <w:bCs/>
          <w:sz w:val="32"/>
          <w:szCs w:val="32"/>
        </w:rPr>
      </w:pPr>
    </w:p>
    <w:p w:rsidR="00CD2BCD" w:rsidRDefault="00CD2BCD">
      <w:pPr>
        <w:jc w:val="center"/>
        <w:rPr>
          <w:b/>
          <w:bCs/>
          <w:sz w:val="32"/>
          <w:szCs w:val="32"/>
        </w:rPr>
      </w:pPr>
    </w:p>
    <w:p w:rsidR="00CD2BCD" w:rsidRDefault="0040479B">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CD2BCD" w:rsidRDefault="00CD2BCD">
      <w:pPr>
        <w:jc w:val="center"/>
        <w:rPr>
          <w:rFonts w:ascii="宋体" w:hAnsi="宋体"/>
          <w:b/>
          <w:bCs/>
          <w:sz w:val="44"/>
          <w:szCs w:val="44"/>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rPr>
          <w:sz w:val="32"/>
          <w:szCs w:val="32"/>
        </w:rPr>
      </w:pPr>
    </w:p>
    <w:p w:rsidR="00CD2BCD" w:rsidRDefault="00CD2BCD">
      <w:pPr>
        <w:spacing w:line="400" w:lineRule="exact"/>
        <w:rPr>
          <w:rFonts w:ascii="宋体" w:hAnsi="宋体"/>
        </w:rPr>
      </w:pPr>
    </w:p>
    <w:p w:rsidR="00CD2BCD" w:rsidRDefault="00CD2BCD">
      <w:pPr>
        <w:spacing w:line="400" w:lineRule="exact"/>
        <w:rPr>
          <w:rFonts w:ascii="宋体" w:hAnsi="宋体"/>
        </w:rPr>
      </w:pPr>
    </w:p>
    <w:p w:rsidR="00CD2BCD" w:rsidRDefault="00CD2BCD">
      <w:pPr>
        <w:spacing w:line="400" w:lineRule="exact"/>
        <w:rPr>
          <w:rFonts w:ascii="宋体" w:hAnsi="宋体"/>
        </w:rPr>
      </w:pPr>
    </w:p>
    <w:p w:rsidR="00CD2BCD" w:rsidRDefault="00CD2BCD">
      <w:pPr>
        <w:spacing w:line="400" w:lineRule="exact"/>
        <w:rPr>
          <w:rFonts w:ascii="宋体" w:hAnsi="宋体"/>
        </w:rPr>
      </w:pPr>
    </w:p>
    <w:p w:rsidR="00CD2BCD" w:rsidRDefault="00CD2BCD">
      <w:pPr>
        <w:spacing w:line="400" w:lineRule="exact"/>
        <w:rPr>
          <w:rFonts w:ascii="宋体" w:hAnsi="宋体"/>
        </w:rPr>
      </w:pPr>
    </w:p>
    <w:p w:rsidR="00CD2BCD" w:rsidRDefault="00CD2BCD">
      <w:pPr>
        <w:spacing w:line="400" w:lineRule="exact"/>
        <w:rPr>
          <w:rFonts w:ascii="宋体" w:hAnsi="宋体"/>
        </w:rPr>
      </w:pPr>
    </w:p>
    <w:p w:rsidR="00CD2BCD" w:rsidRDefault="0040479B">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40479B">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40479B">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CD2BCD" w:rsidRDefault="0040479B">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CD2BCD">
      <w:pPr>
        <w:jc w:val="left"/>
      </w:pPr>
    </w:p>
    <w:p w:rsidR="00CD2BCD" w:rsidRDefault="0040479B">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CD2BCD" w:rsidRDefault="00CD2BCD">
      <w:pPr>
        <w:spacing w:line="480" w:lineRule="exact"/>
        <w:ind w:firstLineChars="200" w:firstLine="480"/>
        <w:jc w:val="left"/>
        <w:rPr>
          <w:rFonts w:ascii="宋体" w:hAnsi="宋体"/>
          <w:sz w:val="24"/>
          <w:szCs w:val="24"/>
        </w:rPr>
      </w:pPr>
    </w:p>
    <w:p w:rsidR="00CD2BCD" w:rsidRDefault="0040479B">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CD2BCD" w:rsidRDefault="0040479B">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CD2BCD" w:rsidRDefault="0040479B">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CD2BCD" w:rsidRDefault="0040479B">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CD2BCD" w:rsidRDefault="0040479B">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CD2BCD" w:rsidRDefault="0040479B">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CD2BCD" w:rsidRDefault="00CD2BCD">
      <w:pPr>
        <w:spacing w:line="480" w:lineRule="exact"/>
        <w:ind w:firstLineChars="200" w:firstLine="480"/>
        <w:jc w:val="left"/>
        <w:rPr>
          <w:rFonts w:ascii="宋体" w:hAnsi="宋体"/>
          <w:sz w:val="24"/>
          <w:szCs w:val="24"/>
        </w:rPr>
      </w:pPr>
    </w:p>
    <w:p w:rsidR="00CD2BCD" w:rsidRDefault="00CD2BCD">
      <w:pPr>
        <w:spacing w:line="480" w:lineRule="exact"/>
        <w:ind w:firstLineChars="200" w:firstLine="480"/>
        <w:jc w:val="left"/>
        <w:rPr>
          <w:rFonts w:ascii="宋体" w:hAnsi="宋体"/>
          <w:sz w:val="24"/>
          <w:szCs w:val="24"/>
        </w:rPr>
      </w:pPr>
    </w:p>
    <w:p w:rsidR="00CD2BCD" w:rsidRDefault="00CD2BCD">
      <w:pPr>
        <w:spacing w:line="480" w:lineRule="exact"/>
        <w:jc w:val="left"/>
        <w:rPr>
          <w:rFonts w:ascii="宋体" w:hAnsi="宋体"/>
          <w:sz w:val="24"/>
          <w:szCs w:val="24"/>
        </w:rPr>
      </w:pPr>
    </w:p>
    <w:p w:rsidR="00CD2BCD" w:rsidRDefault="00CD2BCD">
      <w:pPr>
        <w:spacing w:line="480" w:lineRule="exact"/>
        <w:jc w:val="left"/>
        <w:rPr>
          <w:rFonts w:ascii="宋体" w:hAnsi="宋体"/>
          <w:sz w:val="24"/>
          <w:szCs w:val="24"/>
        </w:rPr>
      </w:pPr>
    </w:p>
    <w:p w:rsidR="00CD2BCD" w:rsidRDefault="00CD2BCD">
      <w:pPr>
        <w:spacing w:line="480" w:lineRule="exact"/>
        <w:jc w:val="left"/>
        <w:rPr>
          <w:rFonts w:ascii="宋体" w:hAnsi="宋体"/>
          <w:sz w:val="24"/>
          <w:szCs w:val="24"/>
        </w:rPr>
      </w:pPr>
    </w:p>
    <w:p w:rsidR="00CD2BCD" w:rsidRDefault="00CD2BCD">
      <w:pPr>
        <w:spacing w:line="480" w:lineRule="exact"/>
        <w:jc w:val="left"/>
        <w:rPr>
          <w:rFonts w:ascii="宋体" w:hAnsi="宋体"/>
          <w:sz w:val="24"/>
          <w:szCs w:val="24"/>
        </w:rPr>
      </w:pPr>
    </w:p>
    <w:p w:rsidR="00CD2BCD" w:rsidRDefault="00CD2BCD">
      <w:pPr>
        <w:spacing w:line="480" w:lineRule="exact"/>
        <w:jc w:val="left"/>
        <w:rPr>
          <w:rFonts w:ascii="宋体" w:hAnsi="宋体"/>
          <w:sz w:val="24"/>
          <w:szCs w:val="24"/>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pPr>
        <w:spacing w:line="400" w:lineRule="exact"/>
        <w:jc w:val="left"/>
        <w:rPr>
          <w:rFonts w:ascii="宋体" w:hAnsi="宋体"/>
        </w:rPr>
      </w:pPr>
    </w:p>
    <w:p w:rsidR="00CD2BCD" w:rsidRDefault="00CD2BCD" w:rsidP="00A1213C">
      <w:pPr>
        <w:tabs>
          <w:tab w:val="left" w:pos="360"/>
        </w:tabs>
        <w:spacing w:afterLines="50" w:line="480" w:lineRule="exact"/>
        <w:jc w:val="left"/>
        <w:rPr>
          <w:rFonts w:ascii="宋体" w:hAnsi="宋体" w:cs="宋体"/>
          <w:b/>
          <w:bCs/>
          <w:color w:val="000000"/>
        </w:rPr>
      </w:pPr>
    </w:p>
    <w:p w:rsidR="00CD2BCD" w:rsidRDefault="00CD2BCD" w:rsidP="00A1213C">
      <w:pPr>
        <w:tabs>
          <w:tab w:val="left" w:pos="360"/>
        </w:tabs>
        <w:spacing w:afterLines="50" w:line="480" w:lineRule="exact"/>
        <w:jc w:val="left"/>
        <w:rPr>
          <w:rFonts w:ascii="宋体" w:hAnsi="宋体" w:cs="宋体"/>
          <w:b/>
          <w:bCs/>
          <w:color w:val="000000"/>
        </w:rPr>
      </w:pPr>
    </w:p>
    <w:p w:rsidR="00CD2BCD" w:rsidRDefault="00CD2BCD" w:rsidP="00A1213C">
      <w:pPr>
        <w:tabs>
          <w:tab w:val="left" w:pos="360"/>
        </w:tabs>
        <w:spacing w:afterLines="50" w:line="480" w:lineRule="exact"/>
        <w:jc w:val="left"/>
        <w:rPr>
          <w:rFonts w:ascii="宋体" w:hAnsi="宋体" w:cs="宋体"/>
          <w:b/>
          <w:bCs/>
          <w:color w:val="000000"/>
        </w:rPr>
      </w:pPr>
    </w:p>
    <w:p w:rsidR="00CD2BCD" w:rsidRDefault="00CD2BCD" w:rsidP="00A1213C">
      <w:pPr>
        <w:tabs>
          <w:tab w:val="left" w:pos="360"/>
        </w:tabs>
        <w:spacing w:afterLines="50" w:line="480" w:lineRule="exact"/>
        <w:jc w:val="left"/>
        <w:rPr>
          <w:rFonts w:ascii="宋体" w:hAnsi="宋体" w:cs="宋体"/>
          <w:b/>
          <w:bCs/>
          <w:color w:val="000000"/>
        </w:rPr>
      </w:pPr>
    </w:p>
    <w:p w:rsidR="00CD2BCD" w:rsidRDefault="0040479B">
      <w:pPr>
        <w:spacing w:line="400" w:lineRule="exact"/>
        <w:jc w:val="center"/>
        <w:rPr>
          <w:rFonts w:ascii="宋体" w:hAnsi="宋体"/>
          <w:b/>
          <w:sz w:val="32"/>
          <w:szCs w:val="32"/>
        </w:rPr>
      </w:pPr>
      <w:r>
        <w:rPr>
          <w:rFonts w:ascii="宋体" w:hAnsi="宋体"/>
          <w:b/>
          <w:sz w:val="32"/>
          <w:szCs w:val="32"/>
        </w:rPr>
        <w:lastRenderedPageBreak/>
        <w:t>一、响 应 函</w:t>
      </w:r>
    </w:p>
    <w:p w:rsidR="00CD2BCD" w:rsidRDefault="00CD2BCD">
      <w:pPr>
        <w:spacing w:line="460" w:lineRule="exact"/>
        <w:jc w:val="left"/>
        <w:rPr>
          <w:rFonts w:ascii="宋体" w:hAnsi="宋体"/>
          <w:sz w:val="24"/>
          <w:szCs w:val="24"/>
        </w:rPr>
      </w:pPr>
    </w:p>
    <w:p w:rsidR="00CD2BCD" w:rsidRDefault="0040479B">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CD2BCD" w:rsidRDefault="0040479B">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CD2BCD" w:rsidRDefault="0040479B">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CD2BCD" w:rsidRDefault="0040479B">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CD2BCD" w:rsidRDefault="0040479B">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CD2BCD" w:rsidRDefault="0040479B">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CD2BCD" w:rsidRDefault="0040479B">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CD2BCD" w:rsidRDefault="0040479B">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CD2BCD" w:rsidRDefault="0040479B">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CD2BCD" w:rsidRDefault="0040479B">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CD2BCD" w:rsidRDefault="00CD2BCD">
      <w:pPr>
        <w:spacing w:line="460" w:lineRule="exact"/>
        <w:ind w:firstLineChars="850" w:firstLine="2040"/>
        <w:jc w:val="left"/>
        <w:rPr>
          <w:rFonts w:ascii="宋体" w:hAnsi="宋体"/>
          <w:sz w:val="24"/>
          <w:szCs w:val="24"/>
        </w:rPr>
      </w:pPr>
    </w:p>
    <w:p w:rsidR="00CD2BCD" w:rsidRDefault="0040479B">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CD2BCD" w:rsidRDefault="0040479B">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CD2BCD" w:rsidRDefault="0040479B">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CD2BCD" w:rsidRDefault="0040479B">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CD2BCD" w:rsidRDefault="0040479B">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CD2BCD" w:rsidRDefault="0040479B">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CD2BCD" w:rsidRDefault="0040479B">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CD2BCD" w:rsidRDefault="0040479B">
      <w:pPr>
        <w:spacing w:line="400" w:lineRule="exact"/>
        <w:jc w:val="center"/>
        <w:rPr>
          <w:rFonts w:ascii="宋体" w:hAnsi="宋体"/>
          <w:b/>
          <w:sz w:val="32"/>
          <w:szCs w:val="32"/>
        </w:rPr>
      </w:pPr>
      <w:r>
        <w:rPr>
          <w:rFonts w:ascii="宋体" w:hAnsi="宋体"/>
          <w:b/>
          <w:sz w:val="32"/>
          <w:szCs w:val="32"/>
        </w:rPr>
        <w:lastRenderedPageBreak/>
        <w:t>二、授权委托书</w:t>
      </w:r>
    </w:p>
    <w:p w:rsidR="00CD2BCD" w:rsidRDefault="0040479B">
      <w:pPr>
        <w:spacing w:line="480" w:lineRule="exact"/>
        <w:jc w:val="center"/>
        <w:rPr>
          <w:rFonts w:ascii="宋体" w:hAnsi="宋体"/>
          <w:sz w:val="24"/>
          <w:szCs w:val="24"/>
        </w:rPr>
      </w:pPr>
      <w:r>
        <w:rPr>
          <w:rFonts w:ascii="宋体" w:hAnsi="宋体"/>
          <w:sz w:val="24"/>
          <w:szCs w:val="24"/>
        </w:rPr>
        <w:t>（适用于有委托代理人的情况）</w:t>
      </w:r>
    </w:p>
    <w:p w:rsidR="00CD2BCD" w:rsidRDefault="00CD2BCD">
      <w:pPr>
        <w:spacing w:line="480" w:lineRule="exact"/>
        <w:jc w:val="left"/>
        <w:rPr>
          <w:rFonts w:ascii="宋体" w:hAnsi="宋体"/>
          <w:sz w:val="24"/>
          <w:szCs w:val="24"/>
        </w:rPr>
      </w:pPr>
    </w:p>
    <w:p w:rsidR="00CD2BCD" w:rsidRDefault="0040479B">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CD2BCD" w:rsidRDefault="0040479B">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CD2BCD" w:rsidRDefault="0040479B">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CD2BCD" w:rsidRDefault="00CD2BCD">
      <w:pPr>
        <w:spacing w:line="480" w:lineRule="exact"/>
        <w:ind w:firstLineChars="200" w:firstLine="480"/>
        <w:jc w:val="left"/>
        <w:rPr>
          <w:rFonts w:ascii="宋体" w:hAnsi="宋体"/>
          <w:sz w:val="24"/>
          <w:szCs w:val="24"/>
        </w:rPr>
      </w:pPr>
    </w:p>
    <w:p w:rsidR="00CD2BCD" w:rsidRDefault="0040479B">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CD2BCD" w:rsidRDefault="00CD2BCD">
      <w:pPr>
        <w:spacing w:line="480" w:lineRule="exact"/>
        <w:jc w:val="left"/>
        <w:rPr>
          <w:rFonts w:ascii="宋体" w:hAnsi="宋体"/>
          <w:sz w:val="24"/>
          <w:szCs w:val="24"/>
        </w:rPr>
      </w:pPr>
    </w:p>
    <w:p w:rsidR="00CD2BCD" w:rsidRDefault="00CD2BCD">
      <w:pPr>
        <w:spacing w:line="480" w:lineRule="exact"/>
        <w:jc w:val="left"/>
        <w:rPr>
          <w:rFonts w:ascii="宋体" w:hAnsi="宋体"/>
          <w:sz w:val="24"/>
          <w:szCs w:val="24"/>
        </w:rPr>
      </w:pPr>
    </w:p>
    <w:p w:rsidR="00CD2BCD" w:rsidRDefault="00CD2BCD">
      <w:pPr>
        <w:spacing w:line="480" w:lineRule="exact"/>
        <w:jc w:val="left"/>
        <w:rPr>
          <w:rFonts w:ascii="宋体" w:hAnsi="宋体"/>
          <w:sz w:val="24"/>
          <w:szCs w:val="24"/>
        </w:rPr>
      </w:pPr>
    </w:p>
    <w:p w:rsidR="00CD2BCD" w:rsidRDefault="0040479B">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CD2BCD" w:rsidRDefault="0040479B">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CD2BCD" w:rsidRDefault="0040479B">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CD2BCD" w:rsidRDefault="0040479B">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CD2BCD" w:rsidRDefault="0040479B">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CD2BCD" w:rsidRDefault="00CD2BCD">
      <w:pPr>
        <w:spacing w:line="480" w:lineRule="exact"/>
        <w:ind w:firstLineChars="3100" w:firstLine="7440"/>
        <w:jc w:val="left"/>
        <w:rPr>
          <w:rFonts w:ascii="宋体" w:hAnsi="宋体"/>
          <w:sz w:val="24"/>
          <w:szCs w:val="24"/>
        </w:rPr>
      </w:pPr>
    </w:p>
    <w:p w:rsidR="00CD2BCD" w:rsidRDefault="0040479B">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40479B">
      <w:pPr>
        <w:jc w:val="center"/>
        <w:rPr>
          <w:rFonts w:ascii="宋体" w:hAnsi="宋体"/>
          <w:b/>
          <w:sz w:val="32"/>
          <w:szCs w:val="32"/>
        </w:rPr>
      </w:pPr>
      <w:r>
        <w:rPr>
          <w:rFonts w:ascii="宋体" w:hAnsi="宋体" w:hint="eastAsia"/>
          <w:b/>
          <w:sz w:val="32"/>
          <w:szCs w:val="32"/>
        </w:rPr>
        <w:lastRenderedPageBreak/>
        <w:t>三、法定代表人身份证明</w:t>
      </w:r>
    </w:p>
    <w:p w:rsidR="00CD2BCD" w:rsidRDefault="00CD2BCD">
      <w:pPr>
        <w:spacing w:line="480" w:lineRule="exact"/>
        <w:ind w:left="765"/>
        <w:rPr>
          <w:rFonts w:ascii="宋体" w:hAnsi="宋体"/>
          <w:color w:val="000000"/>
          <w:sz w:val="24"/>
          <w:szCs w:val="24"/>
        </w:rPr>
      </w:pPr>
    </w:p>
    <w:p w:rsidR="00CD2BCD" w:rsidRDefault="0040479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CD2BCD" w:rsidRDefault="0040479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CD2BCD" w:rsidRDefault="0040479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CD2BCD" w:rsidRDefault="0040479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CD2BCD" w:rsidRDefault="0040479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CD2BCD" w:rsidRDefault="0040479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CD2BCD" w:rsidRDefault="0040479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CD2BCD" w:rsidRDefault="00CD2BCD">
      <w:pPr>
        <w:autoSpaceDE w:val="0"/>
        <w:autoSpaceDN w:val="0"/>
        <w:adjustRightInd w:val="0"/>
        <w:snapToGrid w:val="0"/>
        <w:spacing w:line="480" w:lineRule="exact"/>
        <w:jc w:val="left"/>
        <w:rPr>
          <w:rFonts w:ascii="宋体" w:hAnsi="宋体" w:cs="MingLiU"/>
          <w:color w:val="000000"/>
          <w:kern w:val="0"/>
          <w:sz w:val="24"/>
          <w:szCs w:val="24"/>
        </w:rPr>
      </w:pPr>
    </w:p>
    <w:p w:rsidR="00CD2BCD" w:rsidRDefault="0040479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CD2BCD" w:rsidRDefault="00CD2BCD">
      <w:pPr>
        <w:autoSpaceDE w:val="0"/>
        <w:autoSpaceDN w:val="0"/>
        <w:adjustRightInd w:val="0"/>
        <w:snapToGrid w:val="0"/>
        <w:spacing w:line="480" w:lineRule="exact"/>
        <w:jc w:val="left"/>
        <w:rPr>
          <w:rFonts w:ascii="宋体" w:hAnsi="宋体" w:cs="MingLiU"/>
          <w:color w:val="000000"/>
          <w:kern w:val="0"/>
          <w:sz w:val="24"/>
          <w:szCs w:val="24"/>
        </w:rPr>
      </w:pPr>
    </w:p>
    <w:p w:rsidR="00CD2BCD" w:rsidRDefault="00CD2BCD">
      <w:pPr>
        <w:autoSpaceDE w:val="0"/>
        <w:autoSpaceDN w:val="0"/>
        <w:adjustRightInd w:val="0"/>
        <w:snapToGrid w:val="0"/>
        <w:spacing w:line="480" w:lineRule="exact"/>
        <w:jc w:val="left"/>
        <w:rPr>
          <w:rFonts w:ascii="宋体" w:hAnsi="宋体" w:cs="MingLiU"/>
          <w:color w:val="000000"/>
          <w:kern w:val="0"/>
          <w:sz w:val="24"/>
          <w:szCs w:val="24"/>
        </w:rPr>
      </w:pPr>
    </w:p>
    <w:p w:rsidR="00CD2BCD" w:rsidRDefault="0040479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CD2BCD" w:rsidRDefault="00CD2BCD">
      <w:pPr>
        <w:autoSpaceDE w:val="0"/>
        <w:autoSpaceDN w:val="0"/>
        <w:adjustRightInd w:val="0"/>
        <w:snapToGrid w:val="0"/>
        <w:spacing w:line="480" w:lineRule="exact"/>
        <w:jc w:val="left"/>
        <w:rPr>
          <w:rFonts w:ascii="宋体" w:hAnsi="宋体" w:cs="MingLiU"/>
          <w:color w:val="000000"/>
          <w:kern w:val="0"/>
          <w:sz w:val="24"/>
          <w:szCs w:val="24"/>
        </w:rPr>
      </w:pPr>
    </w:p>
    <w:p w:rsidR="00CD2BCD" w:rsidRDefault="0040479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CD2BCD" w:rsidRDefault="00CD2BCD">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CD2BCD">
        <w:trPr>
          <w:trHeight w:val="2340"/>
        </w:trPr>
        <w:tc>
          <w:tcPr>
            <w:tcW w:w="3960" w:type="dxa"/>
          </w:tcPr>
          <w:p w:rsidR="00CD2BCD" w:rsidRDefault="00CD2BCD">
            <w:pPr>
              <w:spacing w:line="520" w:lineRule="exact"/>
              <w:ind w:firstLineChars="100" w:firstLine="211"/>
              <w:rPr>
                <w:rFonts w:ascii="宋体" w:hAnsi="宋体"/>
                <w:b/>
                <w:color w:val="000000"/>
              </w:rPr>
            </w:pPr>
          </w:p>
          <w:p w:rsidR="00CD2BCD" w:rsidRDefault="0040479B">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CD2BCD" w:rsidRDefault="00CD2BCD">
            <w:pPr>
              <w:spacing w:line="520" w:lineRule="exact"/>
              <w:rPr>
                <w:rFonts w:ascii="宋体" w:hAnsi="宋体"/>
                <w:b/>
                <w:color w:val="000000"/>
              </w:rPr>
            </w:pPr>
          </w:p>
        </w:tc>
      </w:tr>
    </w:tbl>
    <w:p w:rsidR="00CD2BCD" w:rsidRDefault="00CD2BCD">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CD2BCD">
        <w:trPr>
          <w:trHeight w:val="2340"/>
        </w:trPr>
        <w:tc>
          <w:tcPr>
            <w:tcW w:w="3960" w:type="dxa"/>
          </w:tcPr>
          <w:p w:rsidR="00CD2BCD" w:rsidRDefault="00CD2BCD">
            <w:pPr>
              <w:spacing w:line="520" w:lineRule="exact"/>
              <w:ind w:firstLineChars="100" w:firstLine="211"/>
              <w:rPr>
                <w:rFonts w:ascii="宋体" w:hAnsi="宋体"/>
                <w:b/>
                <w:color w:val="000000"/>
              </w:rPr>
            </w:pPr>
          </w:p>
          <w:p w:rsidR="00CD2BCD" w:rsidRDefault="0040479B">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CD2BCD" w:rsidRDefault="00CD2BCD">
            <w:pPr>
              <w:spacing w:line="520" w:lineRule="exact"/>
              <w:rPr>
                <w:rFonts w:ascii="宋体" w:hAnsi="宋体"/>
                <w:b/>
                <w:color w:val="000000"/>
              </w:rPr>
            </w:pPr>
          </w:p>
        </w:tc>
      </w:tr>
    </w:tbl>
    <w:p w:rsidR="00CD2BCD" w:rsidRDefault="00CD2BCD">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 w:rsidR="00CD2BCD" w:rsidRDefault="00CD2BCD">
      <w:pPr>
        <w:sectPr w:rsidR="00CD2BCD">
          <w:footerReference w:type="default" r:id="rId19"/>
          <w:pgSz w:w="11906" w:h="16838"/>
          <w:pgMar w:top="1276" w:right="1274" w:bottom="1135" w:left="1134" w:header="851" w:footer="992" w:gutter="0"/>
          <w:pgNumType w:start="1"/>
          <w:cols w:space="720"/>
          <w:docGrid w:type="lines" w:linePitch="312"/>
        </w:sectPr>
      </w:pPr>
    </w:p>
    <w:p w:rsidR="00CD2BCD" w:rsidRDefault="0040479B">
      <w:pPr>
        <w:spacing w:line="276" w:lineRule="auto"/>
        <w:jc w:val="center"/>
        <w:rPr>
          <w:rFonts w:ascii="宋体" w:hAnsi="宋体"/>
          <w:b/>
          <w:sz w:val="32"/>
          <w:szCs w:val="32"/>
        </w:rPr>
      </w:pPr>
      <w:r>
        <w:rPr>
          <w:rFonts w:ascii="宋体" w:hAnsi="宋体" w:hint="eastAsia"/>
          <w:b/>
          <w:sz w:val="32"/>
          <w:szCs w:val="32"/>
        </w:rPr>
        <w:lastRenderedPageBreak/>
        <w:t>四、书面声明</w:t>
      </w:r>
    </w:p>
    <w:p w:rsidR="00CD2BCD" w:rsidRDefault="00CD2BCD">
      <w:pPr>
        <w:spacing w:line="460" w:lineRule="exact"/>
        <w:jc w:val="left"/>
        <w:rPr>
          <w:rFonts w:ascii="宋体" w:hAnsi="宋体"/>
          <w:sz w:val="24"/>
          <w:szCs w:val="24"/>
          <w:u w:val="single"/>
        </w:rPr>
      </w:pPr>
    </w:p>
    <w:p w:rsidR="00CD2BCD" w:rsidRDefault="0040479B">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CD2BCD" w:rsidRDefault="0040479B">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未</w:t>
      </w:r>
      <w:r>
        <w:rPr>
          <w:rFonts w:asciiTheme="minorEastAsia" w:eastAsiaTheme="minorEastAsia" w:hAnsiTheme="minorEastAsia" w:hint="eastAsia"/>
          <w:sz w:val="24"/>
          <w:szCs w:val="24"/>
        </w:rPr>
        <w:t>列入失信被执行人、重大税收违法案件当事人名单、无政府采购严重违法失信行为记录，且在人员、设备、资金、技术等方面具有相应的能力。</w:t>
      </w:r>
      <w:r>
        <w:rPr>
          <w:rFonts w:asciiTheme="minorEastAsia" w:eastAsiaTheme="minorEastAsia" w:hAnsiTheme="minorEastAsia" w:cs="宋体" w:hint="eastAsia"/>
          <w:sz w:val="24"/>
          <w:szCs w:val="24"/>
        </w:rPr>
        <w:t>若承诺与实事不符合，愿意承担相应责任。</w:t>
      </w:r>
    </w:p>
    <w:p w:rsidR="00CD2BCD" w:rsidRDefault="00CD2BCD">
      <w:pPr>
        <w:pStyle w:val="a0"/>
        <w:spacing w:line="420" w:lineRule="exact"/>
      </w:pPr>
    </w:p>
    <w:p w:rsidR="00CD2BCD" w:rsidRDefault="00CD2BCD">
      <w:pPr>
        <w:pStyle w:val="a0"/>
        <w:spacing w:line="420" w:lineRule="exact"/>
      </w:pPr>
    </w:p>
    <w:p w:rsidR="00CD2BCD" w:rsidRDefault="00CD2BCD">
      <w:pPr>
        <w:pStyle w:val="a0"/>
        <w:spacing w:line="420" w:lineRule="exact"/>
      </w:pPr>
    </w:p>
    <w:p w:rsidR="00CD2BCD" w:rsidRDefault="00CD2BCD">
      <w:pPr>
        <w:pStyle w:val="a0"/>
        <w:spacing w:line="420" w:lineRule="exact"/>
      </w:pPr>
    </w:p>
    <w:p w:rsidR="00CD2BCD" w:rsidRDefault="0040479B">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CD2BCD" w:rsidRDefault="00CD2BCD">
      <w:pPr>
        <w:autoSpaceDE w:val="0"/>
        <w:autoSpaceDN w:val="0"/>
        <w:adjustRightInd w:val="0"/>
        <w:snapToGrid w:val="0"/>
        <w:spacing w:line="480" w:lineRule="exact"/>
        <w:jc w:val="left"/>
        <w:rPr>
          <w:rFonts w:ascii="宋体" w:hAnsi="宋体" w:cs="MingLiU"/>
          <w:color w:val="000000"/>
          <w:kern w:val="0"/>
          <w:sz w:val="24"/>
          <w:szCs w:val="24"/>
        </w:rPr>
      </w:pPr>
    </w:p>
    <w:p w:rsidR="00CD2BCD" w:rsidRDefault="0040479B">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CD2BCD" w:rsidRDefault="00CD2BCD">
      <w:pPr>
        <w:pStyle w:val="a0"/>
      </w:pPr>
    </w:p>
    <w:p w:rsidR="00CD2BCD" w:rsidRDefault="00CD2BCD">
      <w:pPr>
        <w:pStyle w:val="a0"/>
      </w:pPr>
    </w:p>
    <w:p w:rsidR="00CD2BCD" w:rsidRDefault="00CD2BCD">
      <w:pPr>
        <w:spacing w:line="276" w:lineRule="auto"/>
        <w:rPr>
          <w:rFonts w:ascii="宋体" w:hAnsi="宋体" w:cs="宋体"/>
          <w:b/>
          <w:bCs/>
          <w:sz w:val="28"/>
          <w:szCs w:val="28"/>
        </w:rPr>
      </w:pPr>
    </w:p>
    <w:p w:rsidR="00CD2BCD" w:rsidRDefault="00CD2BCD">
      <w:pPr>
        <w:pStyle w:val="a0"/>
      </w:pPr>
    </w:p>
    <w:p w:rsidR="00CD2BCD" w:rsidRDefault="00CD2BCD">
      <w:pPr>
        <w:pStyle w:val="a5"/>
      </w:pPr>
    </w:p>
    <w:p w:rsidR="00CD2BCD" w:rsidRDefault="00CD2BCD">
      <w:pPr>
        <w:pStyle w:val="a5"/>
      </w:pPr>
    </w:p>
    <w:p w:rsidR="00CD2BCD" w:rsidRDefault="00CD2BCD">
      <w:pPr>
        <w:pStyle w:val="a5"/>
      </w:pPr>
    </w:p>
    <w:p w:rsidR="00CD2BCD" w:rsidRDefault="00CD2BCD">
      <w:pPr>
        <w:pStyle w:val="a5"/>
      </w:pPr>
    </w:p>
    <w:p w:rsidR="00CD2BCD" w:rsidRDefault="00CD2BCD">
      <w:pPr>
        <w:pStyle w:val="a5"/>
      </w:pPr>
    </w:p>
    <w:p w:rsidR="00CD2BCD" w:rsidRDefault="00CD2BCD">
      <w:pPr>
        <w:pStyle w:val="a5"/>
      </w:pPr>
    </w:p>
    <w:p w:rsidR="00CD2BCD" w:rsidRDefault="00CD2BCD">
      <w:pPr>
        <w:pStyle w:val="a5"/>
      </w:pPr>
    </w:p>
    <w:p w:rsidR="00CD2BCD" w:rsidRDefault="00CD2BCD">
      <w:pPr>
        <w:pStyle w:val="a5"/>
      </w:pPr>
    </w:p>
    <w:p w:rsidR="00CD2BCD" w:rsidRDefault="00CD2BCD">
      <w:pPr>
        <w:pStyle w:val="a5"/>
      </w:pPr>
    </w:p>
    <w:p w:rsidR="00CD2BCD" w:rsidRDefault="00CD2BCD">
      <w:pPr>
        <w:pStyle w:val="a5"/>
      </w:pPr>
    </w:p>
    <w:p w:rsidR="00CD2BCD" w:rsidRDefault="00CD2BCD">
      <w:pPr>
        <w:pStyle w:val="a5"/>
      </w:pPr>
    </w:p>
    <w:p w:rsidR="00CD2BCD" w:rsidRDefault="0040479B">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CD2BCD" w:rsidRDefault="0040479B">
      <w:pPr>
        <w:spacing w:line="276" w:lineRule="auto"/>
        <w:rPr>
          <w:rFonts w:ascii="宋体"/>
          <w:b/>
          <w:bCs/>
          <w:color w:val="000000"/>
          <w:sz w:val="28"/>
          <w:szCs w:val="28"/>
        </w:rPr>
      </w:pPr>
      <w:r>
        <w:rPr>
          <w:rFonts w:ascii="宋体" w:hint="eastAsia"/>
          <w:b/>
          <w:bCs/>
          <w:color w:val="000000"/>
          <w:sz w:val="28"/>
          <w:szCs w:val="28"/>
        </w:rPr>
        <w:t>六、商务部分；</w:t>
      </w:r>
    </w:p>
    <w:p w:rsidR="00CD2BCD" w:rsidRDefault="0040479B">
      <w:pPr>
        <w:spacing w:line="276" w:lineRule="auto"/>
        <w:rPr>
          <w:rFonts w:ascii="宋体"/>
          <w:b/>
          <w:bCs/>
          <w:color w:val="000000"/>
          <w:sz w:val="28"/>
          <w:szCs w:val="28"/>
        </w:rPr>
      </w:pPr>
      <w:r>
        <w:rPr>
          <w:rFonts w:ascii="宋体" w:hint="eastAsia"/>
          <w:b/>
          <w:bCs/>
          <w:color w:val="000000"/>
          <w:sz w:val="28"/>
          <w:szCs w:val="28"/>
        </w:rPr>
        <w:t>七、技术部分；</w:t>
      </w:r>
    </w:p>
    <w:p w:rsidR="00CD2BCD" w:rsidRDefault="0040479B">
      <w:pPr>
        <w:spacing w:line="276" w:lineRule="auto"/>
        <w:rPr>
          <w:rFonts w:ascii="宋体"/>
          <w:b/>
          <w:bCs/>
          <w:color w:val="000000"/>
          <w:sz w:val="28"/>
          <w:szCs w:val="28"/>
        </w:rPr>
      </w:pPr>
      <w:r>
        <w:rPr>
          <w:rFonts w:ascii="宋体" w:hint="eastAsia"/>
          <w:b/>
          <w:bCs/>
          <w:color w:val="000000"/>
          <w:sz w:val="28"/>
          <w:szCs w:val="28"/>
        </w:rPr>
        <w:t>八、其它须说明材料。</w:t>
      </w:r>
    </w:p>
    <w:p w:rsidR="00CD2BCD" w:rsidRDefault="0040479B">
      <w:pPr>
        <w:spacing w:line="276" w:lineRule="auto"/>
        <w:rPr>
          <w:rFonts w:ascii="宋体"/>
          <w:b/>
          <w:bCs/>
          <w:color w:val="000000"/>
          <w:sz w:val="28"/>
          <w:szCs w:val="28"/>
        </w:rPr>
      </w:pPr>
      <w:r>
        <w:rPr>
          <w:rFonts w:ascii="宋体" w:hint="eastAsia"/>
          <w:b/>
          <w:bCs/>
          <w:color w:val="000000"/>
          <w:sz w:val="28"/>
          <w:szCs w:val="28"/>
        </w:rPr>
        <w:t>格式由响应人自行编制</w:t>
      </w: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p w:rsidR="00CD2BCD" w:rsidRDefault="00CD2BCD">
      <w:pPr>
        <w:spacing w:line="276" w:lineRule="auto"/>
        <w:rPr>
          <w:rFonts w:ascii="宋体"/>
          <w:b/>
          <w:bCs/>
          <w:color w:val="000000"/>
        </w:rPr>
      </w:pPr>
    </w:p>
    <w:sectPr w:rsidR="00CD2BCD" w:rsidSect="00CD2B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0A" w:rsidRDefault="0031300A" w:rsidP="00CD2BCD">
      <w:r>
        <w:separator/>
      </w:r>
    </w:p>
  </w:endnote>
  <w:endnote w:type="continuationSeparator" w:id="0">
    <w:p w:rsidR="0031300A" w:rsidRDefault="0031300A" w:rsidP="00CD2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CD" w:rsidRDefault="00CD2BC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CD" w:rsidRDefault="00744DB4">
    <w:pPr>
      <w:pStyle w:val="a8"/>
      <w:jc w:val="center"/>
    </w:pPr>
    <w:r w:rsidRPr="00744DB4">
      <w:fldChar w:fldCharType="begin"/>
    </w:r>
    <w:r w:rsidR="0040479B">
      <w:instrText xml:space="preserve"> PAGE   \* MERGEFORMAT </w:instrText>
    </w:r>
    <w:r w:rsidRPr="00744DB4">
      <w:fldChar w:fldCharType="separate"/>
    </w:r>
    <w:r w:rsidR="0040479B">
      <w:rPr>
        <w:lang w:val="zh-CN"/>
      </w:rPr>
      <w:t>2</w:t>
    </w:r>
    <w:r>
      <w:rPr>
        <w:lang w:val="zh-CN"/>
      </w:rPr>
      <w:fldChar w:fldCharType="end"/>
    </w:r>
  </w:p>
  <w:p w:rsidR="00CD2BCD" w:rsidRDefault="00CD2BC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CD" w:rsidRDefault="00CD2BCD">
    <w:pPr>
      <w:pStyle w:val="a8"/>
      <w:jc w:val="center"/>
    </w:pPr>
  </w:p>
  <w:p w:rsidR="00CD2BCD" w:rsidRDefault="00CD2BCD">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CD" w:rsidRDefault="0040479B">
    <w:pPr>
      <w:pStyle w:val="a8"/>
      <w:jc w:val="center"/>
    </w:pPr>
    <w:r>
      <w:rPr>
        <w:rFonts w:cs="宋体" w:hint="eastAsia"/>
      </w:rPr>
      <w:t>第</w:t>
    </w:r>
    <w:r w:rsidR="00744DB4" w:rsidRPr="00744DB4">
      <w:fldChar w:fldCharType="begin"/>
    </w:r>
    <w:r>
      <w:instrText xml:space="preserve"> PAGE   \* MERGEFORMAT </w:instrText>
    </w:r>
    <w:r w:rsidR="00744DB4" w:rsidRPr="00744DB4">
      <w:fldChar w:fldCharType="separate"/>
    </w:r>
    <w:r w:rsidR="009A2696" w:rsidRPr="009A2696">
      <w:rPr>
        <w:noProof/>
        <w:lang w:val="zh-CN"/>
      </w:rPr>
      <w:t>2</w:t>
    </w:r>
    <w:r w:rsidR="00744DB4">
      <w:rPr>
        <w:lang w:val="zh-CN"/>
      </w:rPr>
      <w:fldChar w:fldCharType="end"/>
    </w:r>
    <w:r>
      <w:rPr>
        <w:rFonts w:cs="宋体" w:hint="eastAsia"/>
      </w:rPr>
      <w:t>页，共</w:t>
    </w:r>
    <w:r>
      <w:rPr>
        <w:rFonts w:hint="eastAsia"/>
      </w:rPr>
      <w:t>23</w:t>
    </w:r>
    <w:r>
      <w:rPr>
        <w:rFonts w:cs="宋体" w:hint="eastAsia"/>
      </w:rPr>
      <w:t>页</w:t>
    </w:r>
  </w:p>
  <w:p w:rsidR="00CD2BCD" w:rsidRDefault="00CD2B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0A" w:rsidRDefault="0031300A" w:rsidP="00CD2BCD">
      <w:r>
        <w:separator/>
      </w:r>
    </w:p>
  </w:footnote>
  <w:footnote w:type="continuationSeparator" w:id="0">
    <w:p w:rsidR="0031300A" w:rsidRDefault="0031300A" w:rsidP="00CD2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CD" w:rsidRDefault="00CD2BC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CD" w:rsidRDefault="00CD2BCD">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CD" w:rsidRDefault="00CD2BCD">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3F9AAB3"/>
    <w:lvl w:ilvl="0">
      <w:start w:val="1"/>
      <w:numFmt w:val="chineseCountingThousand"/>
      <w:lvlText w:val="(%1)"/>
      <w:lvlJc w:val="left"/>
      <w:pPr>
        <w:ind w:left="840" w:hanging="420"/>
      </w:pPr>
      <w:rPr>
        <w:rFonts w:hint="eastAsia"/>
        <w:b/>
      </w:rPr>
    </w:lvl>
  </w:abstractNum>
  <w:abstractNum w:abstractNumId="1">
    <w:nsid w:val="B1E55502"/>
    <w:multiLevelType w:val="singleLevel"/>
    <w:tmpl w:val="B1E55502"/>
    <w:lvl w:ilvl="0">
      <w:start w:val="1"/>
      <w:numFmt w:val="decimal"/>
      <w:lvlText w:val="%1."/>
      <w:lvlJc w:val="left"/>
      <w:pPr>
        <w:ind w:left="425" w:hanging="425"/>
      </w:pPr>
      <w:rPr>
        <w:rFonts w:hint="default"/>
        <w:b w:val="0"/>
        <w:color w:val="auto"/>
      </w:rPr>
    </w:lvl>
  </w:abstractNum>
  <w:abstractNum w:abstractNumId="2">
    <w:nsid w:val="E200D3F2"/>
    <w:multiLevelType w:val="singleLevel"/>
    <w:tmpl w:val="E200D3F2"/>
    <w:lvl w:ilvl="0">
      <w:start w:val="1"/>
      <w:numFmt w:val="decimal"/>
      <w:lvlText w:val="%1."/>
      <w:lvlJc w:val="left"/>
      <w:pPr>
        <w:ind w:left="113" w:hanging="113"/>
      </w:pPr>
      <w:rPr>
        <w:rFonts w:hint="default"/>
      </w:rPr>
    </w:lvl>
  </w:abstractNum>
  <w:abstractNum w:abstractNumId="3">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5">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6">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8">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nsid w:val="449BB08D"/>
    <w:multiLevelType w:val="singleLevel"/>
    <w:tmpl w:val="449BB08D"/>
    <w:lvl w:ilvl="0">
      <w:start w:val="1"/>
      <w:numFmt w:val="decimal"/>
      <w:lvlText w:val="%1."/>
      <w:lvlJc w:val="left"/>
      <w:pPr>
        <w:ind w:left="425" w:hanging="425"/>
      </w:pPr>
      <w:rPr>
        <w:rFonts w:hint="default"/>
        <w:b w:val="0"/>
      </w:rPr>
    </w:lvl>
  </w:abstractNum>
  <w:abstractNum w:abstractNumId="12">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4">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2"/>
  </w:num>
  <w:num w:numId="2">
    <w:abstractNumId w:val="4"/>
  </w:num>
  <w:num w:numId="3">
    <w:abstractNumId w:val="13"/>
  </w:num>
  <w:num w:numId="4">
    <w:abstractNumId w:val="7"/>
  </w:num>
  <w:num w:numId="5">
    <w:abstractNumId w:val="5"/>
  </w:num>
  <w:num w:numId="6">
    <w:abstractNumId w:val="0"/>
  </w:num>
  <w:num w:numId="7">
    <w:abstractNumId w:val="8"/>
  </w:num>
  <w:num w:numId="8">
    <w:abstractNumId w:val="3"/>
  </w:num>
  <w:num w:numId="9">
    <w:abstractNumId w:val="16"/>
  </w:num>
  <w:num w:numId="10">
    <w:abstractNumId w:val="11"/>
  </w:num>
  <w:num w:numId="11">
    <w:abstractNumId w:val="14"/>
  </w:num>
  <w:num w:numId="12">
    <w:abstractNumId w:val="6"/>
  </w:num>
  <w:num w:numId="13">
    <w:abstractNumId w:val="9"/>
  </w:num>
  <w:num w:numId="14">
    <w:abstractNumId w:val="12"/>
  </w:num>
  <w:num w:numId="15">
    <w:abstractNumId w:val="1"/>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133D0"/>
    <w:rsid w:val="00024231"/>
    <w:rsid w:val="00031FE1"/>
    <w:rsid w:val="000461A9"/>
    <w:rsid w:val="000766DE"/>
    <w:rsid w:val="000825D7"/>
    <w:rsid w:val="00082F53"/>
    <w:rsid w:val="000835B3"/>
    <w:rsid w:val="0008411F"/>
    <w:rsid w:val="00084B4F"/>
    <w:rsid w:val="000856BE"/>
    <w:rsid w:val="000A1433"/>
    <w:rsid w:val="000A42DA"/>
    <w:rsid w:val="000B0DCC"/>
    <w:rsid w:val="000E16A1"/>
    <w:rsid w:val="000E1F77"/>
    <w:rsid w:val="000E202C"/>
    <w:rsid w:val="000E2ECD"/>
    <w:rsid w:val="000F264B"/>
    <w:rsid w:val="000F39AC"/>
    <w:rsid w:val="000F6CEE"/>
    <w:rsid w:val="0010001E"/>
    <w:rsid w:val="00122000"/>
    <w:rsid w:val="001406ED"/>
    <w:rsid w:val="00161E43"/>
    <w:rsid w:val="0016580F"/>
    <w:rsid w:val="001752BD"/>
    <w:rsid w:val="00194389"/>
    <w:rsid w:val="001B74BF"/>
    <w:rsid w:val="001C6F03"/>
    <w:rsid w:val="001D2FE8"/>
    <w:rsid w:val="001F4C5F"/>
    <w:rsid w:val="00202EB2"/>
    <w:rsid w:val="00203815"/>
    <w:rsid w:val="0020584A"/>
    <w:rsid w:val="00214E8B"/>
    <w:rsid w:val="00244BBF"/>
    <w:rsid w:val="002902D3"/>
    <w:rsid w:val="002B0C62"/>
    <w:rsid w:val="002B4DA6"/>
    <w:rsid w:val="002C4305"/>
    <w:rsid w:val="002C4EEC"/>
    <w:rsid w:val="002C554A"/>
    <w:rsid w:val="002C628A"/>
    <w:rsid w:val="002E6B48"/>
    <w:rsid w:val="002F57F2"/>
    <w:rsid w:val="00300291"/>
    <w:rsid w:val="00304548"/>
    <w:rsid w:val="00306D9B"/>
    <w:rsid w:val="0031300A"/>
    <w:rsid w:val="00313F53"/>
    <w:rsid w:val="00321F49"/>
    <w:rsid w:val="0033168D"/>
    <w:rsid w:val="00333907"/>
    <w:rsid w:val="00336919"/>
    <w:rsid w:val="00350329"/>
    <w:rsid w:val="003643AD"/>
    <w:rsid w:val="00375D16"/>
    <w:rsid w:val="003968BB"/>
    <w:rsid w:val="003B311F"/>
    <w:rsid w:val="003C1FA7"/>
    <w:rsid w:val="0040479B"/>
    <w:rsid w:val="00411741"/>
    <w:rsid w:val="00431AF2"/>
    <w:rsid w:val="00432D91"/>
    <w:rsid w:val="004354E9"/>
    <w:rsid w:val="004369EC"/>
    <w:rsid w:val="00442C03"/>
    <w:rsid w:val="004524D4"/>
    <w:rsid w:val="00452B93"/>
    <w:rsid w:val="004603D6"/>
    <w:rsid w:val="004C771E"/>
    <w:rsid w:val="004F64CA"/>
    <w:rsid w:val="004F7251"/>
    <w:rsid w:val="004F7B00"/>
    <w:rsid w:val="005002B4"/>
    <w:rsid w:val="005115BF"/>
    <w:rsid w:val="00511E18"/>
    <w:rsid w:val="005203FE"/>
    <w:rsid w:val="005311DE"/>
    <w:rsid w:val="00541069"/>
    <w:rsid w:val="005456D6"/>
    <w:rsid w:val="0055230B"/>
    <w:rsid w:val="00557762"/>
    <w:rsid w:val="0058698D"/>
    <w:rsid w:val="00591C89"/>
    <w:rsid w:val="005A1A53"/>
    <w:rsid w:val="005A600A"/>
    <w:rsid w:val="005A6F21"/>
    <w:rsid w:val="005D1ED8"/>
    <w:rsid w:val="005E24A6"/>
    <w:rsid w:val="005E77B7"/>
    <w:rsid w:val="005F06E0"/>
    <w:rsid w:val="005F6FAE"/>
    <w:rsid w:val="00605FAD"/>
    <w:rsid w:val="0061033A"/>
    <w:rsid w:val="00623998"/>
    <w:rsid w:val="00631B92"/>
    <w:rsid w:val="0064575E"/>
    <w:rsid w:val="00660656"/>
    <w:rsid w:val="00663B12"/>
    <w:rsid w:val="006643B9"/>
    <w:rsid w:val="00673FAD"/>
    <w:rsid w:val="00687800"/>
    <w:rsid w:val="006916F8"/>
    <w:rsid w:val="006A03AB"/>
    <w:rsid w:val="006B62DB"/>
    <w:rsid w:val="006C4A11"/>
    <w:rsid w:val="006E122E"/>
    <w:rsid w:val="00707A70"/>
    <w:rsid w:val="00724FD5"/>
    <w:rsid w:val="00726136"/>
    <w:rsid w:val="007368FF"/>
    <w:rsid w:val="00740DCE"/>
    <w:rsid w:val="00744DB4"/>
    <w:rsid w:val="00746489"/>
    <w:rsid w:val="0076467E"/>
    <w:rsid w:val="00765667"/>
    <w:rsid w:val="007817B7"/>
    <w:rsid w:val="007A2CE2"/>
    <w:rsid w:val="007C483D"/>
    <w:rsid w:val="007C76F9"/>
    <w:rsid w:val="007F7CD2"/>
    <w:rsid w:val="0080096B"/>
    <w:rsid w:val="00810C5C"/>
    <w:rsid w:val="008147AD"/>
    <w:rsid w:val="008706A2"/>
    <w:rsid w:val="00881C75"/>
    <w:rsid w:val="008846EB"/>
    <w:rsid w:val="00890665"/>
    <w:rsid w:val="008912CC"/>
    <w:rsid w:val="008A0C35"/>
    <w:rsid w:val="008A12E1"/>
    <w:rsid w:val="008A21DD"/>
    <w:rsid w:val="008B172F"/>
    <w:rsid w:val="008D16BC"/>
    <w:rsid w:val="008D2702"/>
    <w:rsid w:val="008E1560"/>
    <w:rsid w:val="008E5B94"/>
    <w:rsid w:val="008F2CCE"/>
    <w:rsid w:val="00927A2A"/>
    <w:rsid w:val="00930E37"/>
    <w:rsid w:val="00931606"/>
    <w:rsid w:val="009506B4"/>
    <w:rsid w:val="0098511C"/>
    <w:rsid w:val="009874B1"/>
    <w:rsid w:val="009A2696"/>
    <w:rsid w:val="009B64FE"/>
    <w:rsid w:val="009F4540"/>
    <w:rsid w:val="00A1213C"/>
    <w:rsid w:val="00A22D65"/>
    <w:rsid w:val="00A305F1"/>
    <w:rsid w:val="00A42B44"/>
    <w:rsid w:val="00A63AF8"/>
    <w:rsid w:val="00A73FC4"/>
    <w:rsid w:val="00A877FD"/>
    <w:rsid w:val="00A94187"/>
    <w:rsid w:val="00A97D36"/>
    <w:rsid w:val="00AA7419"/>
    <w:rsid w:val="00AD557A"/>
    <w:rsid w:val="00AD5596"/>
    <w:rsid w:val="00B2182E"/>
    <w:rsid w:val="00B25798"/>
    <w:rsid w:val="00B2579D"/>
    <w:rsid w:val="00B371C9"/>
    <w:rsid w:val="00B73ED4"/>
    <w:rsid w:val="00B75A28"/>
    <w:rsid w:val="00B944F6"/>
    <w:rsid w:val="00BB1BBB"/>
    <w:rsid w:val="00BB3834"/>
    <w:rsid w:val="00BD1AE3"/>
    <w:rsid w:val="00BD23CB"/>
    <w:rsid w:val="00BE4A57"/>
    <w:rsid w:val="00BF0937"/>
    <w:rsid w:val="00C1645F"/>
    <w:rsid w:val="00C30E74"/>
    <w:rsid w:val="00C57F5C"/>
    <w:rsid w:val="00C8265F"/>
    <w:rsid w:val="00C85D7C"/>
    <w:rsid w:val="00CA6148"/>
    <w:rsid w:val="00CA7E2B"/>
    <w:rsid w:val="00CB52EB"/>
    <w:rsid w:val="00CC41DE"/>
    <w:rsid w:val="00CD2BCD"/>
    <w:rsid w:val="00CD33C1"/>
    <w:rsid w:val="00CD4F84"/>
    <w:rsid w:val="00CF2BE1"/>
    <w:rsid w:val="00D07639"/>
    <w:rsid w:val="00D21ABB"/>
    <w:rsid w:val="00D252EA"/>
    <w:rsid w:val="00D3043C"/>
    <w:rsid w:val="00D351BE"/>
    <w:rsid w:val="00D40BB0"/>
    <w:rsid w:val="00D65821"/>
    <w:rsid w:val="00D72C31"/>
    <w:rsid w:val="00D9185C"/>
    <w:rsid w:val="00DA0FAE"/>
    <w:rsid w:val="00DA61B0"/>
    <w:rsid w:val="00DB4CB8"/>
    <w:rsid w:val="00DD06DC"/>
    <w:rsid w:val="00DD3704"/>
    <w:rsid w:val="00DD3740"/>
    <w:rsid w:val="00DE4747"/>
    <w:rsid w:val="00DE68F0"/>
    <w:rsid w:val="00DF0369"/>
    <w:rsid w:val="00E0099D"/>
    <w:rsid w:val="00E13E46"/>
    <w:rsid w:val="00E1554A"/>
    <w:rsid w:val="00E174C0"/>
    <w:rsid w:val="00E20C16"/>
    <w:rsid w:val="00E33DE3"/>
    <w:rsid w:val="00E369B2"/>
    <w:rsid w:val="00E53FC3"/>
    <w:rsid w:val="00E61500"/>
    <w:rsid w:val="00E7645B"/>
    <w:rsid w:val="00E8012C"/>
    <w:rsid w:val="00E82B51"/>
    <w:rsid w:val="00E92829"/>
    <w:rsid w:val="00E94C8F"/>
    <w:rsid w:val="00EA31D7"/>
    <w:rsid w:val="00EB7133"/>
    <w:rsid w:val="00EC5F05"/>
    <w:rsid w:val="00EC6CA3"/>
    <w:rsid w:val="00EF7891"/>
    <w:rsid w:val="00F029BC"/>
    <w:rsid w:val="00F03074"/>
    <w:rsid w:val="00F07B16"/>
    <w:rsid w:val="00F74E99"/>
    <w:rsid w:val="00F770E6"/>
    <w:rsid w:val="00F9279E"/>
    <w:rsid w:val="00F957D5"/>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2BCD"/>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CD2BCD"/>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CD2BCD"/>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CD2BC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D2BCD"/>
    <w:rPr>
      <w:rFonts w:ascii="宋体" w:hAnsi="宋体" w:cs="宋体"/>
      <w:sz w:val="28"/>
      <w:szCs w:val="28"/>
    </w:rPr>
  </w:style>
  <w:style w:type="paragraph" w:styleId="a4">
    <w:name w:val="annotation text"/>
    <w:basedOn w:val="a"/>
    <w:unhideWhenUsed/>
    <w:qFormat/>
    <w:rsid w:val="00CD2BCD"/>
    <w:pPr>
      <w:jc w:val="left"/>
    </w:pPr>
  </w:style>
  <w:style w:type="paragraph" w:styleId="a5">
    <w:name w:val="Body Text Indent"/>
    <w:basedOn w:val="a"/>
    <w:link w:val="Char0"/>
    <w:uiPriority w:val="99"/>
    <w:qFormat/>
    <w:rsid w:val="00CD2BCD"/>
    <w:pPr>
      <w:spacing w:after="120"/>
      <w:ind w:leftChars="200" w:left="420"/>
    </w:pPr>
  </w:style>
  <w:style w:type="paragraph" w:styleId="a6">
    <w:name w:val="Date"/>
    <w:basedOn w:val="a"/>
    <w:next w:val="a"/>
    <w:link w:val="Char1"/>
    <w:uiPriority w:val="99"/>
    <w:qFormat/>
    <w:rsid w:val="00CD2BCD"/>
    <w:pPr>
      <w:ind w:leftChars="2500" w:left="100"/>
    </w:pPr>
  </w:style>
  <w:style w:type="paragraph" w:styleId="20">
    <w:name w:val="Body Text Indent 2"/>
    <w:basedOn w:val="a"/>
    <w:link w:val="2Char0"/>
    <w:uiPriority w:val="99"/>
    <w:qFormat/>
    <w:rsid w:val="00CD2BCD"/>
    <w:pPr>
      <w:spacing w:after="120" w:line="480" w:lineRule="auto"/>
      <w:ind w:leftChars="200" w:left="420"/>
    </w:pPr>
  </w:style>
  <w:style w:type="paragraph" w:styleId="a7">
    <w:name w:val="Balloon Text"/>
    <w:basedOn w:val="a"/>
    <w:link w:val="Char2"/>
    <w:uiPriority w:val="99"/>
    <w:qFormat/>
    <w:rsid w:val="00CD2BCD"/>
    <w:rPr>
      <w:sz w:val="18"/>
      <w:szCs w:val="18"/>
    </w:rPr>
  </w:style>
  <w:style w:type="paragraph" w:styleId="a8">
    <w:name w:val="footer"/>
    <w:basedOn w:val="a"/>
    <w:link w:val="Char3"/>
    <w:uiPriority w:val="99"/>
    <w:qFormat/>
    <w:rsid w:val="00CD2BCD"/>
    <w:pPr>
      <w:tabs>
        <w:tab w:val="center" w:pos="4153"/>
        <w:tab w:val="right" w:pos="8306"/>
      </w:tabs>
      <w:snapToGrid w:val="0"/>
      <w:jc w:val="left"/>
    </w:pPr>
    <w:rPr>
      <w:sz w:val="18"/>
      <w:szCs w:val="18"/>
    </w:rPr>
  </w:style>
  <w:style w:type="paragraph" w:styleId="a9">
    <w:name w:val="header"/>
    <w:basedOn w:val="a"/>
    <w:link w:val="Char4"/>
    <w:uiPriority w:val="99"/>
    <w:qFormat/>
    <w:rsid w:val="00CD2BC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CD2BCD"/>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CD2BC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CD2BCD"/>
  </w:style>
  <w:style w:type="character" w:styleId="ad">
    <w:name w:val="Hyperlink"/>
    <w:basedOn w:val="a1"/>
    <w:uiPriority w:val="99"/>
    <w:unhideWhenUsed/>
    <w:qFormat/>
    <w:rsid w:val="00CD2BCD"/>
    <w:rPr>
      <w:color w:val="0000FF" w:themeColor="hyperlink"/>
      <w:u w:val="single"/>
    </w:rPr>
  </w:style>
  <w:style w:type="character" w:customStyle="1" w:styleId="Char4">
    <w:name w:val="页眉 Char"/>
    <w:basedOn w:val="a1"/>
    <w:link w:val="a9"/>
    <w:uiPriority w:val="99"/>
    <w:qFormat/>
    <w:rsid w:val="00CD2BCD"/>
    <w:rPr>
      <w:sz w:val="18"/>
      <w:szCs w:val="18"/>
    </w:rPr>
  </w:style>
  <w:style w:type="character" w:customStyle="1" w:styleId="Char3">
    <w:name w:val="页脚 Char"/>
    <w:basedOn w:val="a1"/>
    <w:link w:val="a8"/>
    <w:uiPriority w:val="99"/>
    <w:qFormat/>
    <w:rsid w:val="00CD2BCD"/>
    <w:rPr>
      <w:sz w:val="18"/>
      <w:szCs w:val="18"/>
    </w:rPr>
  </w:style>
  <w:style w:type="character" w:customStyle="1" w:styleId="2Char">
    <w:name w:val="标题 2 Char"/>
    <w:basedOn w:val="a1"/>
    <w:link w:val="2"/>
    <w:uiPriority w:val="99"/>
    <w:qFormat/>
    <w:rsid w:val="00CD2BCD"/>
    <w:rPr>
      <w:rFonts w:ascii="Cambria" w:eastAsia="宋体" w:hAnsi="Cambria" w:cs="Cambria"/>
      <w:b/>
      <w:bCs/>
      <w:sz w:val="32"/>
      <w:szCs w:val="32"/>
    </w:rPr>
  </w:style>
  <w:style w:type="character" w:customStyle="1" w:styleId="3Char">
    <w:name w:val="标题 3 Char"/>
    <w:basedOn w:val="a1"/>
    <w:link w:val="3"/>
    <w:uiPriority w:val="99"/>
    <w:qFormat/>
    <w:rsid w:val="00CD2BCD"/>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CD2BCD"/>
    <w:rPr>
      <w:rFonts w:ascii="Times New Roman" w:eastAsia="宋体" w:hAnsi="Times New Roman" w:cs="Times New Roman"/>
      <w:sz w:val="18"/>
      <w:szCs w:val="18"/>
    </w:rPr>
  </w:style>
  <w:style w:type="paragraph" w:customStyle="1" w:styleId="CM101">
    <w:name w:val="CM101"/>
    <w:basedOn w:val="a"/>
    <w:next w:val="a"/>
    <w:uiPriority w:val="99"/>
    <w:qFormat/>
    <w:rsid w:val="00CD2BCD"/>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CD2BCD"/>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CD2BCD"/>
    <w:rPr>
      <w:rFonts w:ascii="Times New Roman" w:eastAsia="宋体" w:hAnsi="Times New Roman" w:cs="Times New Roman"/>
      <w:szCs w:val="21"/>
    </w:rPr>
  </w:style>
  <w:style w:type="character" w:customStyle="1" w:styleId="Char">
    <w:name w:val="正文文本 Char"/>
    <w:basedOn w:val="a1"/>
    <w:link w:val="a0"/>
    <w:uiPriority w:val="99"/>
    <w:qFormat/>
    <w:rsid w:val="00CD2BCD"/>
    <w:rPr>
      <w:rFonts w:ascii="宋体" w:eastAsia="宋体" w:hAnsi="宋体" w:cs="宋体"/>
      <w:sz w:val="28"/>
      <w:szCs w:val="28"/>
    </w:rPr>
  </w:style>
  <w:style w:type="paragraph" w:customStyle="1" w:styleId="Default">
    <w:name w:val="Default"/>
    <w:uiPriority w:val="99"/>
    <w:qFormat/>
    <w:rsid w:val="00CD2BCD"/>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CD2BCD"/>
    <w:rPr>
      <w:color w:val="auto"/>
    </w:rPr>
  </w:style>
  <w:style w:type="character" w:customStyle="1" w:styleId="Char0">
    <w:name w:val="正文文本缩进 Char"/>
    <w:basedOn w:val="a1"/>
    <w:link w:val="a5"/>
    <w:uiPriority w:val="99"/>
    <w:qFormat/>
    <w:rsid w:val="00CD2BCD"/>
    <w:rPr>
      <w:rFonts w:ascii="Times New Roman" w:eastAsia="宋体" w:hAnsi="Times New Roman" w:cs="Times New Roman"/>
      <w:szCs w:val="21"/>
    </w:rPr>
  </w:style>
  <w:style w:type="character" w:customStyle="1" w:styleId="Char1">
    <w:name w:val="日期 Char"/>
    <w:basedOn w:val="a1"/>
    <w:link w:val="a6"/>
    <w:uiPriority w:val="99"/>
    <w:qFormat/>
    <w:rsid w:val="00CD2BCD"/>
    <w:rPr>
      <w:rFonts w:ascii="Times New Roman" w:eastAsia="宋体" w:hAnsi="Times New Roman" w:cs="Times New Roman"/>
      <w:szCs w:val="21"/>
    </w:rPr>
  </w:style>
  <w:style w:type="paragraph" w:styleId="ae">
    <w:name w:val="List Paragraph"/>
    <w:basedOn w:val="a"/>
    <w:uiPriority w:val="34"/>
    <w:qFormat/>
    <w:rsid w:val="00CD2BCD"/>
    <w:pPr>
      <w:ind w:firstLineChars="200" w:firstLine="420"/>
    </w:pPr>
    <w:rPr>
      <w:szCs w:val="24"/>
    </w:rPr>
  </w:style>
  <w:style w:type="paragraph" w:customStyle="1" w:styleId="Af">
    <w:name w:val="正文 A"/>
    <w:qFormat/>
    <w:rsid w:val="00CD2BCD"/>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CD2BCD"/>
    <w:rPr>
      <w:rFonts w:asciiTheme="majorHAnsi" w:eastAsiaTheme="majorEastAsia" w:hAnsiTheme="majorHAnsi" w:cstheme="majorBidi"/>
      <w:b/>
      <w:bCs/>
      <w:kern w:val="2"/>
      <w:sz w:val="28"/>
      <w:szCs w:val="28"/>
    </w:rPr>
  </w:style>
  <w:style w:type="paragraph" w:customStyle="1" w:styleId="--2">
    <w:name w:val="正文--2字符首行缩进"/>
    <w:basedOn w:val="a"/>
    <w:qFormat/>
    <w:rsid w:val="00CD2BCD"/>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mailto:&#23558;&#21152;&#30422;&#21709;&#24212;&#20154;&#20844;&#31456;&#30340;&#25253;&#21517;&#20989;&#21457;&#36865;&#33267;&#25351;&#23450;&#37038;&#31665;cgzyyxjzy@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1831B-19BF-4F71-AB82-3F600E5F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2238</Words>
  <Characters>12760</Characters>
  <Application>Microsoft Office Word</Application>
  <DocSecurity>0</DocSecurity>
  <Lines>106</Lines>
  <Paragraphs>29</Paragraphs>
  <ScaleCrop>false</ScaleCrop>
  <Company>Microsoft</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2022-02-28T07:01:00Z</cp:lastPrinted>
  <dcterms:created xsi:type="dcterms:W3CDTF">2022-02-28T07:09:00Z</dcterms:created>
  <dcterms:modified xsi:type="dcterms:W3CDTF">2022-02-28T07:09:00Z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2052-11.1.0.11294</vt:lpwstr>
  </property>
</Properties>
</file>