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47" w:rsidRDefault="00954A47"/>
    <w:p w:rsidR="00954A47" w:rsidRDefault="00954A47"/>
    <w:p w:rsidR="00954A47" w:rsidRDefault="00954A47"/>
    <w:p w:rsidR="00954A47" w:rsidRDefault="00954A47"/>
    <w:p w:rsidR="00954A47" w:rsidRDefault="00954A47">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Pr>
          <w:rFonts w:hint="eastAsia"/>
          <w:b/>
          <w:sz w:val="32"/>
          <w:szCs w:val="32"/>
          <w:u w:val="single"/>
        </w:rPr>
        <w:t>重钢总医院</w:t>
      </w:r>
      <w:r>
        <w:rPr>
          <w:b/>
          <w:sz w:val="32"/>
          <w:szCs w:val="32"/>
          <w:u w:val="single"/>
        </w:rPr>
        <w:t>Pp</w:t>
      </w:r>
      <w:r>
        <w:rPr>
          <w:rFonts w:hint="eastAsia"/>
          <w:b/>
          <w:sz w:val="32"/>
          <w:szCs w:val="32"/>
          <w:u w:val="single"/>
        </w:rPr>
        <w:t>实验台、吊柜采购项目</w:t>
      </w:r>
      <w:r>
        <w:rPr>
          <w:b/>
          <w:sz w:val="32"/>
          <w:szCs w:val="32"/>
          <w:u w:val="single"/>
        </w:rPr>
        <w:t xml:space="preserve"> </w:t>
      </w:r>
      <w:r>
        <w:rPr>
          <w:b/>
          <w:sz w:val="28"/>
          <w:szCs w:val="28"/>
          <w:u w:val="single"/>
        </w:rPr>
        <w:t xml:space="preserve">  </w:t>
      </w:r>
    </w:p>
    <w:p w:rsidR="00954A47" w:rsidRDefault="00954A47">
      <w:pPr>
        <w:spacing w:line="800" w:lineRule="exact"/>
        <w:jc w:val="center"/>
        <w:rPr>
          <w:sz w:val="28"/>
          <w:szCs w:val="28"/>
        </w:rPr>
      </w:pPr>
      <w:r>
        <w:rPr>
          <w:rFonts w:hint="eastAsia"/>
          <w:sz w:val="28"/>
          <w:szCs w:val="28"/>
        </w:rPr>
        <w:t>（项目编号：</w:t>
      </w:r>
      <w:r>
        <w:rPr>
          <w:sz w:val="28"/>
          <w:szCs w:val="28"/>
          <w:u w:val="single"/>
        </w:rPr>
        <w:t xml:space="preserve">   CGZYYCG202217   </w:t>
      </w:r>
      <w:r>
        <w:rPr>
          <w:rFonts w:hint="eastAsia"/>
          <w:sz w:val="28"/>
          <w:szCs w:val="28"/>
        </w:rPr>
        <w:t>）</w:t>
      </w: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954A47" w:rsidRDefault="00954A47">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Pr>
          <w:rFonts w:ascii="宋体" w:hAnsi="宋体"/>
          <w:sz w:val="28"/>
          <w:szCs w:val="28"/>
        </w:rPr>
        <w:t>3</w:t>
      </w:r>
      <w:r>
        <w:rPr>
          <w:rFonts w:ascii="宋体" w:hAnsi="宋体" w:hint="eastAsia"/>
          <w:sz w:val="28"/>
          <w:szCs w:val="28"/>
        </w:rPr>
        <w:t>月</w:t>
      </w:r>
      <w:r w:rsidR="009E7387">
        <w:rPr>
          <w:rFonts w:ascii="宋体" w:hAnsi="宋体"/>
          <w:sz w:val="28"/>
          <w:szCs w:val="28"/>
        </w:rPr>
        <w:t>2</w:t>
      </w:r>
      <w:r w:rsidR="009E7387">
        <w:rPr>
          <w:rFonts w:ascii="宋体" w:hAnsi="宋体" w:hint="eastAsia"/>
          <w:sz w:val="28"/>
          <w:szCs w:val="28"/>
        </w:rPr>
        <w:t>4</w:t>
      </w:r>
      <w:r>
        <w:rPr>
          <w:rFonts w:ascii="宋体" w:hAnsi="宋体" w:hint="eastAsia"/>
          <w:sz w:val="28"/>
          <w:szCs w:val="28"/>
        </w:rPr>
        <w:t>日</w:t>
      </w: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spacing w:line="400" w:lineRule="exact"/>
        <w:rPr>
          <w:rFonts w:ascii="宋体" w:cs="宋体"/>
          <w:b/>
          <w:bCs/>
        </w:rPr>
        <w:sectPr w:rsidR="00954A47">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954A47" w:rsidRDefault="00954A47" w:rsidP="005311DE">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Pr>
          <w:rFonts w:ascii="宋体" w:hAnsi="宋体" w:cs="宋体" w:hint="eastAsia"/>
          <w:b/>
          <w:bCs/>
          <w:sz w:val="24"/>
          <w:szCs w:val="24"/>
          <w:u w:val="single"/>
        </w:rPr>
        <w:t>重钢总医院</w:t>
      </w:r>
      <w:r>
        <w:rPr>
          <w:rFonts w:ascii="宋体" w:hAnsi="宋体" w:cs="宋体"/>
          <w:b/>
          <w:bCs/>
          <w:sz w:val="24"/>
          <w:szCs w:val="24"/>
          <w:u w:val="single"/>
        </w:rPr>
        <w:t>Pp</w:t>
      </w:r>
      <w:r>
        <w:rPr>
          <w:rFonts w:ascii="宋体" w:hAnsi="宋体" w:cs="宋体" w:hint="eastAsia"/>
          <w:b/>
          <w:bCs/>
          <w:sz w:val="24"/>
          <w:szCs w:val="24"/>
          <w:u w:val="single"/>
        </w:rPr>
        <w:t>实验台、吊柜采购项目</w:t>
      </w:r>
      <w:r>
        <w:rPr>
          <w:rFonts w:ascii="宋体" w:hAnsi="宋体" w:cs="宋体"/>
          <w:b/>
          <w:bCs/>
          <w:sz w:val="24"/>
          <w:szCs w:val="24"/>
          <w:u w:val="single"/>
        </w:rPr>
        <w:t xml:space="preserve">  </w:t>
      </w:r>
      <w:r>
        <w:rPr>
          <w:rFonts w:ascii="宋体" w:hAnsi="宋体" w:cs="宋体" w:hint="eastAsia"/>
          <w:b/>
          <w:bCs/>
          <w:sz w:val="24"/>
          <w:szCs w:val="24"/>
        </w:rPr>
        <w:t>比选公告</w:t>
      </w:r>
    </w:p>
    <w:p w:rsidR="00954A47" w:rsidRDefault="00954A47" w:rsidP="00FC4DBE">
      <w:pPr>
        <w:spacing w:line="420" w:lineRule="exact"/>
        <w:ind w:firstLineChars="200" w:firstLine="480"/>
        <w:jc w:val="left"/>
        <w:rPr>
          <w:rFonts w:ascii="宋体" w:cs="宋体"/>
          <w:sz w:val="24"/>
          <w:szCs w:val="24"/>
        </w:rPr>
      </w:pPr>
    </w:p>
    <w:p w:rsidR="00954A47" w:rsidRDefault="00954A47" w:rsidP="00FC4DBE">
      <w:pPr>
        <w:spacing w:line="420" w:lineRule="exact"/>
        <w:ind w:firstLineChars="200" w:firstLine="480"/>
        <w:jc w:val="left"/>
        <w:rPr>
          <w:rFonts w:ascii="宋体" w:cs="宋体"/>
          <w:sz w:val="24"/>
          <w:szCs w:val="24"/>
        </w:rPr>
      </w:pPr>
      <w:r>
        <w:rPr>
          <w:rFonts w:ascii="宋体" w:hAnsi="宋体" w:cs="宋体" w:hint="eastAsia"/>
          <w:sz w:val="24"/>
          <w:szCs w:val="24"/>
        </w:rPr>
        <w:t>重钢总医院拟对重钢总医院</w:t>
      </w:r>
      <w:r>
        <w:rPr>
          <w:rFonts w:ascii="宋体" w:hAnsi="宋体" w:cs="宋体"/>
          <w:sz w:val="24"/>
          <w:szCs w:val="24"/>
        </w:rPr>
        <w:t>Pp</w:t>
      </w:r>
      <w:r>
        <w:rPr>
          <w:rFonts w:ascii="宋体" w:hAnsi="宋体" w:cs="宋体" w:hint="eastAsia"/>
          <w:sz w:val="24"/>
          <w:szCs w:val="24"/>
        </w:rPr>
        <w:t>实验台、吊柜采购项目进行比选。欢迎有合法资质的单位前来参选。</w:t>
      </w:r>
    </w:p>
    <w:p w:rsidR="00954A47" w:rsidRDefault="00954A47" w:rsidP="00FC4DBE">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w:t>
      </w:r>
      <w:r>
        <w:rPr>
          <w:rFonts w:ascii="宋体" w:hAnsi="宋体" w:cs="宋体"/>
          <w:sz w:val="24"/>
          <w:szCs w:val="24"/>
        </w:rPr>
        <w:t>Pp</w:t>
      </w:r>
      <w:r>
        <w:rPr>
          <w:rFonts w:ascii="宋体" w:hAnsi="宋体" w:cs="宋体" w:hint="eastAsia"/>
          <w:sz w:val="24"/>
          <w:szCs w:val="24"/>
        </w:rPr>
        <w:t>实验台、吊柜采购项目</w:t>
      </w:r>
    </w:p>
    <w:p w:rsidR="00954A47" w:rsidRDefault="00954A47" w:rsidP="00FC4DBE">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954A47" w:rsidRPr="00FC4DBE" w:rsidRDefault="00954A47" w:rsidP="00FC4DBE">
      <w:pPr>
        <w:spacing w:line="420" w:lineRule="exact"/>
        <w:ind w:firstLineChars="200" w:firstLine="482"/>
        <w:rPr>
          <w:rFonts w:ascii="宋体" w:cs="宋体"/>
          <w:bCs/>
          <w:sz w:val="24"/>
          <w:szCs w:val="24"/>
        </w:rPr>
      </w:pPr>
      <w:r w:rsidRPr="00FC4DBE">
        <w:rPr>
          <w:rFonts w:ascii="宋体" w:hAnsi="宋体" w:cs="宋体" w:hint="eastAsia"/>
          <w:b/>
          <w:bCs/>
          <w:sz w:val="24"/>
          <w:szCs w:val="24"/>
        </w:rPr>
        <w:t>三、项目工期：</w:t>
      </w:r>
      <w:r w:rsidR="00ED7956" w:rsidRPr="00ED7956">
        <w:rPr>
          <w:rFonts w:ascii="宋体" w:hAnsi="宋体" w:cs="宋体" w:hint="eastAsia"/>
          <w:bCs/>
          <w:sz w:val="24"/>
          <w:szCs w:val="24"/>
        </w:rPr>
        <w:t>收到业主指令之日起</w:t>
      </w:r>
      <w:r w:rsidRPr="00ED7956">
        <w:rPr>
          <w:rFonts w:ascii="宋体" w:hAnsi="宋体" w:cs="宋体"/>
          <w:bCs/>
          <w:sz w:val="24"/>
          <w:szCs w:val="24"/>
        </w:rPr>
        <w:t>30</w:t>
      </w:r>
      <w:proofErr w:type="gramStart"/>
      <w:r w:rsidRPr="00ED7956">
        <w:rPr>
          <w:rFonts w:ascii="宋体" w:hAnsi="宋体" w:cs="宋体" w:hint="eastAsia"/>
          <w:bCs/>
          <w:sz w:val="24"/>
          <w:szCs w:val="24"/>
        </w:rPr>
        <w:t>日历天</w:t>
      </w:r>
      <w:proofErr w:type="gramEnd"/>
      <w:r w:rsidR="00ED7956" w:rsidRPr="00ED7956">
        <w:rPr>
          <w:rFonts w:ascii="宋体" w:hAnsi="宋体" w:cs="宋体" w:hint="eastAsia"/>
          <w:bCs/>
          <w:sz w:val="24"/>
          <w:szCs w:val="24"/>
        </w:rPr>
        <w:t>内完在</w:t>
      </w:r>
      <w:r w:rsidRPr="00ED7956">
        <w:rPr>
          <w:rFonts w:ascii="宋体" w:hAnsi="宋体" w:cs="宋体" w:hint="eastAsia"/>
          <w:bCs/>
          <w:sz w:val="24"/>
          <w:szCs w:val="24"/>
        </w:rPr>
        <w:t>。</w:t>
      </w:r>
    </w:p>
    <w:p w:rsidR="00954A47" w:rsidRDefault="00954A47" w:rsidP="00FC4DBE">
      <w:pPr>
        <w:pStyle w:val="a0"/>
        <w:spacing w:line="420" w:lineRule="exact"/>
        <w:ind w:firstLineChars="200" w:firstLine="482"/>
        <w:rPr>
          <w:b/>
          <w:bCs/>
          <w:sz w:val="24"/>
          <w:szCs w:val="24"/>
        </w:rPr>
      </w:pPr>
      <w:r w:rsidRPr="00D0147D">
        <w:rPr>
          <w:rFonts w:hint="eastAsia"/>
          <w:b/>
          <w:bCs/>
          <w:sz w:val="24"/>
          <w:szCs w:val="24"/>
        </w:rPr>
        <w:t>四、采购需求</w:t>
      </w:r>
      <w:r>
        <w:rPr>
          <w:rFonts w:hint="eastAsia"/>
          <w:b/>
          <w:bCs/>
          <w:sz w:val="24"/>
          <w:szCs w:val="24"/>
        </w:rPr>
        <w:t>及限价：</w:t>
      </w:r>
    </w:p>
    <w:tbl>
      <w:tblPr>
        <w:tblW w:w="5000" w:type="pct"/>
        <w:jc w:val="center"/>
        <w:tblLayout w:type="fixed"/>
        <w:tblLook w:val="00A0"/>
      </w:tblPr>
      <w:tblGrid>
        <w:gridCol w:w="818"/>
        <w:gridCol w:w="851"/>
        <w:gridCol w:w="1135"/>
        <w:gridCol w:w="707"/>
        <w:gridCol w:w="2409"/>
        <w:gridCol w:w="1276"/>
        <w:gridCol w:w="1135"/>
        <w:gridCol w:w="1383"/>
      </w:tblGrid>
      <w:tr w:rsidR="00954A47" w:rsidRPr="00CC6D78" w:rsidTr="00492876">
        <w:trPr>
          <w:trHeight w:val="454"/>
          <w:jc w:val="center"/>
        </w:trPr>
        <w:tc>
          <w:tcPr>
            <w:tcW w:w="421"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D0147D">
            <w:pPr>
              <w:widowControl/>
              <w:jc w:val="center"/>
              <w:textAlignment w:val="center"/>
              <w:rPr>
                <w:rFonts w:ascii="宋体" w:cs="宋体"/>
                <w:b/>
                <w:bCs/>
                <w:color w:val="000000"/>
                <w:sz w:val="22"/>
              </w:rPr>
            </w:pPr>
            <w:r>
              <w:rPr>
                <w:rFonts w:ascii="宋体" w:hAnsi="宋体" w:cs="宋体" w:hint="eastAsia"/>
                <w:b/>
                <w:bCs/>
                <w:color w:val="000000"/>
                <w:kern w:val="0"/>
                <w:sz w:val="22"/>
                <w:szCs w:val="22"/>
              </w:rPr>
              <w:t>序号</w:t>
            </w:r>
          </w:p>
        </w:tc>
        <w:tc>
          <w:tcPr>
            <w:tcW w:w="438"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D0147D">
            <w:pPr>
              <w:widowControl/>
              <w:jc w:val="center"/>
              <w:textAlignment w:val="center"/>
              <w:rPr>
                <w:rFonts w:ascii="宋体" w:cs="宋体"/>
                <w:b/>
                <w:bCs/>
                <w:color w:val="000000"/>
                <w:sz w:val="22"/>
              </w:rPr>
            </w:pPr>
            <w:r>
              <w:rPr>
                <w:rFonts w:ascii="宋体" w:hAnsi="宋体" w:cs="宋体" w:hint="eastAsia"/>
                <w:b/>
                <w:bCs/>
                <w:color w:val="000000"/>
                <w:kern w:val="0"/>
                <w:sz w:val="22"/>
                <w:szCs w:val="22"/>
              </w:rPr>
              <w:t>名称</w:t>
            </w:r>
          </w:p>
        </w:tc>
        <w:tc>
          <w:tcPr>
            <w:tcW w:w="58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D0147D">
            <w:pPr>
              <w:widowControl/>
              <w:jc w:val="center"/>
              <w:textAlignment w:val="center"/>
              <w:rPr>
                <w:rFonts w:ascii="宋体" w:cs="宋体"/>
                <w:b/>
                <w:bCs/>
                <w:color w:val="000000"/>
                <w:kern w:val="0"/>
                <w:sz w:val="22"/>
              </w:rPr>
            </w:pPr>
            <w:r>
              <w:rPr>
                <w:rFonts w:ascii="宋体" w:hAnsi="宋体" w:cs="宋体" w:hint="eastAsia"/>
                <w:b/>
                <w:bCs/>
                <w:color w:val="000000"/>
                <w:kern w:val="0"/>
                <w:sz w:val="22"/>
                <w:szCs w:val="22"/>
              </w:rPr>
              <w:t>规格及</w:t>
            </w:r>
          </w:p>
          <w:p w:rsidR="00954A47" w:rsidRDefault="00954A47" w:rsidP="00D0147D">
            <w:pPr>
              <w:widowControl/>
              <w:jc w:val="center"/>
              <w:textAlignment w:val="center"/>
              <w:rPr>
                <w:rFonts w:ascii="宋体" w:cs="宋体"/>
                <w:b/>
                <w:bCs/>
                <w:color w:val="000000"/>
                <w:sz w:val="22"/>
              </w:rPr>
            </w:pPr>
            <w:r>
              <w:rPr>
                <w:rFonts w:ascii="宋体" w:hAnsi="宋体" w:cs="宋体" w:hint="eastAsia"/>
                <w:b/>
                <w:bCs/>
                <w:color w:val="000000"/>
                <w:kern w:val="0"/>
                <w:sz w:val="22"/>
                <w:szCs w:val="22"/>
              </w:rPr>
              <w:t>型号</w:t>
            </w:r>
          </w:p>
        </w:tc>
        <w:tc>
          <w:tcPr>
            <w:tcW w:w="36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D0147D">
            <w:pPr>
              <w:widowControl/>
              <w:jc w:val="center"/>
              <w:textAlignment w:val="center"/>
              <w:rPr>
                <w:rFonts w:ascii="宋体" w:cs="宋体"/>
                <w:b/>
                <w:bCs/>
                <w:color w:val="000000"/>
                <w:sz w:val="22"/>
              </w:rPr>
            </w:pPr>
            <w:r>
              <w:rPr>
                <w:rFonts w:ascii="宋体" w:hAnsi="宋体" w:cs="宋体" w:hint="eastAsia"/>
                <w:b/>
                <w:bCs/>
                <w:color w:val="000000"/>
                <w:kern w:val="0"/>
                <w:sz w:val="22"/>
                <w:szCs w:val="22"/>
              </w:rPr>
              <w:t>单位</w:t>
            </w:r>
          </w:p>
        </w:tc>
        <w:tc>
          <w:tcPr>
            <w:tcW w:w="1240"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D0147D">
            <w:pPr>
              <w:widowControl/>
              <w:jc w:val="center"/>
              <w:textAlignment w:val="center"/>
              <w:rPr>
                <w:rFonts w:ascii="宋体" w:cs="宋体"/>
                <w:b/>
                <w:bCs/>
                <w:color w:val="000000"/>
                <w:sz w:val="22"/>
              </w:rPr>
            </w:pPr>
            <w:r>
              <w:rPr>
                <w:rFonts w:ascii="宋体" w:hAnsi="宋体" w:cs="宋体" w:hint="eastAsia"/>
                <w:b/>
                <w:bCs/>
                <w:color w:val="000000"/>
                <w:kern w:val="0"/>
                <w:sz w:val="22"/>
                <w:szCs w:val="22"/>
              </w:rPr>
              <w:t>预估数量</w:t>
            </w:r>
          </w:p>
        </w:tc>
        <w:tc>
          <w:tcPr>
            <w:tcW w:w="657"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D0147D">
            <w:pPr>
              <w:widowControl/>
              <w:jc w:val="center"/>
              <w:textAlignment w:val="center"/>
              <w:rPr>
                <w:rFonts w:ascii="宋体" w:cs="宋体"/>
                <w:b/>
                <w:bCs/>
                <w:color w:val="000000"/>
                <w:kern w:val="0"/>
                <w:sz w:val="22"/>
              </w:rPr>
            </w:pPr>
            <w:r>
              <w:rPr>
                <w:rFonts w:ascii="宋体" w:hAnsi="宋体" w:cs="宋体" w:hint="eastAsia"/>
                <w:b/>
                <w:bCs/>
                <w:color w:val="000000"/>
                <w:kern w:val="0"/>
                <w:sz w:val="22"/>
                <w:szCs w:val="22"/>
              </w:rPr>
              <w:t>单价限价</w:t>
            </w:r>
          </w:p>
          <w:p w:rsidR="00954A47" w:rsidRDefault="00954A47" w:rsidP="00D0147D">
            <w:pPr>
              <w:widowControl/>
              <w:jc w:val="center"/>
              <w:textAlignment w:val="center"/>
              <w:rPr>
                <w:rFonts w:ascii="宋体" w:cs="宋体"/>
                <w:b/>
                <w:bCs/>
                <w:color w:val="000000"/>
                <w:sz w:val="22"/>
              </w:rPr>
            </w:pPr>
            <w:r>
              <w:rPr>
                <w:rFonts w:ascii="宋体" w:hAnsi="宋体" w:cs="宋体" w:hint="eastAsia"/>
                <w:b/>
                <w:bCs/>
                <w:color w:val="000000"/>
                <w:kern w:val="0"/>
                <w:sz w:val="22"/>
                <w:szCs w:val="22"/>
              </w:rPr>
              <w:t>（米</w:t>
            </w:r>
            <w:r>
              <w:rPr>
                <w:rFonts w:ascii="宋体" w:hAnsi="宋体" w:cs="宋体"/>
                <w:b/>
                <w:bCs/>
                <w:color w:val="000000"/>
                <w:kern w:val="0"/>
                <w:sz w:val="22"/>
                <w:szCs w:val="22"/>
              </w:rPr>
              <w:t>/</w:t>
            </w:r>
            <w:r>
              <w:rPr>
                <w:rFonts w:ascii="宋体" w:hAnsi="宋体" w:cs="宋体" w:hint="eastAsia"/>
                <w:b/>
                <w:bCs/>
                <w:color w:val="000000"/>
                <w:kern w:val="0"/>
                <w:sz w:val="22"/>
                <w:szCs w:val="22"/>
              </w:rPr>
              <w:t>元）</w:t>
            </w:r>
          </w:p>
        </w:tc>
        <w:tc>
          <w:tcPr>
            <w:tcW w:w="58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D0147D">
            <w:pPr>
              <w:widowControl/>
              <w:jc w:val="center"/>
              <w:textAlignment w:val="center"/>
              <w:rPr>
                <w:rFonts w:ascii="宋体" w:cs="宋体"/>
                <w:b/>
                <w:bCs/>
                <w:color w:val="000000"/>
                <w:kern w:val="0"/>
                <w:sz w:val="22"/>
              </w:rPr>
            </w:pPr>
            <w:r>
              <w:rPr>
                <w:rFonts w:ascii="宋体" w:hAnsi="宋体" w:cs="宋体" w:hint="eastAsia"/>
                <w:b/>
                <w:bCs/>
                <w:color w:val="000000"/>
                <w:kern w:val="0"/>
                <w:sz w:val="22"/>
                <w:szCs w:val="22"/>
              </w:rPr>
              <w:t>合计</w:t>
            </w:r>
          </w:p>
          <w:p w:rsidR="00954A47" w:rsidRDefault="00954A47" w:rsidP="00D0147D">
            <w:pPr>
              <w:widowControl/>
              <w:jc w:val="center"/>
              <w:textAlignment w:val="center"/>
              <w:rPr>
                <w:rFonts w:ascii="宋体" w:cs="宋体"/>
                <w:b/>
                <w:bCs/>
                <w:color w:val="000000"/>
                <w:sz w:val="22"/>
              </w:rPr>
            </w:pPr>
            <w:r>
              <w:rPr>
                <w:rFonts w:ascii="宋体" w:hAnsi="宋体" w:cs="宋体" w:hint="eastAsia"/>
                <w:b/>
                <w:bCs/>
                <w:color w:val="000000"/>
                <w:kern w:val="0"/>
                <w:sz w:val="22"/>
                <w:szCs w:val="22"/>
              </w:rPr>
              <w:t>（元）</w:t>
            </w:r>
          </w:p>
        </w:tc>
        <w:tc>
          <w:tcPr>
            <w:tcW w:w="712" w:type="pct"/>
            <w:tcBorders>
              <w:top w:val="single" w:sz="4" w:space="0" w:color="000000"/>
              <w:left w:val="single" w:sz="4" w:space="0" w:color="000000"/>
              <w:bottom w:val="single" w:sz="4" w:space="0" w:color="000000"/>
              <w:right w:val="single" w:sz="4" w:space="0" w:color="000000"/>
            </w:tcBorders>
            <w:vAlign w:val="center"/>
          </w:tcPr>
          <w:p w:rsidR="00954A47" w:rsidRDefault="00954A47" w:rsidP="00D0147D">
            <w:pPr>
              <w:widowControl/>
              <w:jc w:val="center"/>
              <w:textAlignment w:val="center"/>
              <w:rPr>
                <w:rFonts w:ascii="宋体" w:cs="宋体"/>
                <w:b/>
                <w:bCs/>
                <w:color w:val="000000"/>
                <w:sz w:val="22"/>
              </w:rPr>
            </w:pPr>
            <w:r>
              <w:rPr>
                <w:rFonts w:ascii="宋体" w:hAnsi="宋体" w:cs="宋体" w:hint="eastAsia"/>
                <w:b/>
                <w:bCs/>
                <w:color w:val="000000"/>
                <w:kern w:val="0"/>
                <w:sz w:val="22"/>
                <w:szCs w:val="22"/>
              </w:rPr>
              <w:t>备注</w:t>
            </w:r>
          </w:p>
        </w:tc>
      </w:tr>
      <w:tr w:rsidR="00954A47" w:rsidRPr="00CC6D78" w:rsidTr="00492876">
        <w:trPr>
          <w:trHeight w:val="454"/>
          <w:jc w:val="center"/>
        </w:trPr>
        <w:tc>
          <w:tcPr>
            <w:tcW w:w="421"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hAnsi="宋体" w:cs="宋体"/>
                <w:color w:val="000000"/>
                <w:kern w:val="0"/>
                <w:sz w:val="22"/>
                <w:szCs w:val="22"/>
              </w:rPr>
              <w:t>1</w:t>
            </w:r>
          </w:p>
        </w:tc>
        <w:tc>
          <w:tcPr>
            <w:tcW w:w="438"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hAnsi="宋体" w:cs="宋体" w:hint="eastAsia"/>
                <w:color w:val="000000"/>
                <w:kern w:val="0"/>
                <w:sz w:val="22"/>
                <w:szCs w:val="22"/>
              </w:rPr>
              <w:t>地柜</w:t>
            </w:r>
          </w:p>
        </w:tc>
        <w:tc>
          <w:tcPr>
            <w:tcW w:w="58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hAnsi="宋体" w:cs="宋体"/>
                <w:color w:val="000000"/>
                <w:kern w:val="0"/>
                <w:sz w:val="22"/>
                <w:szCs w:val="22"/>
              </w:rPr>
              <w:t>3680*600*800</w:t>
            </w:r>
          </w:p>
        </w:tc>
        <w:tc>
          <w:tcPr>
            <w:tcW w:w="36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hAnsi="宋体" w:cs="宋体" w:hint="eastAsia"/>
                <w:color w:val="000000"/>
                <w:kern w:val="0"/>
                <w:sz w:val="22"/>
                <w:szCs w:val="22"/>
              </w:rPr>
              <w:t>米</w:t>
            </w:r>
          </w:p>
        </w:tc>
        <w:tc>
          <w:tcPr>
            <w:tcW w:w="1240"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370480">
            <w:pPr>
              <w:widowControl/>
              <w:jc w:val="left"/>
              <w:textAlignment w:val="center"/>
              <w:rPr>
                <w:rFonts w:ascii="宋体" w:cs="宋体"/>
                <w:color w:val="000000"/>
                <w:sz w:val="22"/>
              </w:rPr>
            </w:pPr>
            <w:r>
              <w:rPr>
                <w:rFonts w:ascii="宋体" w:hAnsi="宋体" w:cs="宋体" w:hint="eastAsia"/>
                <w:color w:val="000000"/>
                <w:kern w:val="0"/>
                <w:sz w:val="22"/>
                <w:szCs w:val="22"/>
              </w:rPr>
              <w:t>共</w:t>
            </w:r>
            <w:r>
              <w:rPr>
                <w:rFonts w:ascii="宋体" w:hAnsi="宋体" w:cs="宋体"/>
                <w:color w:val="000000"/>
                <w:kern w:val="0"/>
                <w:sz w:val="22"/>
                <w:szCs w:val="22"/>
              </w:rPr>
              <w:t>5</w:t>
            </w:r>
            <w:r>
              <w:rPr>
                <w:rFonts w:ascii="宋体" w:hAnsi="宋体" w:cs="宋体" w:hint="eastAsia"/>
                <w:color w:val="000000"/>
                <w:kern w:val="0"/>
                <w:sz w:val="22"/>
                <w:szCs w:val="22"/>
              </w:rPr>
              <w:t>个，每个约</w:t>
            </w:r>
            <w:r>
              <w:rPr>
                <w:rFonts w:ascii="宋体" w:hAnsi="宋体" w:cs="宋体"/>
                <w:color w:val="000000"/>
                <w:kern w:val="0"/>
                <w:sz w:val="22"/>
                <w:szCs w:val="22"/>
              </w:rPr>
              <w:t>3.68</w:t>
            </w:r>
            <w:r>
              <w:rPr>
                <w:rFonts w:ascii="宋体" w:hAnsi="宋体" w:cs="宋体" w:hint="eastAsia"/>
                <w:color w:val="000000"/>
                <w:kern w:val="0"/>
                <w:sz w:val="22"/>
                <w:szCs w:val="22"/>
              </w:rPr>
              <w:t>米，预估</w:t>
            </w:r>
            <w:r>
              <w:rPr>
                <w:rFonts w:ascii="宋体" w:hAnsi="宋体" w:cs="宋体"/>
                <w:color w:val="000000"/>
                <w:kern w:val="0"/>
                <w:sz w:val="22"/>
                <w:szCs w:val="22"/>
              </w:rPr>
              <w:t>18.4</w:t>
            </w:r>
            <w:r>
              <w:rPr>
                <w:rFonts w:ascii="宋体" w:hAnsi="宋体" w:cs="宋体" w:hint="eastAsia"/>
                <w:color w:val="000000"/>
                <w:kern w:val="0"/>
                <w:sz w:val="22"/>
                <w:szCs w:val="22"/>
              </w:rPr>
              <w:t>米，最终按米据实结算</w:t>
            </w:r>
          </w:p>
        </w:tc>
        <w:tc>
          <w:tcPr>
            <w:tcW w:w="657"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jc w:val="center"/>
              <w:rPr>
                <w:rFonts w:ascii="宋体" w:cs="宋体"/>
                <w:color w:val="000000"/>
                <w:sz w:val="22"/>
              </w:rPr>
            </w:pPr>
            <w:r>
              <w:rPr>
                <w:rFonts w:ascii="宋体" w:cs="宋体"/>
                <w:color w:val="000000"/>
                <w:sz w:val="22"/>
                <w:szCs w:val="22"/>
              </w:rPr>
              <w:t>2038</w:t>
            </w:r>
          </w:p>
        </w:tc>
        <w:tc>
          <w:tcPr>
            <w:tcW w:w="58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cs="宋体"/>
                <w:color w:val="000000"/>
                <w:kern w:val="0"/>
                <w:sz w:val="22"/>
                <w:szCs w:val="22"/>
              </w:rPr>
              <w:t>0</w:t>
            </w:r>
          </w:p>
        </w:tc>
        <w:tc>
          <w:tcPr>
            <w:tcW w:w="712" w:type="pct"/>
            <w:tcBorders>
              <w:top w:val="single" w:sz="4" w:space="0" w:color="000000"/>
              <w:left w:val="single" w:sz="4" w:space="0" w:color="000000"/>
              <w:bottom w:val="single" w:sz="4" w:space="0" w:color="000000"/>
              <w:right w:val="single" w:sz="4" w:space="0" w:color="000000"/>
            </w:tcBorders>
            <w:vAlign w:val="center"/>
          </w:tcPr>
          <w:p w:rsidR="00954A47" w:rsidRDefault="00954A47" w:rsidP="002355D3">
            <w:pPr>
              <w:widowControl/>
              <w:jc w:val="center"/>
              <w:textAlignment w:val="center"/>
              <w:rPr>
                <w:rFonts w:ascii="宋体" w:cs="宋体"/>
                <w:color w:val="000000"/>
                <w:sz w:val="22"/>
              </w:rPr>
            </w:pPr>
            <w:r>
              <w:rPr>
                <w:rFonts w:ascii="宋体" w:hAnsi="宋体" w:cs="宋体"/>
                <w:color w:val="000000"/>
                <w:kern w:val="0"/>
                <w:sz w:val="22"/>
                <w:szCs w:val="22"/>
              </w:rPr>
              <w:t>pp</w:t>
            </w:r>
            <w:r>
              <w:rPr>
                <w:rFonts w:ascii="宋体" w:hAnsi="宋体" w:cs="宋体" w:hint="eastAsia"/>
                <w:color w:val="000000"/>
                <w:kern w:val="0"/>
                <w:sz w:val="22"/>
                <w:szCs w:val="22"/>
              </w:rPr>
              <w:t>结构，满柜</w:t>
            </w:r>
          </w:p>
        </w:tc>
      </w:tr>
      <w:tr w:rsidR="00954A47" w:rsidRPr="00CC6D78" w:rsidTr="00492876">
        <w:trPr>
          <w:trHeight w:val="454"/>
          <w:jc w:val="center"/>
        </w:trPr>
        <w:tc>
          <w:tcPr>
            <w:tcW w:w="421"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hAnsi="宋体" w:cs="宋体"/>
                <w:color w:val="000000"/>
                <w:kern w:val="0"/>
                <w:sz w:val="22"/>
                <w:szCs w:val="22"/>
              </w:rPr>
              <w:t>2</w:t>
            </w:r>
          </w:p>
        </w:tc>
        <w:tc>
          <w:tcPr>
            <w:tcW w:w="438"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hAnsi="宋体" w:cs="宋体" w:hint="eastAsia"/>
                <w:color w:val="000000"/>
                <w:kern w:val="0"/>
                <w:sz w:val="22"/>
                <w:szCs w:val="22"/>
              </w:rPr>
              <w:t>吊柜</w:t>
            </w:r>
          </w:p>
        </w:tc>
        <w:tc>
          <w:tcPr>
            <w:tcW w:w="58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hAnsi="宋体" w:cs="宋体"/>
                <w:color w:val="000000"/>
                <w:kern w:val="0"/>
                <w:sz w:val="22"/>
                <w:szCs w:val="22"/>
              </w:rPr>
              <w:t>3680*420*800</w:t>
            </w:r>
          </w:p>
        </w:tc>
        <w:tc>
          <w:tcPr>
            <w:tcW w:w="36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hAnsi="宋体" w:cs="宋体" w:hint="eastAsia"/>
                <w:color w:val="000000"/>
                <w:kern w:val="0"/>
                <w:sz w:val="22"/>
                <w:szCs w:val="22"/>
              </w:rPr>
              <w:t>米</w:t>
            </w:r>
          </w:p>
        </w:tc>
        <w:tc>
          <w:tcPr>
            <w:tcW w:w="1240"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370480">
            <w:pPr>
              <w:widowControl/>
              <w:jc w:val="left"/>
              <w:textAlignment w:val="center"/>
              <w:rPr>
                <w:rFonts w:ascii="宋体" w:cs="宋体"/>
                <w:color w:val="000000"/>
                <w:sz w:val="22"/>
              </w:rPr>
            </w:pPr>
            <w:r>
              <w:rPr>
                <w:rFonts w:ascii="宋体" w:hAnsi="宋体" w:cs="宋体" w:hint="eastAsia"/>
                <w:color w:val="000000"/>
                <w:kern w:val="0"/>
                <w:sz w:val="22"/>
                <w:szCs w:val="22"/>
              </w:rPr>
              <w:t>共</w:t>
            </w:r>
            <w:r>
              <w:rPr>
                <w:rFonts w:ascii="宋体" w:hAnsi="宋体" w:cs="宋体"/>
                <w:color w:val="000000"/>
                <w:kern w:val="0"/>
                <w:sz w:val="22"/>
                <w:szCs w:val="22"/>
              </w:rPr>
              <w:t>5</w:t>
            </w:r>
            <w:r>
              <w:rPr>
                <w:rFonts w:ascii="宋体" w:hAnsi="宋体" w:cs="宋体" w:hint="eastAsia"/>
                <w:color w:val="000000"/>
                <w:kern w:val="0"/>
                <w:sz w:val="22"/>
                <w:szCs w:val="22"/>
              </w:rPr>
              <w:t>个，每个约</w:t>
            </w:r>
            <w:r>
              <w:rPr>
                <w:rFonts w:ascii="宋体" w:hAnsi="宋体" w:cs="宋体"/>
                <w:color w:val="000000"/>
                <w:kern w:val="0"/>
                <w:sz w:val="22"/>
                <w:szCs w:val="22"/>
              </w:rPr>
              <w:t>3.68</w:t>
            </w:r>
            <w:r>
              <w:rPr>
                <w:rFonts w:ascii="宋体" w:hAnsi="宋体" w:cs="宋体" w:hint="eastAsia"/>
                <w:color w:val="000000"/>
                <w:kern w:val="0"/>
                <w:sz w:val="22"/>
                <w:szCs w:val="22"/>
              </w:rPr>
              <w:t>米，预估</w:t>
            </w:r>
            <w:r>
              <w:rPr>
                <w:rFonts w:ascii="宋体" w:hAnsi="宋体" w:cs="宋体"/>
                <w:color w:val="000000"/>
                <w:kern w:val="0"/>
                <w:sz w:val="22"/>
                <w:szCs w:val="22"/>
              </w:rPr>
              <w:t>18.4</w:t>
            </w:r>
            <w:r>
              <w:rPr>
                <w:rFonts w:ascii="宋体" w:hAnsi="宋体" w:cs="宋体" w:hint="eastAsia"/>
                <w:color w:val="000000"/>
                <w:kern w:val="0"/>
                <w:sz w:val="22"/>
                <w:szCs w:val="22"/>
              </w:rPr>
              <w:t>米，最终按米据实结算</w:t>
            </w:r>
          </w:p>
        </w:tc>
        <w:tc>
          <w:tcPr>
            <w:tcW w:w="657"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jc w:val="center"/>
              <w:rPr>
                <w:rFonts w:ascii="宋体" w:cs="宋体"/>
                <w:color w:val="000000"/>
                <w:sz w:val="22"/>
              </w:rPr>
            </w:pPr>
            <w:r>
              <w:rPr>
                <w:rFonts w:ascii="宋体" w:cs="宋体"/>
                <w:color w:val="000000"/>
                <w:sz w:val="22"/>
                <w:szCs w:val="22"/>
              </w:rPr>
              <w:t>2038</w:t>
            </w:r>
          </w:p>
        </w:tc>
        <w:tc>
          <w:tcPr>
            <w:tcW w:w="58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cs="宋体"/>
                <w:color w:val="000000"/>
                <w:kern w:val="0"/>
                <w:sz w:val="22"/>
                <w:szCs w:val="22"/>
              </w:rPr>
              <w:t>0</w:t>
            </w:r>
          </w:p>
        </w:tc>
        <w:tc>
          <w:tcPr>
            <w:tcW w:w="712" w:type="pct"/>
            <w:tcBorders>
              <w:top w:val="single" w:sz="4" w:space="0" w:color="000000"/>
              <w:left w:val="single" w:sz="4" w:space="0" w:color="000000"/>
              <w:bottom w:val="single" w:sz="4" w:space="0" w:color="000000"/>
              <w:right w:val="single" w:sz="4" w:space="0" w:color="000000"/>
            </w:tcBorders>
            <w:vAlign w:val="center"/>
          </w:tcPr>
          <w:p w:rsidR="00954A47" w:rsidRDefault="00954A47" w:rsidP="002355D3">
            <w:pPr>
              <w:widowControl/>
              <w:jc w:val="center"/>
              <w:textAlignment w:val="center"/>
              <w:rPr>
                <w:rFonts w:ascii="宋体" w:cs="宋体"/>
                <w:color w:val="000000"/>
                <w:sz w:val="22"/>
              </w:rPr>
            </w:pPr>
            <w:r>
              <w:rPr>
                <w:rFonts w:ascii="宋体" w:hAnsi="宋体" w:cs="宋体"/>
                <w:color w:val="000000"/>
                <w:kern w:val="0"/>
                <w:sz w:val="22"/>
                <w:szCs w:val="22"/>
              </w:rPr>
              <w:t>pp</w:t>
            </w:r>
            <w:r>
              <w:rPr>
                <w:rFonts w:ascii="宋体" w:hAnsi="宋体" w:cs="宋体" w:hint="eastAsia"/>
                <w:color w:val="000000"/>
                <w:kern w:val="0"/>
                <w:sz w:val="22"/>
                <w:szCs w:val="22"/>
              </w:rPr>
              <w:t>结构</w:t>
            </w:r>
          </w:p>
        </w:tc>
      </w:tr>
      <w:tr w:rsidR="00954A47" w:rsidRPr="00CC6D78" w:rsidTr="00492876">
        <w:trPr>
          <w:trHeight w:val="454"/>
          <w:jc w:val="center"/>
        </w:trPr>
        <w:tc>
          <w:tcPr>
            <w:tcW w:w="3704" w:type="pct"/>
            <w:gridSpan w:val="6"/>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hAnsi="宋体" w:cs="宋体" w:hint="eastAsia"/>
                <w:color w:val="000000"/>
                <w:kern w:val="0"/>
                <w:sz w:val="22"/>
                <w:szCs w:val="22"/>
              </w:rPr>
              <w:t>合计</w:t>
            </w:r>
          </w:p>
        </w:tc>
        <w:tc>
          <w:tcPr>
            <w:tcW w:w="584" w:type="pct"/>
            <w:tcBorders>
              <w:top w:val="single" w:sz="4" w:space="0" w:color="000000"/>
              <w:left w:val="single" w:sz="4" w:space="0" w:color="000000"/>
              <w:bottom w:val="single" w:sz="4" w:space="0" w:color="000000"/>
              <w:right w:val="single" w:sz="4" w:space="0" w:color="000000"/>
            </w:tcBorders>
            <w:noWrap/>
            <w:vAlign w:val="center"/>
          </w:tcPr>
          <w:p w:rsidR="00954A47" w:rsidRDefault="00954A47" w:rsidP="002355D3">
            <w:pPr>
              <w:widowControl/>
              <w:jc w:val="center"/>
              <w:textAlignment w:val="center"/>
              <w:rPr>
                <w:rFonts w:ascii="宋体" w:cs="宋体"/>
                <w:color w:val="000000"/>
                <w:sz w:val="22"/>
              </w:rPr>
            </w:pPr>
            <w:r>
              <w:rPr>
                <w:rFonts w:ascii="宋体" w:cs="宋体"/>
                <w:color w:val="000000"/>
                <w:kern w:val="0"/>
                <w:sz w:val="22"/>
                <w:szCs w:val="22"/>
              </w:rPr>
              <w:t>0</w:t>
            </w:r>
          </w:p>
        </w:tc>
        <w:tc>
          <w:tcPr>
            <w:tcW w:w="712" w:type="pct"/>
            <w:tcBorders>
              <w:top w:val="single" w:sz="4" w:space="0" w:color="000000"/>
              <w:left w:val="single" w:sz="4" w:space="0" w:color="000000"/>
              <w:bottom w:val="single" w:sz="4" w:space="0" w:color="000000"/>
              <w:right w:val="single" w:sz="4" w:space="0" w:color="000000"/>
            </w:tcBorders>
            <w:vAlign w:val="center"/>
          </w:tcPr>
          <w:p w:rsidR="00954A47" w:rsidRDefault="00954A47" w:rsidP="002355D3">
            <w:pPr>
              <w:jc w:val="center"/>
              <w:rPr>
                <w:rFonts w:ascii="宋体" w:cs="宋体"/>
                <w:color w:val="000000"/>
                <w:sz w:val="22"/>
              </w:rPr>
            </w:pPr>
          </w:p>
        </w:tc>
      </w:tr>
    </w:tbl>
    <w:p w:rsidR="00954A47" w:rsidRDefault="00954A47" w:rsidP="00FC4DBE">
      <w:pPr>
        <w:spacing w:line="420" w:lineRule="exact"/>
        <w:ind w:firstLineChars="200" w:firstLine="482"/>
        <w:rPr>
          <w:rFonts w:asci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954A47" w:rsidRDefault="00954A47" w:rsidP="00FC4DBE">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954A47" w:rsidRDefault="00954A47" w:rsidP="00FC4DBE">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954A47" w:rsidRPr="00646EF3" w:rsidRDefault="00954A47" w:rsidP="00FC4DBE">
      <w:pPr>
        <w:spacing w:line="420" w:lineRule="exact"/>
        <w:ind w:firstLineChars="200" w:firstLine="480"/>
        <w:rPr>
          <w:rFonts w:ascii="宋体" w:cs="宋体"/>
          <w:b/>
          <w:sz w:val="24"/>
          <w:szCs w:val="24"/>
        </w:rPr>
      </w:pPr>
      <w:r w:rsidRPr="00646EF3">
        <w:rPr>
          <w:rFonts w:ascii="宋体" w:hAnsi="宋体" w:cs="宋体" w:hint="eastAsia"/>
          <w:sz w:val="24"/>
          <w:szCs w:val="24"/>
        </w:rPr>
        <w:t>比选时比选人网上查询</w:t>
      </w:r>
      <w:r>
        <w:rPr>
          <w:rFonts w:ascii="宋体" w:hAnsi="宋体" w:cs="宋体" w:hint="eastAsia"/>
          <w:sz w:val="24"/>
          <w:szCs w:val="24"/>
        </w:rPr>
        <w:t>下列</w:t>
      </w:r>
      <w:r w:rsidRPr="00646EF3">
        <w:rPr>
          <w:rFonts w:ascii="宋体" w:hAnsi="宋体" w:cs="宋体" w:hint="eastAsia"/>
          <w:sz w:val="24"/>
          <w:szCs w:val="24"/>
        </w:rPr>
        <w:t>信息</w:t>
      </w:r>
      <w:r>
        <w:rPr>
          <w:rFonts w:ascii="宋体" w:hAnsi="宋体" w:cs="宋体" w:hint="eastAsia"/>
          <w:sz w:val="24"/>
          <w:szCs w:val="24"/>
        </w:rPr>
        <w:t>，</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r w:rsidRPr="00646EF3">
        <w:rPr>
          <w:rFonts w:ascii="宋体" w:hAnsi="宋体" w:cs="宋体" w:hint="eastAsia"/>
          <w:sz w:val="24"/>
          <w:szCs w:val="24"/>
        </w:rPr>
        <w:t>。</w:t>
      </w:r>
    </w:p>
    <w:p w:rsidR="00954A47" w:rsidRDefault="00954A47" w:rsidP="00FC4DBE">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r w:rsidR="006B0E46">
        <w:fldChar w:fldCharType="begin"/>
      </w:r>
      <w:r w:rsidR="00E57F53">
        <w:instrText>HYPERLINK "http://www.creditchina.gov.cn"</w:instrText>
      </w:r>
      <w:r w:rsidR="006B0E46">
        <w:fldChar w:fldCharType="separate"/>
      </w:r>
      <w:r>
        <w:rPr>
          <w:rFonts w:ascii="宋体" w:hAnsi="宋体" w:cs="宋体"/>
          <w:sz w:val="24"/>
          <w:szCs w:val="24"/>
        </w:rPr>
        <w:t>www.creditchina.gov.cn</w:t>
      </w:r>
      <w:r w:rsidR="006B0E46">
        <w:fldChar w:fldCharType="end"/>
      </w:r>
      <w:r>
        <w:rPr>
          <w:rFonts w:ascii="宋体" w:hAnsi="宋体" w:cs="宋体" w:hint="eastAsia"/>
          <w:sz w:val="24"/>
          <w:szCs w:val="24"/>
        </w:rPr>
        <w:t>）以下内容的查询结果网页（查询信息为响应人名称）</w:t>
      </w:r>
    </w:p>
    <w:p w:rsidR="00954A47" w:rsidRDefault="00954A47" w:rsidP="00FC4DBE">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954A47" w:rsidRDefault="00954A47" w:rsidP="00FC4DBE">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954A47" w:rsidRDefault="00954A47" w:rsidP="00FC4DBE">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954A47" w:rsidRDefault="00954A47" w:rsidP="00FC4DBE">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954A47" w:rsidRDefault="00954A47" w:rsidP="00FC4DBE">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954A47" w:rsidRPr="00A44696" w:rsidRDefault="00954A47" w:rsidP="00FC4DBE">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954A47" w:rsidRDefault="00954A47" w:rsidP="00FC4DBE">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954A47" w:rsidRPr="00213CAF" w:rsidRDefault="00954A47" w:rsidP="00FC4DBE">
      <w:pPr>
        <w:spacing w:line="420" w:lineRule="exact"/>
        <w:ind w:firstLineChars="200" w:firstLine="482"/>
        <w:rPr>
          <w:rFonts w:ascii="宋体" w:cs="宋体"/>
          <w:b/>
          <w:sz w:val="24"/>
          <w:szCs w:val="24"/>
        </w:rPr>
      </w:pPr>
      <w:r w:rsidRPr="00213CAF">
        <w:rPr>
          <w:rFonts w:ascii="宋体" w:hAnsi="宋体" w:cs="宋体" w:hint="eastAsia"/>
          <w:b/>
          <w:bCs/>
          <w:sz w:val="24"/>
          <w:szCs w:val="24"/>
        </w:rPr>
        <w:lastRenderedPageBreak/>
        <w:t>六、现场踏勘</w:t>
      </w:r>
      <w:r w:rsidRPr="00213CAF">
        <w:rPr>
          <w:rFonts w:ascii="宋体" w:hAnsi="宋体" w:cs="宋体" w:hint="eastAsia"/>
          <w:sz w:val="24"/>
          <w:szCs w:val="24"/>
        </w:rPr>
        <w:t>：不组织。</w:t>
      </w:r>
    </w:p>
    <w:p w:rsidR="00954A47" w:rsidRDefault="00954A47" w:rsidP="00FC4DBE">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954A47" w:rsidRPr="00726136" w:rsidRDefault="00954A47" w:rsidP="00FC4DBE">
      <w:pPr>
        <w:spacing w:line="420" w:lineRule="exact"/>
        <w:ind w:firstLineChars="200" w:firstLine="480"/>
        <w:rPr>
          <w:rFonts w:asci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Pr>
          <w:rFonts w:ascii="宋体" w:hAnsi="宋体" w:cs="宋体"/>
          <w:sz w:val="24"/>
          <w:szCs w:val="24"/>
        </w:rPr>
        <w:t>2</w:t>
      </w:r>
      <w:r w:rsidRPr="00726136">
        <w:rPr>
          <w:rFonts w:ascii="宋体" w:hAnsi="宋体" w:cs="宋体" w:hint="eastAsia"/>
          <w:sz w:val="24"/>
          <w:szCs w:val="24"/>
        </w:rPr>
        <w:t>年</w:t>
      </w:r>
      <w:r w:rsidR="00F87FF6">
        <w:rPr>
          <w:rFonts w:ascii="宋体" w:hAnsi="宋体" w:cs="宋体" w:hint="eastAsia"/>
          <w:sz w:val="24"/>
          <w:szCs w:val="24"/>
        </w:rPr>
        <w:t>3</w:t>
      </w:r>
      <w:r w:rsidRPr="00726136">
        <w:rPr>
          <w:rFonts w:ascii="宋体" w:hAnsi="宋体" w:cs="宋体" w:hint="eastAsia"/>
          <w:sz w:val="24"/>
          <w:szCs w:val="24"/>
        </w:rPr>
        <w:t>月</w:t>
      </w:r>
      <w:r w:rsidR="00F87FF6">
        <w:rPr>
          <w:rFonts w:ascii="宋体" w:hAnsi="宋体" w:cs="宋体" w:hint="eastAsia"/>
          <w:sz w:val="24"/>
          <w:szCs w:val="24"/>
        </w:rPr>
        <w:t>30</w:t>
      </w:r>
      <w:r w:rsidRPr="00726136">
        <w:rPr>
          <w:rFonts w:ascii="宋体" w:hAnsi="宋体" w:cs="宋体" w:hint="eastAsia"/>
          <w:sz w:val="24"/>
          <w:szCs w:val="24"/>
        </w:rPr>
        <w:t>日。</w:t>
      </w:r>
    </w:p>
    <w:p w:rsidR="00954A47" w:rsidRPr="00726136" w:rsidRDefault="00954A47" w:rsidP="00FC4DBE">
      <w:pPr>
        <w:spacing w:line="420" w:lineRule="exact"/>
        <w:ind w:firstLineChars="200" w:firstLine="480"/>
        <w:rPr>
          <w:rFonts w:asci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Pr>
          <w:rFonts w:ascii="宋体" w:hAnsi="宋体" w:cs="宋体"/>
          <w:sz w:val="24"/>
          <w:szCs w:val="24"/>
        </w:rPr>
        <w:t>2</w:t>
      </w:r>
      <w:r w:rsidRPr="00726136">
        <w:rPr>
          <w:rFonts w:ascii="宋体" w:hAnsi="宋体" w:cs="宋体" w:hint="eastAsia"/>
          <w:sz w:val="24"/>
          <w:szCs w:val="24"/>
        </w:rPr>
        <w:t>年</w:t>
      </w:r>
      <w:r w:rsidR="00F87FF6">
        <w:rPr>
          <w:rFonts w:ascii="宋体" w:hAnsi="宋体" w:cs="宋体" w:hint="eastAsia"/>
          <w:sz w:val="24"/>
          <w:szCs w:val="24"/>
        </w:rPr>
        <w:t>3</w:t>
      </w:r>
      <w:r w:rsidRPr="00726136">
        <w:rPr>
          <w:rFonts w:ascii="宋体" w:hAnsi="宋体" w:cs="宋体" w:hint="eastAsia"/>
          <w:sz w:val="24"/>
          <w:szCs w:val="24"/>
        </w:rPr>
        <w:t>月</w:t>
      </w:r>
      <w:r w:rsidR="00F87FF6">
        <w:rPr>
          <w:rFonts w:ascii="宋体" w:hAnsi="宋体" w:cs="宋体" w:hint="eastAsia"/>
          <w:sz w:val="24"/>
          <w:szCs w:val="24"/>
        </w:rPr>
        <w:t>30日上</w:t>
      </w:r>
      <w:r w:rsidRPr="00726136">
        <w:rPr>
          <w:rFonts w:ascii="宋体" w:hAnsi="宋体" w:cs="宋体" w:hint="eastAsia"/>
          <w:sz w:val="24"/>
          <w:szCs w:val="24"/>
        </w:rPr>
        <w:t>午</w:t>
      </w:r>
      <w:r w:rsidR="0043463B">
        <w:rPr>
          <w:rFonts w:ascii="宋体" w:hAnsi="宋体" w:cs="宋体" w:hint="eastAsia"/>
          <w:sz w:val="24"/>
          <w:szCs w:val="24"/>
        </w:rPr>
        <w:t>9</w:t>
      </w:r>
      <w:r>
        <w:rPr>
          <w:rFonts w:ascii="宋体" w:hAnsi="宋体" w:cs="宋体" w:hint="eastAsia"/>
          <w:sz w:val="24"/>
          <w:szCs w:val="24"/>
        </w:rPr>
        <w:t>：</w:t>
      </w:r>
      <w:r w:rsidR="0043463B">
        <w:rPr>
          <w:rFonts w:ascii="宋体" w:cs="宋体" w:hint="eastAsia"/>
          <w:sz w:val="24"/>
          <w:szCs w:val="24"/>
        </w:rPr>
        <w:t>3</w:t>
      </w:r>
      <w:r>
        <w:rPr>
          <w:rFonts w:ascii="宋体" w:cs="宋体"/>
          <w:sz w:val="24"/>
          <w:szCs w:val="24"/>
        </w:rPr>
        <w:t>0</w:t>
      </w:r>
      <w:r w:rsidRPr="00726136">
        <w:rPr>
          <w:rFonts w:ascii="宋体" w:hAnsi="宋体" w:cs="宋体" w:hint="eastAsia"/>
          <w:sz w:val="24"/>
          <w:szCs w:val="24"/>
        </w:rPr>
        <w:t>时。</w:t>
      </w:r>
    </w:p>
    <w:p w:rsidR="00954A47" w:rsidRPr="00726136" w:rsidRDefault="00954A47" w:rsidP="00FC4DBE">
      <w:pPr>
        <w:spacing w:line="420" w:lineRule="exact"/>
        <w:ind w:firstLineChars="200" w:firstLine="480"/>
        <w:rPr>
          <w:rFonts w:asci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954A47" w:rsidRDefault="00954A47" w:rsidP="00FC4DBE">
      <w:pPr>
        <w:spacing w:line="440" w:lineRule="exact"/>
        <w:ind w:firstLineChars="200" w:firstLine="480"/>
        <w:rPr>
          <w:rFonts w:ascii="宋体" w:cs="宋体"/>
          <w:sz w:val="24"/>
          <w:szCs w:val="24"/>
        </w:rPr>
      </w:pPr>
      <w:r>
        <w:rPr>
          <w:rFonts w:ascii="宋体" w:hAnsi="宋体" w:cs="宋体" w:hint="eastAsia"/>
          <w:sz w:val="24"/>
          <w:szCs w:val="24"/>
        </w:rPr>
        <w:t>（四）响应文件递交截止时间：</w:t>
      </w:r>
      <w:r>
        <w:rPr>
          <w:rFonts w:ascii="宋体" w:hAnsi="宋体" w:cs="宋体"/>
          <w:sz w:val="24"/>
          <w:szCs w:val="24"/>
        </w:rPr>
        <w:t>2021</w:t>
      </w:r>
      <w:r>
        <w:rPr>
          <w:rFonts w:ascii="宋体" w:hAnsi="宋体" w:cs="宋体" w:hint="eastAsia"/>
          <w:sz w:val="24"/>
          <w:szCs w:val="24"/>
        </w:rPr>
        <w:t>年</w:t>
      </w:r>
      <w:r w:rsidR="00397539">
        <w:rPr>
          <w:rFonts w:ascii="宋体" w:hAnsi="宋体" w:cs="宋体" w:hint="eastAsia"/>
          <w:sz w:val="24"/>
          <w:szCs w:val="24"/>
        </w:rPr>
        <w:t>3</w:t>
      </w:r>
      <w:r>
        <w:rPr>
          <w:rFonts w:ascii="宋体" w:hAnsi="宋体" w:cs="宋体" w:hint="eastAsia"/>
          <w:sz w:val="24"/>
          <w:szCs w:val="24"/>
        </w:rPr>
        <w:t>月</w:t>
      </w:r>
      <w:r w:rsidR="00397539">
        <w:rPr>
          <w:rFonts w:ascii="宋体" w:hAnsi="宋体" w:cs="宋体" w:hint="eastAsia"/>
          <w:sz w:val="24"/>
          <w:szCs w:val="24"/>
        </w:rPr>
        <w:t>30日上</w:t>
      </w:r>
      <w:r>
        <w:rPr>
          <w:rFonts w:ascii="宋体" w:hAnsi="宋体" w:cs="宋体" w:hint="eastAsia"/>
          <w:sz w:val="24"/>
          <w:szCs w:val="24"/>
        </w:rPr>
        <w:t>午</w:t>
      </w:r>
      <w:r w:rsidR="0043463B">
        <w:rPr>
          <w:rFonts w:ascii="宋体" w:hAnsi="宋体" w:cs="宋体" w:hint="eastAsia"/>
          <w:sz w:val="24"/>
          <w:szCs w:val="24"/>
        </w:rPr>
        <w:t>9</w:t>
      </w:r>
      <w:r>
        <w:rPr>
          <w:rFonts w:ascii="宋体" w:hAnsi="宋体" w:cs="宋体" w:hint="eastAsia"/>
          <w:sz w:val="24"/>
          <w:szCs w:val="24"/>
        </w:rPr>
        <w:t>：</w:t>
      </w:r>
      <w:r w:rsidR="0043463B">
        <w:rPr>
          <w:rFonts w:ascii="宋体" w:cs="宋体" w:hint="eastAsia"/>
          <w:sz w:val="24"/>
          <w:szCs w:val="24"/>
        </w:rPr>
        <w:t>3</w:t>
      </w:r>
      <w:r>
        <w:rPr>
          <w:rFonts w:ascii="宋体" w:cs="宋体"/>
          <w:sz w:val="24"/>
          <w:szCs w:val="24"/>
        </w:rPr>
        <w:t>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r w:rsidRPr="00974212">
        <w:rPr>
          <w:rFonts w:ascii="宋体" w:hAnsi="宋体" w:cs="宋体" w:hint="eastAsia"/>
          <w:b/>
          <w:sz w:val="24"/>
          <w:szCs w:val="24"/>
        </w:rPr>
        <w:t>递交电子响应文件</w:t>
      </w:r>
      <w:r>
        <w:rPr>
          <w:rFonts w:ascii="宋体" w:hAnsi="宋体" w:cs="宋体" w:hint="eastAsia"/>
          <w:sz w:val="24"/>
          <w:szCs w:val="24"/>
        </w:rPr>
        <w:t>）。</w:t>
      </w:r>
    </w:p>
    <w:p w:rsidR="00954A47" w:rsidRDefault="00954A47" w:rsidP="00FC4DBE">
      <w:pPr>
        <w:spacing w:line="440" w:lineRule="exact"/>
        <w:ind w:firstLineChars="200" w:firstLine="480"/>
        <w:rPr>
          <w:rFonts w:ascii="宋体" w:cs="宋体"/>
          <w:b/>
          <w:sz w:val="24"/>
          <w:szCs w:val="24"/>
        </w:rPr>
      </w:pPr>
      <w:r>
        <w:rPr>
          <w:rFonts w:ascii="宋体" w:hAnsi="宋体" w:cs="宋体" w:hint="eastAsia"/>
          <w:sz w:val="24"/>
          <w:szCs w:val="24"/>
        </w:rPr>
        <w:t>（五）响应文件递交方式：</w:t>
      </w:r>
      <w:r>
        <w:rPr>
          <w:rFonts w:ascii="宋体" w:hAnsi="宋体" w:cs="宋体" w:hint="eastAsia"/>
          <w:b/>
          <w:sz w:val="24"/>
          <w:szCs w:val="24"/>
        </w:rPr>
        <w:t>由于疫情原因，本次比选将不邀请响应人现场参加，响应人将完整的纸质响应文件按要求加盖单位公章后，扫描为</w:t>
      </w:r>
      <w:r>
        <w:rPr>
          <w:rFonts w:ascii="宋体" w:hAnsi="宋体" w:cs="宋体"/>
          <w:b/>
          <w:sz w:val="24"/>
          <w:szCs w:val="24"/>
        </w:rPr>
        <w:t>PDF</w:t>
      </w:r>
      <w:r>
        <w:rPr>
          <w:rFonts w:ascii="宋体" w:hAnsi="宋体" w:cs="宋体" w:hint="eastAsia"/>
          <w:b/>
          <w:sz w:val="24"/>
          <w:szCs w:val="24"/>
        </w:rPr>
        <w:t>电子响应文件并加密，在响应文件递交截止时间前，将加密的</w:t>
      </w:r>
      <w:r>
        <w:rPr>
          <w:rFonts w:ascii="宋体" w:hAnsi="宋体" w:cs="宋体"/>
          <w:b/>
          <w:sz w:val="24"/>
          <w:szCs w:val="24"/>
        </w:rPr>
        <w:t>PDF</w:t>
      </w:r>
      <w:r>
        <w:rPr>
          <w:rFonts w:ascii="宋体" w:hAnsi="宋体" w:cs="宋体" w:hint="eastAsia"/>
          <w:b/>
          <w:sz w:val="24"/>
          <w:szCs w:val="24"/>
        </w:rPr>
        <w:t>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954A47" w:rsidRDefault="00954A47" w:rsidP="00FC4DBE">
      <w:pPr>
        <w:spacing w:line="420" w:lineRule="exact"/>
        <w:ind w:firstLineChars="200" w:firstLine="482"/>
        <w:rPr>
          <w:rFonts w:ascii="宋体"/>
          <w:sz w:val="24"/>
          <w:szCs w:val="24"/>
        </w:rPr>
      </w:pPr>
      <w:r>
        <w:rPr>
          <w:rFonts w:ascii="宋体" w:hAnsi="宋体" w:cs="宋体" w:hint="eastAsia"/>
          <w:b/>
          <w:bCs/>
          <w:sz w:val="24"/>
          <w:szCs w:val="24"/>
        </w:rPr>
        <w:t>八、联系人</w:t>
      </w:r>
    </w:p>
    <w:p w:rsidR="00954A47" w:rsidRDefault="00954A47" w:rsidP="00FC4DBE">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954A47" w:rsidRDefault="00954A47" w:rsidP="00FC4DBE">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954A47" w:rsidRPr="009F4540" w:rsidRDefault="00954A47" w:rsidP="00FC4DBE">
      <w:pPr>
        <w:spacing w:line="420" w:lineRule="exact"/>
        <w:ind w:firstLineChars="200" w:firstLine="480"/>
        <w:rPr>
          <w:rFonts w:ascii="宋体" w:cs="宋体"/>
          <w:sz w:val="24"/>
          <w:szCs w:val="24"/>
        </w:rPr>
      </w:pPr>
      <w:r>
        <w:rPr>
          <w:rFonts w:ascii="宋体" w:hAnsi="宋体" w:cs="宋体" w:hint="eastAsia"/>
          <w:sz w:val="24"/>
          <w:szCs w:val="24"/>
        </w:rPr>
        <w:t>业务部门联系人：朱老师</w:t>
      </w:r>
      <w:r w:rsidRPr="009F4540">
        <w:rPr>
          <w:rFonts w:ascii="宋体" w:hAnsi="宋体" w:cs="宋体"/>
          <w:sz w:val="24"/>
          <w:szCs w:val="24"/>
        </w:rPr>
        <w:t xml:space="preserve">       </w:t>
      </w:r>
      <w:r w:rsidRPr="009F4540">
        <w:rPr>
          <w:rFonts w:ascii="宋体" w:hAnsi="宋体" w:cs="宋体" w:hint="eastAsia"/>
          <w:sz w:val="24"/>
          <w:szCs w:val="24"/>
        </w:rPr>
        <w:t>联系电话：</w:t>
      </w:r>
      <w:r w:rsidRPr="009F4540">
        <w:rPr>
          <w:rFonts w:ascii="宋体" w:hAnsi="宋体" w:cs="宋体"/>
          <w:sz w:val="24"/>
          <w:szCs w:val="24"/>
        </w:rPr>
        <w:t>023-8191</w:t>
      </w:r>
      <w:r>
        <w:rPr>
          <w:rFonts w:ascii="宋体" w:hAnsi="宋体" w:cs="宋体"/>
          <w:sz w:val="24"/>
          <w:szCs w:val="24"/>
        </w:rPr>
        <w:t>5031</w:t>
      </w:r>
    </w:p>
    <w:p w:rsidR="00954A47" w:rsidRDefault="00954A47" w:rsidP="00FC4DBE">
      <w:pPr>
        <w:spacing w:line="420" w:lineRule="exact"/>
        <w:ind w:firstLineChars="200" w:firstLine="480"/>
        <w:rPr>
          <w:rFonts w:ascii="宋体" w:cs="宋体"/>
          <w:sz w:val="24"/>
          <w:szCs w:val="24"/>
        </w:rPr>
      </w:pPr>
    </w:p>
    <w:p w:rsidR="00954A47" w:rsidRDefault="00954A47" w:rsidP="00FC4DBE">
      <w:pPr>
        <w:spacing w:line="420" w:lineRule="exact"/>
        <w:ind w:firstLineChars="200" w:firstLine="480"/>
        <w:rPr>
          <w:rFonts w:ascii="宋体" w:cs="宋体"/>
          <w:sz w:val="24"/>
          <w:szCs w:val="24"/>
        </w:rPr>
      </w:pPr>
    </w:p>
    <w:p w:rsidR="00954A47" w:rsidRDefault="00954A47" w:rsidP="00FC4DBE">
      <w:pPr>
        <w:spacing w:line="420" w:lineRule="exact"/>
        <w:ind w:firstLineChars="200" w:firstLine="480"/>
        <w:rPr>
          <w:rFonts w:ascii="宋体" w:cs="宋体"/>
          <w:sz w:val="24"/>
          <w:szCs w:val="24"/>
        </w:rPr>
      </w:pPr>
    </w:p>
    <w:p w:rsidR="00954A47" w:rsidRDefault="00954A47" w:rsidP="00FC4DBE">
      <w:pPr>
        <w:spacing w:line="420" w:lineRule="exact"/>
        <w:ind w:firstLineChars="200" w:firstLine="480"/>
        <w:rPr>
          <w:rFonts w:ascii="宋体" w:cs="宋体"/>
          <w:sz w:val="24"/>
          <w:szCs w:val="24"/>
        </w:rPr>
      </w:pPr>
    </w:p>
    <w:p w:rsidR="00954A47" w:rsidRDefault="00954A47" w:rsidP="00FC4DBE">
      <w:pPr>
        <w:spacing w:line="420" w:lineRule="exact"/>
        <w:ind w:firstLineChars="200" w:firstLine="480"/>
        <w:rPr>
          <w:rFonts w:ascii="宋体" w:cs="宋体"/>
          <w:sz w:val="24"/>
          <w:szCs w:val="24"/>
        </w:rPr>
      </w:pPr>
    </w:p>
    <w:p w:rsidR="00954A47" w:rsidRDefault="00954A47" w:rsidP="00FC4DBE">
      <w:pPr>
        <w:spacing w:line="420" w:lineRule="exact"/>
        <w:ind w:firstLineChars="200" w:firstLine="480"/>
        <w:rPr>
          <w:rFonts w:ascii="宋体" w:cs="宋体"/>
          <w:sz w:val="24"/>
          <w:szCs w:val="24"/>
        </w:rPr>
      </w:pPr>
    </w:p>
    <w:p w:rsidR="00954A47" w:rsidRDefault="00954A47" w:rsidP="005311DE">
      <w:pPr>
        <w:pStyle w:val="a0"/>
      </w:pPr>
    </w:p>
    <w:p w:rsidR="00954A47" w:rsidRDefault="00954A47" w:rsidP="005311DE">
      <w:pPr>
        <w:pStyle w:val="a0"/>
      </w:pPr>
    </w:p>
    <w:p w:rsidR="00954A47" w:rsidRDefault="00954A47" w:rsidP="005311DE">
      <w:pPr>
        <w:pStyle w:val="a0"/>
      </w:pPr>
    </w:p>
    <w:p w:rsidR="00954A47" w:rsidRDefault="00954A47" w:rsidP="005311DE">
      <w:pPr>
        <w:pStyle w:val="a0"/>
      </w:pPr>
    </w:p>
    <w:p w:rsidR="00954A47" w:rsidRDefault="00954A47" w:rsidP="005311DE">
      <w:pPr>
        <w:pStyle w:val="a0"/>
      </w:pPr>
    </w:p>
    <w:p w:rsidR="00954A47" w:rsidRDefault="00954A47" w:rsidP="005311DE">
      <w:pPr>
        <w:pStyle w:val="a0"/>
      </w:pPr>
    </w:p>
    <w:p w:rsidR="00954A47" w:rsidRDefault="00954A47" w:rsidP="005311DE">
      <w:pPr>
        <w:pStyle w:val="a0"/>
      </w:pPr>
    </w:p>
    <w:p w:rsidR="00954A47" w:rsidRDefault="00954A47" w:rsidP="005311DE">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954A47" w:rsidRDefault="00954A47" w:rsidP="005311DE">
      <w:pPr>
        <w:spacing w:line="420" w:lineRule="exact"/>
        <w:jc w:val="left"/>
        <w:rPr>
          <w:rFonts w:ascii="宋体" w:cs="宋体"/>
          <w:b/>
          <w:bCs/>
          <w:sz w:val="24"/>
          <w:szCs w:val="24"/>
        </w:rPr>
      </w:pPr>
    </w:p>
    <w:p w:rsidR="00954A47" w:rsidRDefault="00954A47" w:rsidP="00FC4DBE">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w:t>
      </w:r>
      <w:r>
        <w:rPr>
          <w:rFonts w:ascii="宋体" w:hAnsi="宋体" w:cs="宋体"/>
          <w:sz w:val="24"/>
          <w:szCs w:val="24"/>
        </w:rPr>
        <w:t>Pp</w:t>
      </w:r>
      <w:r>
        <w:rPr>
          <w:rFonts w:ascii="宋体" w:hAnsi="宋体" w:cs="宋体" w:hint="eastAsia"/>
          <w:sz w:val="24"/>
          <w:szCs w:val="24"/>
        </w:rPr>
        <w:t>实验台、吊柜采购项目</w:t>
      </w:r>
    </w:p>
    <w:p w:rsidR="00954A47" w:rsidRDefault="00954A47" w:rsidP="00FC4DBE">
      <w:pPr>
        <w:spacing w:line="420" w:lineRule="exact"/>
        <w:ind w:firstLineChars="200" w:firstLine="482"/>
        <w:jc w:val="left"/>
        <w:rPr>
          <w:rFonts w:ascii="宋体" w:cs="宋体"/>
          <w:sz w:val="24"/>
          <w:szCs w:val="24"/>
        </w:rPr>
      </w:pPr>
      <w:r>
        <w:rPr>
          <w:rFonts w:ascii="宋体" w:hAnsi="宋体" w:hint="eastAsia"/>
          <w:b/>
          <w:sz w:val="24"/>
          <w:szCs w:val="24"/>
        </w:rPr>
        <w:t>二、项目参数及要求</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（一）地柜参数</w:t>
      </w:r>
    </w:p>
    <w:p w:rsidR="00954A47" w:rsidRPr="00124D96" w:rsidRDefault="00954A47" w:rsidP="00FC4DBE">
      <w:pPr>
        <w:spacing w:line="420" w:lineRule="exact"/>
        <w:ind w:firstLineChars="200" w:firstLine="480"/>
        <w:rPr>
          <w:rFonts w:ascii="宋体" w:cs="宋体"/>
          <w:bCs/>
          <w:sz w:val="24"/>
          <w:szCs w:val="24"/>
        </w:rPr>
      </w:pPr>
      <w:r w:rsidRPr="00124D96">
        <w:rPr>
          <w:rFonts w:ascii="宋体" w:hAnsi="宋体" w:cs="宋体"/>
          <w:bCs/>
          <w:sz w:val="24"/>
          <w:szCs w:val="24"/>
        </w:rPr>
        <w:t>1</w:t>
      </w:r>
      <w:r w:rsidRPr="00124D96">
        <w:rPr>
          <w:rFonts w:ascii="宋体" w:hAnsi="宋体" w:cs="宋体" w:hint="eastAsia"/>
          <w:bCs/>
          <w:sz w:val="24"/>
          <w:szCs w:val="24"/>
        </w:rPr>
        <w:t>、台面：采用≥</w:t>
      </w:r>
      <w:r w:rsidRPr="00124D96">
        <w:rPr>
          <w:rFonts w:ascii="宋体" w:hAnsi="宋体" w:cs="宋体"/>
          <w:bCs/>
          <w:sz w:val="24"/>
          <w:szCs w:val="24"/>
        </w:rPr>
        <w:t>12.7m</w:t>
      </w:r>
      <w:r w:rsidRPr="00124D96">
        <w:rPr>
          <w:rFonts w:ascii="宋体" w:hAnsi="宋体" w:cs="宋体" w:hint="eastAsia"/>
          <w:bCs/>
          <w:sz w:val="24"/>
          <w:szCs w:val="24"/>
        </w:rPr>
        <w:t>厚实芯（双面理化膜）</w:t>
      </w:r>
      <w:proofErr w:type="gramStart"/>
      <w:r w:rsidRPr="00124D96">
        <w:rPr>
          <w:rFonts w:ascii="宋体" w:hAnsi="宋体" w:cs="宋体" w:hint="eastAsia"/>
          <w:bCs/>
          <w:sz w:val="24"/>
          <w:szCs w:val="24"/>
        </w:rPr>
        <w:t>优抗板台面</w:t>
      </w:r>
      <w:proofErr w:type="gramEnd"/>
      <w:r w:rsidRPr="00124D96">
        <w:rPr>
          <w:rFonts w:ascii="宋体" w:hAnsi="宋体" w:cs="宋体" w:hint="eastAsia"/>
          <w:bCs/>
          <w:sz w:val="24"/>
          <w:szCs w:val="24"/>
        </w:rPr>
        <w:t>。产品需通过国家知名检测机构检测，性能满足或高于如下要求：</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1</w:t>
      </w:r>
      <w:r>
        <w:rPr>
          <w:rFonts w:ascii="宋体" w:hAnsi="宋体" w:cs="宋体" w:hint="eastAsia"/>
          <w:bCs/>
          <w:sz w:val="24"/>
          <w:szCs w:val="24"/>
        </w:rPr>
        <w:t>）</w:t>
      </w:r>
      <w:r w:rsidRPr="00124D96">
        <w:rPr>
          <w:rFonts w:ascii="宋体" w:hAnsi="宋体" w:cs="宋体" w:hint="eastAsia"/>
          <w:bCs/>
          <w:sz w:val="24"/>
          <w:szCs w:val="24"/>
        </w:rPr>
        <w:t>环保性能</w:t>
      </w:r>
      <w:r w:rsidRPr="00124D96">
        <w:rPr>
          <w:rFonts w:ascii="宋体" w:cs="宋体"/>
          <w:bCs/>
          <w:sz w:val="24"/>
          <w:szCs w:val="24"/>
        </w:rPr>
        <w:t>---</w:t>
      </w:r>
      <w:bookmarkStart w:id="0" w:name="_GoBack"/>
      <w:bookmarkEnd w:id="0"/>
      <w:r w:rsidRPr="00124D96">
        <w:rPr>
          <w:rFonts w:ascii="宋体" w:hAnsi="宋体" w:cs="宋体" w:hint="eastAsia"/>
          <w:bCs/>
          <w:sz w:val="24"/>
          <w:szCs w:val="24"/>
        </w:rPr>
        <w:t>甲醛释放</w:t>
      </w:r>
      <w:proofErr w:type="gramStart"/>
      <w:r w:rsidRPr="00124D96">
        <w:rPr>
          <w:rFonts w:ascii="宋体" w:hAnsi="宋体" w:cs="宋体" w:hint="eastAsia"/>
          <w:bCs/>
          <w:sz w:val="24"/>
          <w:szCs w:val="24"/>
        </w:rPr>
        <w:t>量按照</w:t>
      </w:r>
      <w:proofErr w:type="gramEnd"/>
      <w:r w:rsidRPr="00124D96">
        <w:rPr>
          <w:rFonts w:ascii="宋体" w:hAnsi="宋体" w:cs="宋体" w:hint="eastAsia"/>
          <w:bCs/>
          <w:sz w:val="24"/>
          <w:szCs w:val="24"/>
        </w:rPr>
        <w:t>国家标准</w:t>
      </w:r>
      <w:r w:rsidRPr="00124D96">
        <w:rPr>
          <w:rFonts w:ascii="宋体" w:hAnsi="宋体" w:cs="宋体"/>
          <w:bCs/>
          <w:sz w:val="24"/>
          <w:szCs w:val="24"/>
        </w:rPr>
        <w:t>(GB 18580-2017)</w:t>
      </w:r>
      <w:r w:rsidRPr="00124D96">
        <w:rPr>
          <w:rFonts w:ascii="宋体" w:hAnsi="宋体" w:cs="宋体" w:hint="eastAsia"/>
          <w:bCs/>
          <w:sz w:val="24"/>
          <w:szCs w:val="24"/>
        </w:rPr>
        <w:t>进行检测，检测结果为合格，甲醛释放放量检测结果值小于</w:t>
      </w:r>
      <w:r w:rsidRPr="00124D96">
        <w:rPr>
          <w:rFonts w:ascii="宋体" w:hAnsi="宋体" w:cs="宋体"/>
          <w:bCs/>
          <w:sz w:val="24"/>
          <w:szCs w:val="24"/>
        </w:rPr>
        <w:t>0.01mg/M3</w:t>
      </w:r>
      <w:r w:rsidRPr="00124D96">
        <w:rPr>
          <w:rFonts w:ascii="宋体" w:hAnsi="宋体" w:cs="宋体" w:hint="eastAsia"/>
          <w:bCs/>
          <w:sz w:val="24"/>
          <w:szCs w:val="24"/>
        </w:rPr>
        <w:t>（未检出）</w:t>
      </w:r>
      <w:r>
        <w:rPr>
          <w:rFonts w:ascii="宋体" w:hAnsi="宋体" w:cs="宋体" w:hint="eastAsia"/>
          <w:bCs/>
          <w:sz w:val="24"/>
          <w:szCs w:val="24"/>
        </w:rPr>
        <w:t>。</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w:t>
      </w:r>
      <w:r w:rsidRPr="00124D96">
        <w:rPr>
          <w:rFonts w:ascii="宋体" w:hAnsi="宋体" w:cs="宋体"/>
          <w:bCs/>
          <w:sz w:val="24"/>
          <w:szCs w:val="24"/>
        </w:rPr>
        <w:t>2</w:t>
      </w:r>
      <w:r>
        <w:rPr>
          <w:rFonts w:ascii="宋体" w:hAnsi="宋体" w:cs="宋体" w:hint="eastAsia"/>
          <w:bCs/>
          <w:sz w:val="24"/>
          <w:szCs w:val="24"/>
        </w:rPr>
        <w:t>）</w:t>
      </w:r>
      <w:r w:rsidRPr="00124D96">
        <w:rPr>
          <w:rFonts w:ascii="宋体" w:hAnsi="宋体" w:cs="宋体" w:hint="eastAsia"/>
          <w:bCs/>
          <w:sz w:val="24"/>
          <w:szCs w:val="24"/>
        </w:rPr>
        <w:t>物理性能</w:t>
      </w:r>
      <w:r w:rsidRPr="00124D96">
        <w:rPr>
          <w:rFonts w:ascii="宋体" w:cs="宋体"/>
          <w:bCs/>
          <w:sz w:val="24"/>
          <w:szCs w:val="24"/>
        </w:rPr>
        <w:t>-----</w:t>
      </w:r>
      <w:r w:rsidRPr="00124D96">
        <w:rPr>
          <w:rFonts w:ascii="宋体" w:hAnsi="宋体" w:cs="宋体" w:hint="eastAsia"/>
          <w:bCs/>
          <w:sz w:val="24"/>
          <w:szCs w:val="24"/>
        </w:rPr>
        <w:t>按照</w:t>
      </w:r>
      <w:r w:rsidRPr="00124D96">
        <w:rPr>
          <w:rFonts w:ascii="宋体" w:hAnsi="宋体" w:cs="宋体"/>
          <w:bCs/>
          <w:sz w:val="24"/>
          <w:szCs w:val="24"/>
        </w:rPr>
        <w:t xml:space="preserve"> GB/T 17657-2013</w:t>
      </w:r>
      <w:r w:rsidRPr="00124D96">
        <w:rPr>
          <w:rFonts w:ascii="宋体" w:hAnsi="宋体" w:cs="宋体" w:hint="eastAsia"/>
          <w:bCs/>
          <w:sz w:val="24"/>
          <w:szCs w:val="24"/>
        </w:rPr>
        <w:t>的标准进行不少于</w:t>
      </w:r>
      <w:r w:rsidRPr="00124D96">
        <w:rPr>
          <w:rFonts w:ascii="宋体" w:hAnsi="宋体" w:cs="宋体"/>
          <w:bCs/>
          <w:sz w:val="24"/>
          <w:szCs w:val="24"/>
        </w:rPr>
        <w:t>27</w:t>
      </w:r>
      <w:r w:rsidRPr="00124D96">
        <w:rPr>
          <w:rFonts w:ascii="宋体" w:hAnsi="宋体" w:cs="宋体" w:hint="eastAsia"/>
          <w:bCs/>
          <w:sz w:val="24"/>
          <w:szCs w:val="24"/>
        </w:rPr>
        <w:t>项检测，结果为：耐干热性能、耐湿热性能：</w:t>
      </w:r>
      <w:r w:rsidRPr="00124D96">
        <w:rPr>
          <w:rFonts w:ascii="宋体" w:hAnsi="宋体" w:cs="宋体"/>
          <w:bCs/>
          <w:sz w:val="24"/>
          <w:szCs w:val="24"/>
        </w:rPr>
        <w:t>5</w:t>
      </w:r>
      <w:r w:rsidRPr="00124D96">
        <w:rPr>
          <w:rFonts w:ascii="宋体" w:hAnsi="宋体" w:cs="宋体" w:hint="eastAsia"/>
          <w:bCs/>
          <w:sz w:val="24"/>
          <w:szCs w:val="24"/>
        </w:rPr>
        <w:t>级；表面耐龟裂性能：</w:t>
      </w:r>
      <w:r w:rsidRPr="00124D96">
        <w:rPr>
          <w:rFonts w:ascii="宋体" w:hAnsi="宋体" w:cs="宋体"/>
          <w:bCs/>
          <w:sz w:val="24"/>
          <w:szCs w:val="24"/>
        </w:rPr>
        <w:t>5</w:t>
      </w:r>
      <w:r w:rsidRPr="00124D96">
        <w:rPr>
          <w:rFonts w:ascii="宋体" w:hAnsi="宋体" w:cs="宋体" w:hint="eastAsia"/>
          <w:bCs/>
          <w:sz w:val="24"/>
          <w:szCs w:val="24"/>
        </w:rPr>
        <w:t>级；表面电阻值≤</w:t>
      </w:r>
      <w:r w:rsidRPr="00124D96">
        <w:rPr>
          <w:rFonts w:ascii="宋体" w:hAnsi="宋体" w:cs="宋体"/>
          <w:bCs/>
          <w:sz w:val="24"/>
          <w:szCs w:val="24"/>
        </w:rPr>
        <w:t>6.32*107</w:t>
      </w:r>
      <w:r w:rsidRPr="00124D96">
        <w:rPr>
          <w:rFonts w:ascii="宋体" w:hAnsi="宋体" w:cs="宋体" w:hint="eastAsia"/>
          <w:bCs/>
          <w:sz w:val="24"/>
          <w:szCs w:val="24"/>
        </w:rPr>
        <w:t>。含水率≤</w:t>
      </w:r>
      <w:r w:rsidRPr="00124D96">
        <w:rPr>
          <w:rFonts w:ascii="宋体" w:hAnsi="宋体" w:cs="宋体"/>
          <w:bCs/>
          <w:sz w:val="24"/>
          <w:szCs w:val="24"/>
        </w:rPr>
        <w:t>1.2%</w:t>
      </w:r>
      <w:r w:rsidRPr="00124D96">
        <w:rPr>
          <w:rFonts w:ascii="宋体" w:hAnsi="宋体" w:cs="宋体" w:hint="eastAsia"/>
          <w:bCs/>
          <w:sz w:val="24"/>
          <w:szCs w:val="24"/>
        </w:rPr>
        <w:t>；荷载变形残余挠度值≤</w:t>
      </w:r>
      <w:r w:rsidRPr="00124D96">
        <w:rPr>
          <w:rFonts w:ascii="宋体" w:hAnsi="宋体" w:cs="宋体"/>
          <w:bCs/>
          <w:sz w:val="24"/>
          <w:szCs w:val="24"/>
        </w:rPr>
        <w:t>0.03mm</w:t>
      </w:r>
      <w:r w:rsidRPr="00124D96">
        <w:rPr>
          <w:rFonts w:ascii="宋体" w:hAnsi="宋体" w:cs="宋体" w:hint="eastAsia"/>
          <w:bCs/>
          <w:sz w:val="24"/>
          <w:szCs w:val="24"/>
        </w:rPr>
        <w:t>。</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w:t>
      </w:r>
      <w:r w:rsidRPr="00124D96">
        <w:rPr>
          <w:rFonts w:ascii="宋体" w:hAnsi="宋体" w:cs="宋体"/>
          <w:bCs/>
          <w:sz w:val="24"/>
          <w:szCs w:val="24"/>
        </w:rPr>
        <w:t>3</w:t>
      </w:r>
      <w:r>
        <w:rPr>
          <w:rFonts w:ascii="宋体" w:hAnsi="宋体" w:cs="宋体" w:hint="eastAsia"/>
          <w:bCs/>
          <w:sz w:val="24"/>
          <w:szCs w:val="24"/>
        </w:rPr>
        <w:t>）</w:t>
      </w:r>
      <w:r w:rsidRPr="00124D96">
        <w:rPr>
          <w:rFonts w:ascii="宋体" w:hAnsi="宋体" w:cs="宋体" w:hint="eastAsia"/>
          <w:bCs/>
          <w:sz w:val="24"/>
          <w:szCs w:val="24"/>
        </w:rPr>
        <w:t>总挥发性有机化合物</w:t>
      </w:r>
      <w:r w:rsidRPr="00124D96">
        <w:rPr>
          <w:rFonts w:ascii="宋体" w:hAnsi="宋体" w:cs="宋体"/>
          <w:bCs/>
          <w:sz w:val="24"/>
          <w:szCs w:val="24"/>
        </w:rPr>
        <w:t>TVOC</w:t>
      </w:r>
      <w:r w:rsidRPr="00124D96">
        <w:rPr>
          <w:rFonts w:ascii="宋体" w:hAnsi="宋体" w:cs="宋体" w:hint="eastAsia"/>
          <w:bCs/>
          <w:sz w:val="24"/>
          <w:szCs w:val="24"/>
        </w:rPr>
        <w:t>按照</w:t>
      </w:r>
      <w:r w:rsidRPr="00124D96">
        <w:rPr>
          <w:rFonts w:ascii="宋体" w:hAnsi="宋体" w:cs="宋体"/>
          <w:bCs/>
          <w:sz w:val="24"/>
          <w:szCs w:val="24"/>
        </w:rPr>
        <w:t>HJ571-2010</w:t>
      </w:r>
      <w:r w:rsidRPr="00124D96">
        <w:rPr>
          <w:rFonts w:ascii="宋体" w:hAnsi="宋体" w:cs="宋体" w:hint="eastAsia"/>
          <w:bCs/>
          <w:sz w:val="24"/>
          <w:szCs w:val="24"/>
        </w:rPr>
        <w:t>的标准检测结果为未检出。</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w:t>
      </w:r>
      <w:r w:rsidRPr="00124D96">
        <w:rPr>
          <w:rFonts w:ascii="宋体" w:hAnsi="宋体" w:cs="宋体"/>
          <w:bCs/>
          <w:sz w:val="24"/>
          <w:szCs w:val="24"/>
        </w:rPr>
        <w:t>4</w:t>
      </w:r>
      <w:r>
        <w:rPr>
          <w:rFonts w:ascii="宋体" w:hAnsi="宋体" w:cs="宋体" w:hint="eastAsia"/>
          <w:bCs/>
          <w:sz w:val="24"/>
          <w:szCs w:val="24"/>
        </w:rPr>
        <w:t>）</w:t>
      </w:r>
      <w:r w:rsidRPr="00124D96">
        <w:rPr>
          <w:rFonts w:ascii="宋体" w:hAnsi="宋体" w:cs="宋体" w:hint="eastAsia"/>
          <w:bCs/>
          <w:sz w:val="24"/>
          <w:szCs w:val="24"/>
        </w:rPr>
        <w:t>化学性能</w:t>
      </w:r>
      <w:r w:rsidRPr="00124D96">
        <w:rPr>
          <w:rFonts w:ascii="宋体" w:cs="宋体"/>
          <w:bCs/>
          <w:sz w:val="24"/>
          <w:szCs w:val="24"/>
        </w:rPr>
        <w:t>--</w:t>
      </w:r>
      <w:r w:rsidRPr="00124D96">
        <w:rPr>
          <w:rFonts w:ascii="宋体" w:hAnsi="宋体" w:cs="宋体" w:hint="eastAsia"/>
          <w:bCs/>
          <w:sz w:val="24"/>
          <w:szCs w:val="24"/>
        </w:rPr>
        <w:t>参照</w:t>
      </w:r>
      <w:r w:rsidRPr="00124D96">
        <w:rPr>
          <w:rFonts w:ascii="宋体" w:hAnsi="宋体" w:cs="宋体"/>
          <w:bCs/>
          <w:sz w:val="24"/>
          <w:szCs w:val="24"/>
        </w:rPr>
        <w:t>GB/T17657-2013</w:t>
      </w:r>
      <w:r w:rsidRPr="00124D96">
        <w:rPr>
          <w:rFonts w:ascii="宋体" w:hAnsi="宋体" w:cs="宋体" w:hint="eastAsia"/>
          <w:bCs/>
          <w:sz w:val="24"/>
          <w:szCs w:val="24"/>
        </w:rPr>
        <w:t>的标准进行不少于</w:t>
      </w:r>
      <w:r w:rsidRPr="00124D96">
        <w:rPr>
          <w:rFonts w:ascii="宋体" w:hAnsi="宋体" w:cs="宋体"/>
          <w:bCs/>
          <w:sz w:val="24"/>
          <w:szCs w:val="24"/>
        </w:rPr>
        <w:t>108</w:t>
      </w:r>
      <w:r w:rsidRPr="00124D96">
        <w:rPr>
          <w:rFonts w:ascii="宋体" w:hAnsi="宋体" w:cs="宋体" w:hint="eastAsia"/>
          <w:bCs/>
          <w:sz w:val="24"/>
          <w:szCs w:val="24"/>
        </w:rPr>
        <w:t>项化学试剂检测，硫酸（</w:t>
      </w:r>
      <w:r w:rsidRPr="00124D96">
        <w:rPr>
          <w:rFonts w:ascii="宋体" w:hAnsi="宋体" w:cs="宋体"/>
          <w:bCs/>
          <w:sz w:val="24"/>
          <w:szCs w:val="24"/>
        </w:rPr>
        <w:t>98%</w:t>
      </w:r>
      <w:r w:rsidRPr="00124D96">
        <w:rPr>
          <w:rFonts w:ascii="宋体" w:hAnsi="宋体" w:cs="宋体" w:hint="eastAsia"/>
          <w:bCs/>
          <w:sz w:val="24"/>
          <w:szCs w:val="24"/>
        </w:rPr>
        <w:t>）、乙腈、</w:t>
      </w:r>
      <w:proofErr w:type="gramStart"/>
      <w:r w:rsidRPr="00124D96">
        <w:rPr>
          <w:rFonts w:ascii="宋体" w:hAnsi="宋体" w:cs="宋体" w:hint="eastAsia"/>
          <w:bCs/>
          <w:sz w:val="24"/>
          <w:szCs w:val="24"/>
        </w:rPr>
        <w:t>碘伏等检验</w:t>
      </w:r>
      <w:proofErr w:type="gramEnd"/>
      <w:r w:rsidRPr="00124D96">
        <w:rPr>
          <w:rFonts w:ascii="宋体" w:hAnsi="宋体" w:cs="宋体" w:hint="eastAsia"/>
          <w:bCs/>
          <w:sz w:val="24"/>
          <w:szCs w:val="24"/>
        </w:rPr>
        <w:t>结果均为无明显变化，</w:t>
      </w:r>
      <w:r w:rsidRPr="00124D96">
        <w:rPr>
          <w:rFonts w:ascii="宋体" w:hAnsi="宋体" w:cs="宋体"/>
          <w:bCs/>
          <w:sz w:val="24"/>
          <w:szCs w:val="24"/>
        </w:rPr>
        <w:t>5</w:t>
      </w:r>
      <w:r w:rsidRPr="00124D96">
        <w:rPr>
          <w:rFonts w:ascii="宋体" w:hAnsi="宋体" w:cs="宋体" w:hint="eastAsia"/>
          <w:bCs/>
          <w:sz w:val="24"/>
          <w:szCs w:val="24"/>
        </w:rPr>
        <w:t>级。</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w:t>
      </w:r>
      <w:r w:rsidRPr="00124D96">
        <w:rPr>
          <w:rFonts w:ascii="宋体" w:hAnsi="宋体" w:cs="宋体"/>
          <w:bCs/>
          <w:sz w:val="24"/>
          <w:szCs w:val="24"/>
        </w:rPr>
        <w:t>5</w:t>
      </w:r>
      <w:r>
        <w:rPr>
          <w:rFonts w:ascii="宋体" w:hAnsi="宋体" w:cs="宋体" w:hint="eastAsia"/>
          <w:bCs/>
          <w:sz w:val="24"/>
          <w:szCs w:val="24"/>
        </w:rPr>
        <w:t>）</w:t>
      </w:r>
      <w:r w:rsidRPr="00124D96">
        <w:rPr>
          <w:rFonts w:ascii="宋体" w:hAnsi="宋体" w:cs="宋体" w:hint="eastAsia"/>
          <w:bCs/>
          <w:sz w:val="24"/>
          <w:szCs w:val="24"/>
        </w:rPr>
        <w:t>经</w:t>
      </w:r>
      <w:r w:rsidRPr="00124D96">
        <w:rPr>
          <w:rFonts w:ascii="宋体" w:hAnsi="宋体" w:cs="宋体"/>
          <w:bCs/>
          <w:sz w:val="24"/>
          <w:szCs w:val="24"/>
        </w:rPr>
        <w:t>SEFA8-M-2016</w:t>
      </w:r>
      <w:r w:rsidRPr="00124D96">
        <w:rPr>
          <w:rFonts w:ascii="宋体" w:hAnsi="宋体" w:cs="宋体" w:hint="eastAsia"/>
          <w:bCs/>
          <w:sz w:val="24"/>
          <w:szCs w:val="24"/>
        </w:rPr>
        <w:t>之</w:t>
      </w:r>
      <w:r w:rsidRPr="00124D96">
        <w:rPr>
          <w:rFonts w:ascii="宋体" w:hAnsi="宋体" w:cs="宋体"/>
          <w:bCs/>
          <w:sz w:val="24"/>
          <w:szCs w:val="24"/>
        </w:rPr>
        <w:t xml:space="preserve"> 8.1</w:t>
      </w:r>
      <w:r w:rsidRPr="00124D96">
        <w:rPr>
          <w:rFonts w:ascii="宋体" w:hAnsi="宋体" w:cs="宋体" w:hint="eastAsia"/>
          <w:bCs/>
          <w:sz w:val="24"/>
          <w:szCs w:val="24"/>
        </w:rPr>
        <w:t>条款</w:t>
      </w:r>
      <w:r w:rsidRPr="00124D96">
        <w:rPr>
          <w:rFonts w:ascii="宋体" w:hAnsi="宋体" w:cs="宋体"/>
          <w:bCs/>
          <w:sz w:val="24"/>
          <w:szCs w:val="24"/>
        </w:rPr>
        <w:t>49</w:t>
      </w:r>
      <w:r w:rsidRPr="00124D96">
        <w:rPr>
          <w:rFonts w:ascii="宋体" w:hAnsi="宋体" w:cs="宋体" w:hint="eastAsia"/>
          <w:bCs/>
          <w:sz w:val="24"/>
          <w:szCs w:val="24"/>
        </w:rPr>
        <w:t>项化学试剂检测，结果为</w:t>
      </w:r>
      <w:r w:rsidRPr="00124D96">
        <w:rPr>
          <w:rFonts w:ascii="宋体" w:cs="宋体"/>
          <w:bCs/>
          <w:sz w:val="24"/>
          <w:szCs w:val="24"/>
        </w:rPr>
        <w:t>0</w:t>
      </w:r>
      <w:r w:rsidRPr="00124D96">
        <w:rPr>
          <w:rFonts w:ascii="宋体" w:hAnsi="宋体" w:cs="宋体" w:hint="eastAsia"/>
          <w:bCs/>
          <w:sz w:val="24"/>
          <w:szCs w:val="24"/>
        </w:rPr>
        <w:t>级</w:t>
      </w:r>
      <w:r w:rsidRPr="00124D96">
        <w:rPr>
          <w:rFonts w:ascii="宋体" w:cs="宋体"/>
          <w:bCs/>
          <w:sz w:val="24"/>
          <w:szCs w:val="24"/>
        </w:rPr>
        <w:t>-</w:t>
      </w:r>
      <w:r>
        <w:rPr>
          <w:rFonts w:ascii="宋体" w:hAnsi="宋体" w:cs="宋体" w:hint="eastAsia"/>
          <w:bCs/>
          <w:sz w:val="24"/>
          <w:szCs w:val="24"/>
        </w:rPr>
        <w:t>无可见变化。</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w:t>
      </w:r>
      <w:r w:rsidRPr="00124D96">
        <w:rPr>
          <w:rFonts w:ascii="宋体" w:hAnsi="宋体" w:cs="宋体"/>
          <w:bCs/>
          <w:sz w:val="24"/>
          <w:szCs w:val="24"/>
        </w:rPr>
        <w:t>6</w:t>
      </w:r>
      <w:r>
        <w:rPr>
          <w:rFonts w:ascii="宋体" w:hAnsi="宋体" w:cs="宋体" w:hint="eastAsia"/>
          <w:bCs/>
          <w:sz w:val="24"/>
          <w:szCs w:val="24"/>
        </w:rPr>
        <w:t>）</w:t>
      </w:r>
      <w:r w:rsidRPr="00124D96">
        <w:rPr>
          <w:rFonts w:ascii="宋体" w:hAnsi="宋体" w:cs="宋体" w:hint="eastAsia"/>
          <w:bCs/>
          <w:sz w:val="24"/>
          <w:szCs w:val="24"/>
        </w:rPr>
        <w:t>采用</w:t>
      </w:r>
      <w:r w:rsidRPr="00124D96">
        <w:rPr>
          <w:rFonts w:ascii="宋体" w:hAnsi="宋体" w:cs="宋体"/>
          <w:bCs/>
          <w:sz w:val="24"/>
          <w:szCs w:val="24"/>
        </w:rPr>
        <w:t>JY/T015-1996</w:t>
      </w:r>
      <w:r w:rsidRPr="00124D96">
        <w:rPr>
          <w:rFonts w:ascii="宋体" w:hAnsi="宋体" w:cs="宋体" w:hint="eastAsia"/>
          <w:bCs/>
          <w:sz w:val="24"/>
          <w:szCs w:val="24"/>
        </w:rPr>
        <w:t>方法，检测，银元素不大于</w:t>
      </w:r>
      <w:r w:rsidRPr="00124D96">
        <w:rPr>
          <w:rFonts w:ascii="宋体" w:hAnsi="宋体" w:cs="宋体"/>
          <w:bCs/>
          <w:sz w:val="24"/>
          <w:szCs w:val="24"/>
        </w:rPr>
        <w:t>0.48</w:t>
      </w:r>
      <w:r>
        <w:rPr>
          <w:rFonts w:ascii="宋体" w:hAnsi="宋体" w:cs="宋体" w:hint="eastAsia"/>
          <w:bCs/>
          <w:sz w:val="24"/>
          <w:szCs w:val="24"/>
        </w:rPr>
        <w:t>。</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w:t>
      </w:r>
      <w:r w:rsidRPr="00124D96">
        <w:rPr>
          <w:rFonts w:ascii="宋体" w:hAnsi="宋体" w:cs="宋体"/>
          <w:bCs/>
          <w:sz w:val="24"/>
          <w:szCs w:val="24"/>
        </w:rPr>
        <w:t>7</w:t>
      </w:r>
      <w:r>
        <w:rPr>
          <w:rFonts w:ascii="宋体" w:hAnsi="宋体" w:cs="宋体" w:hint="eastAsia"/>
          <w:bCs/>
          <w:sz w:val="24"/>
          <w:szCs w:val="24"/>
        </w:rPr>
        <w:t>）</w:t>
      </w:r>
      <w:r w:rsidRPr="00124D96">
        <w:rPr>
          <w:rFonts w:ascii="宋体" w:hAnsi="宋体" w:cs="宋体" w:hint="eastAsia"/>
          <w:bCs/>
          <w:sz w:val="24"/>
          <w:szCs w:val="24"/>
        </w:rPr>
        <w:t>具有不低于</w:t>
      </w:r>
      <w:r w:rsidRPr="00124D96">
        <w:rPr>
          <w:rFonts w:ascii="宋体" w:hAnsi="宋体" w:cs="宋体"/>
          <w:bCs/>
          <w:sz w:val="24"/>
          <w:szCs w:val="24"/>
        </w:rPr>
        <w:t>220</w:t>
      </w:r>
      <w:r w:rsidRPr="00124D96">
        <w:rPr>
          <w:rFonts w:ascii="宋体" w:hAnsi="宋体" w:cs="宋体" w:hint="eastAsia"/>
          <w:bCs/>
          <w:sz w:val="24"/>
          <w:szCs w:val="24"/>
        </w:rPr>
        <w:t>项及以上</w:t>
      </w:r>
      <w:proofErr w:type="gramStart"/>
      <w:r w:rsidRPr="00124D96">
        <w:rPr>
          <w:rFonts w:ascii="宋体" w:hAnsi="宋体" w:cs="宋体" w:hint="eastAsia"/>
          <w:bCs/>
          <w:sz w:val="24"/>
          <w:szCs w:val="24"/>
        </w:rPr>
        <w:t>高关注</w:t>
      </w:r>
      <w:proofErr w:type="gramEnd"/>
      <w:r w:rsidRPr="00124D96">
        <w:rPr>
          <w:rFonts w:ascii="宋体" w:hAnsi="宋体" w:cs="宋体" w:hint="eastAsia"/>
          <w:bCs/>
          <w:sz w:val="24"/>
          <w:szCs w:val="24"/>
        </w:rPr>
        <w:t>度物质（</w:t>
      </w:r>
      <w:r w:rsidRPr="00124D96">
        <w:rPr>
          <w:rFonts w:ascii="宋体" w:hAnsi="宋体" w:cs="宋体"/>
          <w:bCs/>
          <w:sz w:val="24"/>
          <w:szCs w:val="24"/>
        </w:rPr>
        <w:t>SVHC</w:t>
      </w:r>
      <w:r>
        <w:rPr>
          <w:rFonts w:ascii="宋体" w:hAnsi="宋体" w:cs="宋体" w:hint="eastAsia"/>
          <w:bCs/>
          <w:sz w:val="24"/>
          <w:szCs w:val="24"/>
        </w:rPr>
        <w:t>）检验报告。</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w:t>
      </w:r>
      <w:r w:rsidRPr="00124D96">
        <w:rPr>
          <w:rFonts w:ascii="宋体" w:hAnsi="宋体" w:cs="宋体"/>
          <w:bCs/>
          <w:sz w:val="24"/>
          <w:szCs w:val="24"/>
        </w:rPr>
        <w:t>8</w:t>
      </w:r>
      <w:r>
        <w:rPr>
          <w:rFonts w:ascii="宋体" w:hAnsi="宋体" w:cs="宋体" w:hint="eastAsia"/>
          <w:bCs/>
          <w:sz w:val="24"/>
          <w:szCs w:val="24"/>
        </w:rPr>
        <w:t>）</w:t>
      </w:r>
      <w:r w:rsidRPr="00124D96">
        <w:rPr>
          <w:rFonts w:ascii="宋体" w:hAnsi="宋体" w:cs="宋体" w:hint="eastAsia"/>
          <w:bCs/>
          <w:sz w:val="24"/>
          <w:szCs w:val="24"/>
        </w:rPr>
        <w:t>参考</w:t>
      </w:r>
      <w:r w:rsidRPr="00124D96">
        <w:rPr>
          <w:rFonts w:ascii="宋体" w:hAnsi="宋体" w:cs="宋体"/>
          <w:bCs/>
          <w:sz w:val="24"/>
          <w:szCs w:val="24"/>
        </w:rPr>
        <w:t>US EPA5021A</w:t>
      </w:r>
      <w:r w:rsidRPr="00124D96">
        <w:rPr>
          <w:rFonts w:ascii="宋体" w:hAnsi="宋体" w:cs="宋体" w:hint="eastAsia"/>
          <w:bCs/>
          <w:sz w:val="24"/>
          <w:szCs w:val="24"/>
        </w:rPr>
        <w:t>：</w:t>
      </w:r>
      <w:r w:rsidRPr="00124D96">
        <w:rPr>
          <w:rFonts w:ascii="宋体" w:hAnsi="宋体" w:cs="宋体"/>
          <w:bCs/>
          <w:sz w:val="24"/>
          <w:szCs w:val="24"/>
        </w:rPr>
        <w:t>2014</w:t>
      </w:r>
      <w:r w:rsidRPr="00124D96">
        <w:rPr>
          <w:rFonts w:ascii="宋体" w:hAnsi="宋体" w:cs="宋体" w:hint="eastAsia"/>
          <w:bCs/>
          <w:sz w:val="24"/>
          <w:szCs w:val="24"/>
        </w:rPr>
        <w:t>方法，采用</w:t>
      </w:r>
      <w:r w:rsidRPr="00124D96">
        <w:rPr>
          <w:rFonts w:ascii="宋体" w:hAnsi="宋体" w:cs="宋体"/>
          <w:bCs/>
          <w:sz w:val="24"/>
          <w:szCs w:val="24"/>
        </w:rPr>
        <w:t>HS-GC-MS</w:t>
      </w:r>
      <w:r w:rsidRPr="00124D96">
        <w:rPr>
          <w:rFonts w:ascii="宋体" w:hAnsi="宋体" w:cs="宋体" w:hint="eastAsia"/>
          <w:bCs/>
          <w:sz w:val="24"/>
          <w:szCs w:val="24"/>
        </w:rPr>
        <w:t>进行分析，</w:t>
      </w:r>
      <w:r w:rsidRPr="00124D96">
        <w:rPr>
          <w:rFonts w:ascii="宋体" w:hAnsi="宋体" w:cs="宋体"/>
          <w:bCs/>
          <w:sz w:val="24"/>
          <w:szCs w:val="24"/>
        </w:rPr>
        <w:t>VOC</w:t>
      </w:r>
      <w:r w:rsidRPr="00124D96">
        <w:rPr>
          <w:rFonts w:ascii="宋体" w:hAnsi="宋体" w:cs="宋体" w:hint="eastAsia"/>
          <w:bCs/>
          <w:sz w:val="24"/>
          <w:szCs w:val="24"/>
        </w:rPr>
        <w:t>挥发性有机物检测，至少</w:t>
      </w:r>
      <w:r w:rsidRPr="00124D96">
        <w:rPr>
          <w:rFonts w:ascii="宋体" w:hAnsi="宋体" w:cs="宋体"/>
          <w:bCs/>
          <w:sz w:val="24"/>
          <w:szCs w:val="24"/>
        </w:rPr>
        <w:t>65</w:t>
      </w:r>
      <w:r w:rsidRPr="00124D96">
        <w:rPr>
          <w:rFonts w:ascii="宋体" w:hAnsi="宋体" w:cs="宋体" w:hint="eastAsia"/>
          <w:bCs/>
          <w:sz w:val="24"/>
          <w:szCs w:val="24"/>
        </w:rPr>
        <w:t>项结果为</w:t>
      </w:r>
      <w:proofErr w:type="spellStart"/>
      <w:r w:rsidRPr="00124D96">
        <w:rPr>
          <w:rFonts w:ascii="宋体" w:hAnsi="宋体" w:cs="宋体"/>
          <w:bCs/>
          <w:sz w:val="24"/>
          <w:szCs w:val="24"/>
        </w:rPr>
        <w:t>nd</w:t>
      </w:r>
      <w:proofErr w:type="spellEnd"/>
      <w:r w:rsidRPr="00124D96">
        <w:rPr>
          <w:rFonts w:ascii="宋体" w:hAnsi="宋体" w:cs="宋体"/>
          <w:bCs/>
          <w:sz w:val="24"/>
          <w:szCs w:val="24"/>
        </w:rPr>
        <w:t>(</w:t>
      </w:r>
      <w:r w:rsidRPr="00124D96">
        <w:rPr>
          <w:rFonts w:ascii="宋体" w:hAnsi="宋体" w:cs="宋体" w:hint="eastAsia"/>
          <w:bCs/>
          <w:sz w:val="24"/>
          <w:szCs w:val="24"/>
        </w:rPr>
        <w:t>未检出）。</w:t>
      </w:r>
    </w:p>
    <w:p w:rsidR="00954A47" w:rsidRPr="00124D96" w:rsidRDefault="00954A47" w:rsidP="00FC4DBE">
      <w:pPr>
        <w:spacing w:line="420" w:lineRule="exact"/>
        <w:ind w:firstLineChars="200" w:firstLine="480"/>
        <w:rPr>
          <w:rFonts w:ascii="宋体" w:cs="宋体"/>
          <w:bCs/>
          <w:sz w:val="24"/>
          <w:szCs w:val="24"/>
        </w:rPr>
      </w:pPr>
      <w:r w:rsidRPr="00124D96">
        <w:rPr>
          <w:rFonts w:ascii="宋体" w:hAnsi="宋体" w:cs="宋体"/>
          <w:bCs/>
          <w:sz w:val="24"/>
          <w:szCs w:val="24"/>
        </w:rPr>
        <w:t>2</w:t>
      </w:r>
      <w:r w:rsidRPr="00124D96">
        <w:rPr>
          <w:rFonts w:ascii="宋体" w:hAnsi="宋体" w:cs="宋体" w:hint="eastAsia"/>
          <w:bCs/>
          <w:sz w:val="24"/>
          <w:szCs w:val="24"/>
        </w:rPr>
        <w:t>、主框架、柜体、抽屉、门板</w:t>
      </w:r>
      <w:r w:rsidRPr="00124D96">
        <w:rPr>
          <w:rFonts w:ascii="宋体" w:hAnsi="宋体" w:cs="宋体"/>
          <w:bCs/>
          <w:sz w:val="24"/>
          <w:szCs w:val="24"/>
        </w:rPr>
        <w:t>:</w:t>
      </w:r>
      <w:r w:rsidRPr="00124D96">
        <w:rPr>
          <w:rFonts w:ascii="宋体" w:hAnsi="宋体" w:cs="宋体" w:hint="eastAsia"/>
          <w:bCs/>
          <w:sz w:val="24"/>
          <w:szCs w:val="24"/>
        </w:rPr>
        <w:t>使用</w:t>
      </w:r>
      <w:r w:rsidRPr="00124D96">
        <w:rPr>
          <w:rFonts w:ascii="宋体" w:hAnsi="宋体" w:cs="宋体"/>
          <w:bCs/>
          <w:sz w:val="24"/>
          <w:szCs w:val="24"/>
        </w:rPr>
        <w:t>8mm</w:t>
      </w:r>
      <w:r w:rsidRPr="00124D96">
        <w:rPr>
          <w:rFonts w:ascii="宋体" w:hAnsi="宋体" w:cs="宋体" w:hint="eastAsia"/>
          <w:bCs/>
          <w:sz w:val="24"/>
          <w:szCs w:val="24"/>
        </w:rPr>
        <w:t>厚瓷白色原料</w:t>
      </w:r>
      <w:r w:rsidRPr="00124D96">
        <w:rPr>
          <w:rFonts w:ascii="宋体" w:hAnsi="宋体" w:cs="宋体"/>
          <w:bCs/>
          <w:sz w:val="24"/>
          <w:szCs w:val="24"/>
        </w:rPr>
        <w:t>PP</w:t>
      </w:r>
      <w:r w:rsidRPr="00124D96">
        <w:rPr>
          <w:rFonts w:ascii="宋体" w:hAnsi="宋体" w:cs="宋体" w:hint="eastAsia"/>
          <w:bCs/>
          <w:sz w:val="24"/>
          <w:szCs w:val="24"/>
        </w:rPr>
        <w:t>板。</w:t>
      </w:r>
    </w:p>
    <w:p w:rsidR="00954A47" w:rsidRPr="00124D96" w:rsidRDefault="00954A47" w:rsidP="00FC4DBE">
      <w:pPr>
        <w:spacing w:line="420" w:lineRule="exact"/>
        <w:ind w:firstLineChars="200" w:firstLine="480"/>
        <w:rPr>
          <w:rFonts w:ascii="宋体" w:cs="宋体"/>
          <w:bCs/>
          <w:sz w:val="24"/>
          <w:szCs w:val="24"/>
        </w:rPr>
      </w:pPr>
      <w:r w:rsidRPr="00124D96">
        <w:rPr>
          <w:rFonts w:ascii="宋体" w:hAnsi="宋体" w:cs="宋体" w:hint="eastAsia"/>
          <w:bCs/>
          <w:sz w:val="24"/>
          <w:szCs w:val="24"/>
        </w:rPr>
        <w:t>（针对本项目</w:t>
      </w:r>
      <w:r>
        <w:rPr>
          <w:rFonts w:ascii="宋体" w:hAnsi="宋体" w:cs="宋体" w:hint="eastAsia"/>
          <w:bCs/>
          <w:sz w:val="24"/>
          <w:szCs w:val="24"/>
        </w:rPr>
        <w:t>提供符合台面技术参数的检测报告原件或复印件，以及台面供货厂家参选</w:t>
      </w:r>
      <w:r w:rsidRPr="00124D96">
        <w:rPr>
          <w:rFonts w:ascii="宋体" w:hAnsi="宋体" w:cs="宋体" w:hint="eastAsia"/>
          <w:bCs/>
          <w:sz w:val="24"/>
          <w:szCs w:val="24"/>
        </w:rPr>
        <w:t>授权书原件和</w:t>
      </w:r>
      <w:proofErr w:type="gramStart"/>
      <w:r w:rsidRPr="00124D96">
        <w:rPr>
          <w:rFonts w:ascii="宋体" w:hAnsi="宋体" w:cs="宋体" w:hint="eastAsia"/>
          <w:bCs/>
          <w:sz w:val="24"/>
          <w:szCs w:val="24"/>
        </w:rPr>
        <w:t>质保</w:t>
      </w:r>
      <w:proofErr w:type="gramEnd"/>
      <w:r w:rsidRPr="00124D96">
        <w:rPr>
          <w:rFonts w:ascii="宋体" w:hAnsi="宋体" w:cs="宋体" w:hint="eastAsia"/>
          <w:bCs/>
          <w:sz w:val="24"/>
          <w:szCs w:val="24"/>
        </w:rPr>
        <w:t>服务承诺函原件加盖公章）</w:t>
      </w:r>
      <w:r>
        <w:rPr>
          <w:rFonts w:ascii="宋体" w:hAnsi="宋体" w:cs="宋体" w:hint="eastAsia"/>
          <w:bCs/>
          <w:sz w:val="24"/>
          <w:szCs w:val="24"/>
        </w:rPr>
        <w:t>。</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hint="eastAsia"/>
          <w:bCs/>
          <w:sz w:val="24"/>
          <w:szCs w:val="24"/>
        </w:rPr>
        <w:t>（二）</w:t>
      </w:r>
      <w:r w:rsidRPr="00124D96">
        <w:rPr>
          <w:rFonts w:ascii="宋体" w:hAnsi="宋体" w:cs="宋体" w:hint="eastAsia"/>
          <w:bCs/>
          <w:sz w:val="24"/>
          <w:szCs w:val="24"/>
        </w:rPr>
        <w:t>吊柜参数</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bCs/>
          <w:sz w:val="24"/>
          <w:szCs w:val="24"/>
        </w:rPr>
        <w:t>1</w:t>
      </w:r>
      <w:r>
        <w:rPr>
          <w:rFonts w:ascii="宋体" w:hAnsi="宋体" w:cs="宋体" w:hint="eastAsia"/>
          <w:bCs/>
          <w:sz w:val="24"/>
          <w:szCs w:val="24"/>
        </w:rPr>
        <w:t>、</w:t>
      </w:r>
      <w:r w:rsidRPr="00124D96">
        <w:rPr>
          <w:rFonts w:ascii="宋体" w:hAnsi="宋体" w:cs="宋体" w:hint="eastAsia"/>
          <w:bCs/>
          <w:sz w:val="24"/>
          <w:szCs w:val="24"/>
        </w:rPr>
        <w:t>柜体、层板、门把手：采用</w:t>
      </w:r>
      <w:r w:rsidRPr="00124D96">
        <w:rPr>
          <w:rFonts w:ascii="宋体" w:hAnsi="宋体" w:cs="宋体"/>
          <w:bCs/>
          <w:sz w:val="24"/>
          <w:szCs w:val="24"/>
        </w:rPr>
        <w:t>8mm</w:t>
      </w:r>
      <w:r w:rsidRPr="00124D96">
        <w:rPr>
          <w:rFonts w:ascii="宋体" w:hAnsi="宋体" w:cs="宋体" w:hint="eastAsia"/>
          <w:bCs/>
          <w:sz w:val="24"/>
          <w:szCs w:val="24"/>
        </w:rPr>
        <w:t>厚瓷白色原料</w:t>
      </w:r>
      <w:r w:rsidRPr="00124D96">
        <w:rPr>
          <w:rFonts w:ascii="宋体" w:hAnsi="宋体" w:cs="宋体"/>
          <w:bCs/>
          <w:sz w:val="24"/>
          <w:szCs w:val="24"/>
        </w:rPr>
        <w:t>PP</w:t>
      </w:r>
      <w:r w:rsidRPr="00124D96">
        <w:rPr>
          <w:rFonts w:ascii="宋体" w:hAnsi="宋体" w:cs="宋体" w:hint="eastAsia"/>
          <w:bCs/>
          <w:sz w:val="24"/>
          <w:szCs w:val="24"/>
        </w:rPr>
        <w:t>板制作，具有卓越的耐腐蚀性。</w:t>
      </w:r>
    </w:p>
    <w:p w:rsidR="00954A47" w:rsidRPr="00124D96" w:rsidRDefault="00954A47" w:rsidP="00FC4DBE">
      <w:pPr>
        <w:spacing w:line="420" w:lineRule="exact"/>
        <w:ind w:firstLineChars="200" w:firstLine="480"/>
        <w:rPr>
          <w:rFonts w:ascii="宋体" w:cs="宋体"/>
          <w:bCs/>
          <w:sz w:val="24"/>
          <w:szCs w:val="24"/>
        </w:rPr>
      </w:pPr>
      <w:r>
        <w:rPr>
          <w:rFonts w:ascii="宋体" w:hAnsi="宋体" w:cs="宋体"/>
          <w:bCs/>
          <w:sz w:val="24"/>
          <w:szCs w:val="24"/>
        </w:rPr>
        <w:t>2</w:t>
      </w:r>
      <w:r>
        <w:rPr>
          <w:rFonts w:ascii="宋体" w:hAnsi="宋体" w:cs="宋体" w:hint="eastAsia"/>
          <w:bCs/>
          <w:sz w:val="24"/>
          <w:szCs w:val="24"/>
        </w:rPr>
        <w:t>、</w:t>
      </w:r>
      <w:r w:rsidRPr="00124D96">
        <w:rPr>
          <w:rFonts w:ascii="宋体" w:hAnsi="宋体" w:cs="宋体" w:hint="eastAsia"/>
          <w:bCs/>
          <w:sz w:val="24"/>
          <w:szCs w:val="24"/>
        </w:rPr>
        <w:t>柜门：采用</w:t>
      </w:r>
      <w:r w:rsidRPr="00124D96">
        <w:rPr>
          <w:rFonts w:ascii="宋体" w:hAnsi="宋体" w:cs="宋体"/>
          <w:bCs/>
          <w:sz w:val="24"/>
          <w:szCs w:val="24"/>
        </w:rPr>
        <w:t>8mm</w:t>
      </w:r>
      <w:r w:rsidRPr="00124D96">
        <w:rPr>
          <w:rFonts w:ascii="宋体" w:hAnsi="宋体" w:cs="宋体" w:hint="eastAsia"/>
          <w:bCs/>
          <w:sz w:val="24"/>
          <w:szCs w:val="24"/>
        </w:rPr>
        <w:t>厚瓷白色原料</w:t>
      </w:r>
      <w:r w:rsidRPr="00124D96">
        <w:rPr>
          <w:rFonts w:ascii="宋体" w:hAnsi="宋体" w:cs="宋体"/>
          <w:bCs/>
          <w:sz w:val="24"/>
          <w:szCs w:val="24"/>
        </w:rPr>
        <w:t>PP</w:t>
      </w:r>
      <w:r w:rsidRPr="00124D96">
        <w:rPr>
          <w:rFonts w:ascii="宋体" w:hAnsi="宋体" w:cs="宋体" w:hint="eastAsia"/>
          <w:bCs/>
          <w:sz w:val="24"/>
          <w:szCs w:val="24"/>
        </w:rPr>
        <w:t>板制作，具有卓越的耐腐蚀性，内嵌</w:t>
      </w:r>
      <w:r w:rsidRPr="00124D96">
        <w:rPr>
          <w:rFonts w:ascii="宋体" w:hAnsi="宋体" w:cs="宋体"/>
          <w:bCs/>
          <w:sz w:val="24"/>
          <w:szCs w:val="24"/>
        </w:rPr>
        <w:t>5mm</w:t>
      </w:r>
      <w:r w:rsidRPr="00124D96">
        <w:rPr>
          <w:rFonts w:ascii="宋体" w:hAnsi="宋体" w:cs="宋体" w:hint="eastAsia"/>
          <w:bCs/>
          <w:sz w:val="24"/>
          <w:szCs w:val="24"/>
        </w:rPr>
        <w:t>钢化玻璃门。</w:t>
      </w:r>
    </w:p>
    <w:p w:rsidR="00954A47" w:rsidRPr="00213CAF" w:rsidRDefault="00954A47" w:rsidP="00FC4DBE">
      <w:pPr>
        <w:spacing w:line="420" w:lineRule="exact"/>
        <w:ind w:firstLineChars="200" w:firstLine="480"/>
        <w:rPr>
          <w:rFonts w:ascii="宋体" w:cs="宋体"/>
          <w:bCs/>
          <w:sz w:val="24"/>
          <w:szCs w:val="24"/>
        </w:rPr>
      </w:pPr>
      <w:r w:rsidRPr="00213CAF">
        <w:rPr>
          <w:rFonts w:ascii="宋体" w:hAnsi="宋体" w:cs="宋体" w:hint="eastAsia"/>
          <w:bCs/>
          <w:sz w:val="24"/>
          <w:szCs w:val="24"/>
        </w:rPr>
        <w:t>（三）质保期：三年</w:t>
      </w:r>
      <w:r w:rsidR="00213CAF">
        <w:rPr>
          <w:rFonts w:ascii="宋体" w:hAnsi="宋体" w:cs="宋体" w:hint="eastAsia"/>
          <w:bCs/>
          <w:sz w:val="24"/>
          <w:szCs w:val="24"/>
        </w:rPr>
        <w:t>。</w:t>
      </w:r>
    </w:p>
    <w:p w:rsidR="00954A47" w:rsidRDefault="00954A47" w:rsidP="00FC4DBE">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954A47" w:rsidRDefault="00954A47" w:rsidP="00FC4DBE">
      <w:pPr>
        <w:spacing w:line="420" w:lineRule="exact"/>
        <w:ind w:firstLineChars="200" w:firstLine="480"/>
        <w:rPr>
          <w:rFonts w:ascii="宋体" w:cs="宋体"/>
          <w:sz w:val="24"/>
          <w:szCs w:val="24"/>
        </w:rPr>
      </w:pPr>
      <w:r>
        <w:rPr>
          <w:rFonts w:ascii="宋体" w:hAnsi="宋体" w:cs="宋体" w:hint="eastAsia"/>
          <w:sz w:val="24"/>
          <w:szCs w:val="24"/>
        </w:rPr>
        <w:t>（一）报价说明：</w:t>
      </w:r>
    </w:p>
    <w:p w:rsidR="00954A47" w:rsidRDefault="00954A47" w:rsidP="00FC4DBE">
      <w:pPr>
        <w:spacing w:line="420" w:lineRule="exact"/>
        <w:ind w:firstLineChars="200" w:firstLine="480"/>
        <w:rPr>
          <w:rFonts w:ascii="宋体" w:cs="宋体"/>
          <w:sz w:val="24"/>
          <w:szCs w:val="24"/>
        </w:rPr>
      </w:pPr>
      <w:r>
        <w:rPr>
          <w:rFonts w:ascii="宋体" w:hAnsi="宋体" w:cs="宋体" w:hint="eastAsia"/>
          <w:sz w:val="24"/>
          <w:szCs w:val="24"/>
        </w:rPr>
        <w:t>响应文件中仅存在唯一报价</w:t>
      </w:r>
      <w:r w:rsidR="00C64F78">
        <w:rPr>
          <w:rFonts w:ascii="宋体" w:hAnsi="宋体" w:cs="宋体" w:hint="eastAsia"/>
          <w:sz w:val="24"/>
          <w:szCs w:val="24"/>
        </w:rPr>
        <w:t>，</w:t>
      </w:r>
      <w:r w:rsidR="00C64F78" w:rsidRPr="00C64F78">
        <w:rPr>
          <w:rFonts w:ascii="宋体" w:hAnsi="宋体" w:cs="宋体" w:hint="eastAsia"/>
          <w:b/>
          <w:sz w:val="24"/>
          <w:szCs w:val="24"/>
        </w:rPr>
        <w:t>本次比选有二次报价</w:t>
      </w:r>
      <w:r>
        <w:rPr>
          <w:rFonts w:ascii="宋体" w:hAnsi="宋体" w:cs="宋体" w:hint="eastAsia"/>
          <w:sz w:val="24"/>
          <w:szCs w:val="24"/>
        </w:rPr>
        <w:t>。以总价及单价报价的形式进行报价，报价单位为元，报价最多保留小数点后两位。比选报价中包括了所有材料费、制作费、运输费、安装费、转运费（含二次转运费）、检验检测费、利润、税金、免费质保期内的缺陷修</w:t>
      </w:r>
      <w:r>
        <w:rPr>
          <w:rFonts w:ascii="宋体" w:hAnsi="宋体" w:cs="宋体" w:hint="eastAsia"/>
          <w:sz w:val="24"/>
          <w:szCs w:val="24"/>
        </w:rPr>
        <w:lastRenderedPageBreak/>
        <w:t>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风险等全部费用。合同签订后原则上比选人不做费用调整。大写金额与小写金额不一致的，以大写金额为准。</w:t>
      </w:r>
    </w:p>
    <w:p w:rsidR="00954A47" w:rsidRDefault="00C64F78" w:rsidP="00FC4DBE">
      <w:pPr>
        <w:spacing w:line="420" w:lineRule="exact"/>
        <w:ind w:firstLineChars="200" w:firstLine="480"/>
        <w:rPr>
          <w:rFonts w:ascii="宋体" w:cs="宋体"/>
          <w:sz w:val="24"/>
          <w:szCs w:val="24"/>
        </w:rPr>
      </w:pPr>
      <w:r>
        <w:rPr>
          <w:rFonts w:ascii="宋体" w:hAnsi="宋体" w:cs="宋体" w:hint="eastAsia"/>
          <w:sz w:val="24"/>
          <w:szCs w:val="24"/>
        </w:rPr>
        <w:t>（二</w:t>
      </w:r>
      <w:r w:rsidR="00954A47">
        <w:rPr>
          <w:rFonts w:ascii="宋体" w:hAnsi="宋体" w:cs="宋体" w:hint="eastAsia"/>
          <w:sz w:val="24"/>
          <w:szCs w:val="24"/>
        </w:rPr>
        <w:t>）限价说明：</w:t>
      </w:r>
    </w:p>
    <w:p w:rsidR="00954A47" w:rsidRDefault="00BF7294" w:rsidP="00FC4DBE">
      <w:pPr>
        <w:spacing w:line="420" w:lineRule="exact"/>
        <w:ind w:firstLineChars="200" w:firstLine="480"/>
        <w:rPr>
          <w:rFonts w:ascii="宋体" w:cs="宋体"/>
          <w:bCs/>
          <w:sz w:val="24"/>
          <w:szCs w:val="24"/>
        </w:rPr>
      </w:pPr>
      <w:r>
        <w:rPr>
          <w:rFonts w:ascii="宋体" w:hAnsi="宋体" w:cs="宋体" w:hint="eastAsia"/>
          <w:bCs/>
          <w:sz w:val="24"/>
          <w:szCs w:val="24"/>
        </w:rPr>
        <w:t>本次采购</w:t>
      </w:r>
      <w:proofErr w:type="gramStart"/>
      <w:r>
        <w:rPr>
          <w:rFonts w:ascii="宋体" w:hAnsi="宋体" w:cs="宋体" w:hint="eastAsia"/>
          <w:bCs/>
          <w:sz w:val="24"/>
          <w:szCs w:val="24"/>
        </w:rPr>
        <w:t>限价见</w:t>
      </w:r>
      <w:proofErr w:type="gramEnd"/>
      <w:r>
        <w:rPr>
          <w:rFonts w:ascii="宋体" w:hAnsi="宋体" w:cs="宋体" w:hint="eastAsia"/>
          <w:bCs/>
          <w:sz w:val="24"/>
          <w:szCs w:val="24"/>
        </w:rPr>
        <w:t>第一章第四条采购需求及限价</w:t>
      </w:r>
      <w:r w:rsidR="00954A47">
        <w:rPr>
          <w:rFonts w:ascii="宋体" w:hAnsi="宋体" w:cs="宋体" w:hint="eastAsia"/>
          <w:bCs/>
          <w:sz w:val="24"/>
          <w:szCs w:val="24"/>
        </w:rPr>
        <w:t>，超过最高限价的作废。</w:t>
      </w:r>
    </w:p>
    <w:p w:rsidR="00954A47" w:rsidRDefault="00C64F78" w:rsidP="00FC4DBE">
      <w:pPr>
        <w:spacing w:line="420" w:lineRule="exact"/>
        <w:ind w:firstLineChars="200" w:firstLine="480"/>
        <w:rPr>
          <w:rFonts w:ascii="宋体" w:cs="宋体"/>
          <w:sz w:val="24"/>
          <w:szCs w:val="24"/>
        </w:rPr>
      </w:pPr>
      <w:r>
        <w:rPr>
          <w:rFonts w:ascii="宋体" w:hAnsi="宋体" w:cs="宋体" w:hint="eastAsia"/>
          <w:sz w:val="24"/>
          <w:szCs w:val="24"/>
        </w:rPr>
        <w:t>（三</w:t>
      </w:r>
      <w:r w:rsidR="00954A47">
        <w:rPr>
          <w:rFonts w:ascii="宋体" w:hAnsi="宋体" w:cs="宋体" w:hint="eastAsia"/>
          <w:sz w:val="24"/>
          <w:szCs w:val="24"/>
        </w:rPr>
        <w:t>）评分说明：</w:t>
      </w:r>
    </w:p>
    <w:p w:rsidR="00954A47" w:rsidRDefault="00954A47" w:rsidP="00FC4DBE">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只有资格审核及符合性审核合格的响应人才能继续参与评审。</w:t>
      </w:r>
    </w:p>
    <w:p w:rsidR="00954A47" w:rsidRDefault="00954A47" w:rsidP="00FC4DBE">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）资格审核</w:t>
      </w:r>
    </w:p>
    <w:p w:rsidR="00954A47" w:rsidRPr="00A877FD" w:rsidRDefault="00954A47" w:rsidP="00FC4DBE">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w:t>
      </w:r>
      <w:r w:rsidRPr="00A877FD">
        <w:rPr>
          <w:rFonts w:ascii="宋体" w:hAnsi="宋体"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954A47" w:rsidRPr="00431AF2" w:rsidTr="00631B92">
        <w:trPr>
          <w:trHeight w:val="454"/>
          <w:jc w:val="center"/>
        </w:trPr>
        <w:tc>
          <w:tcPr>
            <w:tcW w:w="676" w:type="dxa"/>
            <w:vAlign w:val="center"/>
          </w:tcPr>
          <w:p w:rsidR="00954A47" w:rsidRPr="00431AF2" w:rsidRDefault="00954A47" w:rsidP="00F83D0E">
            <w:pPr>
              <w:spacing w:line="320" w:lineRule="exact"/>
              <w:jc w:val="center"/>
              <w:rPr>
                <w:rFonts w:ascii="宋体" w:cs="宋体"/>
                <w:b/>
                <w:kern w:val="0"/>
              </w:rPr>
            </w:pPr>
            <w:r w:rsidRPr="00431AF2">
              <w:rPr>
                <w:rFonts w:ascii="宋体" w:hAnsi="宋体" w:cs="宋体" w:hint="eastAsia"/>
                <w:b/>
                <w:kern w:val="0"/>
              </w:rPr>
              <w:t>序号</w:t>
            </w:r>
          </w:p>
        </w:tc>
        <w:tc>
          <w:tcPr>
            <w:tcW w:w="3255" w:type="dxa"/>
            <w:gridSpan w:val="2"/>
            <w:vAlign w:val="center"/>
          </w:tcPr>
          <w:p w:rsidR="00954A47" w:rsidRPr="00431AF2" w:rsidRDefault="00954A47" w:rsidP="00F83D0E">
            <w:pPr>
              <w:spacing w:line="320" w:lineRule="exact"/>
              <w:jc w:val="center"/>
              <w:rPr>
                <w:rFonts w:ascii="宋体" w:cs="宋体"/>
                <w:b/>
                <w:kern w:val="0"/>
              </w:rPr>
            </w:pPr>
            <w:r w:rsidRPr="00431AF2">
              <w:rPr>
                <w:rFonts w:ascii="宋体" w:hAnsi="宋体" w:cs="宋体" w:hint="eastAsia"/>
                <w:b/>
                <w:kern w:val="0"/>
              </w:rPr>
              <w:t>检查因素</w:t>
            </w:r>
          </w:p>
        </w:tc>
        <w:tc>
          <w:tcPr>
            <w:tcW w:w="5490" w:type="dxa"/>
            <w:vAlign w:val="center"/>
          </w:tcPr>
          <w:p w:rsidR="00954A47" w:rsidRPr="00431AF2" w:rsidRDefault="00954A47" w:rsidP="00F83D0E">
            <w:pPr>
              <w:spacing w:line="320" w:lineRule="exact"/>
              <w:jc w:val="center"/>
              <w:rPr>
                <w:rFonts w:ascii="宋体" w:cs="宋体"/>
                <w:b/>
                <w:kern w:val="0"/>
              </w:rPr>
            </w:pPr>
            <w:r w:rsidRPr="00431AF2">
              <w:rPr>
                <w:rFonts w:ascii="宋体" w:hAnsi="宋体" w:cs="宋体" w:hint="eastAsia"/>
                <w:b/>
                <w:kern w:val="0"/>
              </w:rPr>
              <w:t>检查内容</w:t>
            </w:r>
          </w:p>
        </w:tc>
      </w:tr>
      <w:tr w:rsidR="00954A47" w:rsidRPr="00431AF2" w:rsidTr="00631B92">
        <w:trPr>
          <w:trHeight w:val="454"/>
          <w:jc w:val="center"/>
        </w:trPr>
        <w:tc>
          <w:tcPr>
            <w:tcW w:w="676" w:type="dxa"/>
            <w:vMerge w:val="restart"/>
            <w:vAlign w:val="center"/>
          </w:tcPr>
          <w:p w:rsidR="00954A47" w:rsidRPr="00431AF2" w:rsidRDefault="00954A47" w:rsidP="00F83D0E">
            <w:pPr>
              <w:spacing w:line="320" w:lineRule="exact"/>
              <w:jc w:val="center"/>
              <w:rPr>
                <w:rFonts w:ascii="宋体" w:hAnsi="宋体"/>
              </w:rPr>
            </w:pPr>
            <w:r w:rsidRPr="00431AF2">
              <w:rPr>
                <w:rFonts w:ascii="宋体" w:hAnsi="宋体"/>
              </w:rPr>
              <w:t>1</w:t>
            </w:r>
          </w:p>
        </w:tc>
        <w:tc>
          <w:tcPr>
            <w:tcW w:w="709" w:type="dxa"/>
            <w:vMerge w:val="restart"/>
            <w:vAlign w:val="center"/>
          </w:tcPr>
          <w:p w:rsidR="00954A47" w:rsidRPr="00431AF2" w:rsidRDefault="00954A47" w:rsidP="00F83D0E">
            <w:pPr>
              <w:spacing w:line="320" w:lineRule="exact"/>
              <w:rPr>
                <w:rFonts w:ascii="宋体" w:cs="仿宋_GB2312"/>
                <w:lang w:val="zh-CN"/>
              </w:rPr>
            </w:pPr>
            <w:r>
              <w:rPr>
                <w:rFonts w:ascii="宋体" w:hAnsi="宋体" w:cs="仿宋_GB2312" w:hint="eastAsia"/>
                <w:lang w:val="zh-CN"/>
              </w:rPr>
              <w:t>响应人</w:t>
            </w:r>
            <w:r w:rsidRPr="00431AF2">
              <w:rPr>
                <w:rFonts w:ascii="宋体" w:hAnsi="宋体" w:cs="仿宋_GB2312" w:hint="eastAsia"/>
                <w:lang w:val="zh-CN"/>
              </w:rPr>
              <w:t>应符合的基本资格条件</w:t>
            </w:r>
          </w:p>
        </w:tc>
        <w:tc>
          <w:tcPr>
            <w:tcW w:w="2546" w:type="dxa"/>
            <w:vAlign w:val="center"/>
          </w:tcPr>
          <w:p w:rsidR="00954A47" w:rsidRPr="00431AF2" w:rsidRDefault="00954A47" w:rsidP="00F83D0E">
            <w:pPr>
              <w:spacing w:line="320" w:lineRule="exact"/>
              <w:rPr>
                <w:rFonts w:ascii="宋体"/>
              </w:rPr>
            </w:pPr>
            <w:r w:rsidRPr="00431AF2">
              <w:rPr>
                <w:rFonts w:ascii="宋体" w:hAnsi="宋体" w:hint="eastAsia"/>
              </w:rPr>
              <w:t>（</w:t>
            </w:r>
            <w:r w:rsidRPr="00431AF2">
              <w:rPr>
                <w:rFonts w:ascii="宋体" w:hAnsi="宋体"/>
              </w:rPr>
              <w:t>1</w:t>
            </w:r>
            <w:r w:rsidRPr="00431AF2">
              <w:rPr>
                <w:rFonts w:ascii="宋体" w:hAnsi="宋体" w:hint="eastAsia"/>
              </w:rPr>
              <w:t>）具有独立承担民事责任的能力</w:t>
            </w:r>
          </w:p>
        </w:tc>
        <w:tc>
          <w:tcPr>
            <w:tcW w:w="5490" w:type="dxa"/>
            <w:vAlign w:val="center"/>
          </w:tcPr>
          <w:p w:rsidR="00954A47" w:rsidRPr="00431AF2" w:rsidRDefault="00954A47" w:rsidP="00F83D0E">
            <w:pPr>
              <w:spacing w:line="320" w:lineRule="exact"/>
              <w:rPr>
                <w:rFonts w:ascii="宋体" w:hAnsi="宋体"/>
              </w:rPr>
            </w:pPr>
            <w:r w:rsidRPr="00431AF2">
              <w:rPr>
                <w:rFonts w:ascii="宋体" w:hAnsi="宋体" w:hint="eastAsia"/>
              </w:rPr>
              <w:t>响应人法人营业执照（副本）或事业单位法人证书（副本）或个体工商户营业执照或有效的自然人身份证明；</w:t>
            </w:r>
            <w:r w:rsidRPr="00431AF2">
              <w:rPr>
                <w:rFonts w:ascii="宋体" w:hAnsi="宋体"/>
              </w:rPr>
              <w:t xml:space="preserve"> </w:t>
            </w:r>
          </w:p>
          <w:p w:rsidR="00954A47" w:rsidRPr="00431AF2" w:rsidRDefault="00954A47" w:rsidP="00F83D0E">
            <w:pPr>
              <w:spacing w:line="320" w:lineRule="exact"/>
              <w:rPr>
                <w:rFonts w:ascii="宋体"/>
              </w:rPr>
            </w:pPr>
            <w:r>
              <w:rPr>
                <w:rFonts w:ascii="宋体" w:hAnsi="宋体" w:hint="eastAsia"/>
              </w:rPr>
              <w:t>响应</w:t>
            </w:r>
            <w:r w:rsidRPr="00431AF2">
              <w:rPr>
                <w:rFonts w:ascii="宋体" w:hAnsi="宋体" w:hint="eastAsia"/>
              </w:rPr>
              <w:t>人法定代表人身份证明和法定代表人授权代表委托书。</w:t>
            </w:r>
          </w:p>
        </w:tc>
      </w:tr>
      <w:tr w:rsidR="00954A47" w:rsidRPr="00431AF2" w:rsidTr="00631B92">
        <w:trPr>
          <w:trHeight w:val="454"/>
          <w:jc w:val="center"/>
        </w:trPr>
        <w:tc>
          <w:tcPr>
            <w:tcW w:w="676" w:type="dxa"/>
            <w:vMerge/>
            <w:vAlign w:val="center"/>
          </w:tcPr>
          <w:p w:rsidR="00954A47" w:rsidRPr="00431AF2" w:rsidRDefault="00954A47" w:rsidP="00F83D0E">
            <w:pPr>
              <w:spacing w:line="320" w:lineRule="exact"/>
              <w:jc w:val="center"/>
              <w:rPr>
                <w:rFonts w:ascii="宋体"/>
              </w:rPr>
            </w:pPr>
          </w:p>
        </w:tc>
        <w:tc>
          <w:tcPr>
            <w:tcW w:w="709" w:type="dxa"/>
            <w:vMerge/>
            <w:vAlign w:val="center"/>
          </w:tcPr>
          <w:p w:rsidR="00954A47" w:rsidRPr="00431AF2" w:rsidRDefault="00954A47" w:rsidP="00F83D0E">
            <w:pPr>
              <w:spacing w:line="320" w:lineRule="exact"/>
              <w:rPr>
                <w:rFonts w:ascii="宋体" w:cs="仿宋_GB2312"/>
                <w:lang w:val="zh-CN"/>
              </w:rPr>
            </w:pPr>
          </w:p>
        </w:tc>
        <w:tc>
          <w:tcPr>
            <w:tcW w:w="2546" w:type="dxa"/>
            <w:vAlign w:val="center"/>
          </w:tcPr>
          <w:p w:rsidR="00954A47" w:rsidRPr="00431AF2" w:rsidRDefault="00954A47" w:rsidP="00F83D0E">
            <w:pPr>
              <w:spacing w:line="320" w:lineRule="exact"/>
              <w:rPr>
                <w:rFonts w:ascii="宋体" w:cs="仿宋_GB2312"/>
                <w:lang w:val="zh-CN"/>
              </w:rPr>
            </w:pPr>
            <w:r w:rsidRPr="00431AF2">
              <w:rPr>
                <w:rFonts w:ascii="宋体" w:hAnsi="宋体" w:cs="仿宋_GB2312" w:hint="eastAsia"/>
                <w:lang w:val="zh-CN"/>
              </w:rPr>
              <w:t>（</w:t>
            </w:r>
            <w:r>
              <w:rPr>
                <w:rFonts w:ascii="宋体" w:hAnsi="宋体" w:cs="仿宋_GB2312"/>
                <w:lang w:val="zh-CN"/>
              </w:rPr>
              <w:t>2</w:t>
            </w:r>
            <w:r w:rsidRPr="00431AF2">
              <w:rPr>
                <w:rFonts w:ascii="宋体" w:hAnsi="宋体" w:cs="仿宋_GB2312" w:hint="eastAsia"/>
                <w:lang w:val="zh-CN"/>
              </w:rPr>
              <w:t>）具有履行合同所必需的设备和专业技术能力</w:t>
            </w:r>
          </w:p>
        </w:tc>
        <w:tc>
          <w:tcPr>
            <w:tcW w:w="5490" w:type="dxa"/>
            <w:vAlign w:val="center"/>
          </w:tcPr>
          <w:p w:rsidR="00954A47" w:rsidRPr="00431AF2" w:rsidRDefault="00954A47" w:rsidP="00F83D0E">
            <w:pPr>
              <w:spacing w:line="320" w:lineRule="exact"/>
              <w:rPr>
                <w:rFonts w:ascii="宋体"/>
              </w:rPr>
            </w:pPr>
            <w:r>
              <w:rPr>
                <w:rFonts w:ascii="宋体" w:hAnsi="宋体" w:hint="eastAsia"/>
              </w:rPr>
              <w:t>响应</w:t>
            </w:r>
            <w:r w:rsidRPr="00431AF2">
              <w:rPr>
                <w:rFonts w:ascii="宋体" w:hAnsi="宋体" w:hint="eastAsia"/>
              </w:rPr>
              <w:t>人提供书面声明或相关证明材料（见格式文件）</w:t>
            </w:r>
          </w:p>
        </w:tc>
      </w:tr>
      <w:tr w:rsidR="00954A47" w:rsidRPr="00431AF2" w:rsidTr="00631B92">
        <w:trPr>
          <w:trHeight w:val="454"/>
          <w:jc w:val="center"/>
        </w:trPr>
        <w:tc>
          <w:tcPr>
            <w:tcW w:w="676" w:type="dxa"/>
            <w:vMerge/>
            <w:vAlign w:val="center"/>
          </w:tcPr>
          <w:p w:rsidR="00954A47" w:rsidRPr="00431AF2" w:rsidRDefault="00954A47" w:rsidP="00F83D0E">
            <w:pPr>
              <w:spacing w:line="320" w:lineRule="exact"/>
              <w:jc w:val="center"/>
              <w:rPr>
                <w:rFonts w:ascii="宋体"/>
              </w:rPr>
            </w:pPr>
          </w:p>
        </w:tc>
        <w:tc>
          <w:tcPr>
            <w:tcW w:w="709" w:type="dxa"/>
            <w:vMerge/>
            <w:vAlign w:val="center"/>
          </w:tcPr>
          <w:p w:rsidR="00954A47" w:rsidRPr="00431AF2" w:rsidRDefault="00954A47" w:rsidP="00F83D0E">
            <w:pPr>
              <w:spacing w:line="320" w:lineRule="exact"/>
              <w:rPr>
                <w:rFonts w:ascii="宋体" w:cs="仿宋_GB2312"/>
                <w:lang w:val="zh-CN"/>
              </w:rPr>
            </w:pPr>
          </w:p>
        </w:tc>
        <w:tc>
          <w:tcPr>
            <w:tcW w:w="2546" w:type="dxa"/>
            <w:vAlign w:val="center"/>
          </w:tcPr>
          <w:p w:rsidR="00954A47" w:rsidRPr="00431AF2" w:rsidRDefault="00954A47" w:rsidP="00F83D0E">
            <w:pPr>
              <w:spacing w:line="320" w:lineRule="exact"/>
              <w:rPr>
                <w:rFonts w:ascii="宋体" w:cs="仿宋_GB2312"/>
                <w:lang w:val="zh-CN"/>
              </w:rPr>
            </w:pPr>
            <w:r w:rsidRPr="00431AF2">
              <w:rPr>
                <w:rFonts w:ascii="宋体" w:hAnsi="宋体" w:hint="eastAsia"/>
              </w:rPr>
              <w:t>（</w:t>
            </w:r>
            <w:r>
              <w:rPr>
                <w:rFonts w:ascii="宋体" w:hAnsi="宋体"/>
              </w:rPr>
              <w:t>3</w:t>
            </w:r>
            <w:r w:rsidRPr="00431AF2">
              <w:rPr>
                <w:rFonts w:ascii="宋体" w:hAnsi="宋体" w:hint="eastAsia"/>
              </w:rPr>
              <w:t>）参加政府采购活动前三年内，在经营活动中没有重大违法记录</w:t>
            </w:r>
          </w:p>
        </w:tc>
        <w:tc>
          <w:tcPr>
            <w:tcW w:w="5490" w:type="dxa"/>
            <w:vAlign w:val="center"/>
          </w:tcPr>
          <w:p w:rsidR="00954A47" w:rsidRPr="00082F53" w:rsidRDefault="00954A47" w:rsidP="00F83D0E">
            <w:pPr>
              <w:spacing w:line="320" w:lineRule="exact"/>
              <w:rPr>
                <w:rFonts w:ascii="宋体"/>
              </w:rPr>
            </w:pPr>
            <w:r w:rsidRPr="00082F53">
              <w:rPr>
                <w:rFonts w:ascii="宋体" w:hAnsi="宋体"/>
              </w:rPr>
              <w:t>1.</w:t>
            </w:r>
            <w:r>
              <w:rPr>
                <w:rFonts w:ascii="宋体" w:hAnsi="宋体" w:hint="eastAsia"/>
              </w:rPr>
              <w:t>响应</w:t>
            </w:r>
            <w:r w:rsidRPr="00082F53">
              <w:rPr>
                <w:rFonts w:ascii="宋体" w:hAnsi="宋体" w:hint="eastAsia"/>
              </w:rPr>
              <w:t>人提供书面声明（见格式文件）；</w:t>
            </w:r>
          </w:p>
          <w:p w:rsidR="00954A47" w:rsidRPr="00431AF2" w:rsidRDefault="00954A47" w:rsidP="00F83D0E">
            <w:pPr>
              <w:spacing w:line="320" w:lineRule="exact"/>
              <w:jc w:val="left"/>
              <w:rPr>
                <w:rFonts w:ascii="宋体"/>
                <w:b/>
              </w:rPr>
            </w:pPr>
            <w:r w:rsidRPr="00082F53">
              <w:rPr>
                <w:rFonts w:ascii="宋体" w:hAnsi="宋体"/>
              </w:rPr>
              <w:t>2.</w:t>
            </w:r>
            <w:r w:rsidRPr="00082F53">
              <w:rPr>
                <w:rFonts w:ascii="宋体" w:hAnsi="宋体" w:hint="eastAsia"/>
              </w:rPr>
              <w:t>采购人将通过</w:t>
            </w:r>
            <w:r w:rsidRPr="00082F53">
              <w:rPr>
                <w:rFonts w:ascii="宋体" w:hAnsi="宋体"/>
              </w:rPr>
              <w:t xml:space="preserve"> </w:t>
            </w:r>
            <w:r w:rsidRPr="00082F53">
              <w:rPr>
                <w:rFonts w:ascii="宋体" w:hAnsi="宋体" w:hint="eastAsia"/>
              </w:rPr>
              <w:t>“信用中国”网站</w:t>
            </w:r>
            <w:r w:rsidRPr="00082F53">
              <w:rPr>
                <w:rFonts w:ascii="宋体" w:hAnsi="宋体"/>
              </w:rPr>
              <w:t>(www.creditchina.gov.cn)</w:t>
            </w:r>
            <w:r w:rsidRPr="00082F53">
              <w:rPr>
                <w:rFonts w:ascii="宋体" w:hAnsi="宋体" w:hint="eastAsia"/>
              </w:rPr>
              <w:t>、</w:t>
            </w:r>
            <w:r w:rsidRPr="00082F53">
              <w:rPr>
                <w:rFonts w:ascii="宋体" w:hAnsi="宋体"/>
              </w:rPr>
              <w:t>"</w:t>
            </w:r>
            <w:r w:rsidRPr="00082F53">
              <w:rPr>
                <w:rFonts w:ascii="宋体" w:hAnsi="宋体" w:hint="eastAsia"/>
              </w:rPr>
              <w:t>中国政府采购网</w:t>
            </w:r>
            <w:r w:rsidRPr="00082F53">
              <w:rPr>
                <w:rFonts w:ascii="宋体" w:hAnsi="宋体"/>
              </w:rPr>
              <w:t>"(www.ccgp.gov.cn)</w:t>
            </w:r>
            <w:r>
              <w:rPr>
                <w:rFonts w:ascii="宋体" w:hAnsi="宋体" w:hint="eastAsia"/>
              </w:rPr>
              <w:t>等渠道查询响应</w:t>
            </w:r>
            <w:r w:rsidRPr="00082F53">
              <w:rPr>
                <w:rFonts w:ascii="宋体" w:hAnsi="宋体" w:hint="eastAsia"/>
              </w:rPr>
              <w:t>人信用记录，对列入失信被执行人、重</w:t>
            </w:r>
            <w:r>
              <w:rPr>
                <w:rFonts w:ascii="宋体" w:hAnsi="宋体" w:hint="eastAsia"/>
              </w:rPr>
              <w:t>大税收违法案件当事人名单、政府采购严重违法失信行为记录名单的响应</w:t>
            </w:r>
            <w:r w:rsidRPr="00082F53">
              <w:rPr>
                <w:rFonts w:ascii="宋体" w:hAnsi="宋体" w:hint="eastAsia"/>
              </w:rPr>
              <w:t>人将拒绝其参与</w:t>
            </w:r>
            <w:r>
              <w:rPr>
                <w:rFonts w:ascii="宋体" w:hAnsi="宋体" w:hint="eastAsia"/>
              </w:rPr>
              <w:t>本次采购</w:t>
            </w:r>
            <w:r w:rsidRPr="00082F53">
              <w:rPr>
                <w:rFonts w:ascii="宋体" w:hAnsi="宋体" w:hint="eastAsia"/>
              </w:rPr>
              <w:t>。</w:t>
            </w:r>
          </w:p>
        </w:tc>
      </w:tr>
      <w:tr w:rsidR="00954A47" w:rsidRPr="00431AF2" w:rsidTr="00631B92">
        <w:trPr>
          <w:trHeight w:val="454"/>
          <w:jc w:val="center"/>
        </w:trPr>
        <w:tc>
          <w:tcPr>
            <w:tcW w:w="676" w:type="dxa"/>
            <w:vMerge/>
            <w:vAlign w:val="center"/>
          </w:tcPr>
          <w:p w:rsidR="00954A47" w:rsidRPr="00431AF2" w:rsidRDefault="00954A47" w:rsidP="00F83D0E">
            <w:pPr>
              <w:spacing w:line="320" w:lineRule="exact"/>
              <w:jc w:val="center"/>
              <w:rPr>
                <w:rFonts w:ascii="宋体"/>
              </w:rPr>
            </w:pPr>
          </w:p>
        </w:tc>
        <w:tc>
          <w:tcPr>
            <w:tcW w:w="709" w:type="dxa"/>
            <w:vMerge/>
            <w:vAlign w:val="center"/>
          </w:tcPr>
          <w:p w:rsidR="00954A47" w:rsidRPr="00431AF2" w:rsidRDefault="00954A47" w:rsidP="00F83D0E">
            <w:pPr>
              <w:spacing w:line="320" w:lineRule="exact"/>
              <w:rPr>
                <w:rFonts w:ascii="宋体" w:cs="仿宋_GB2312"/>
              </w:rPr>
            </w:pPr>
          </w:p>
        </w:tc>
        <w:tc>
          <w:tcPr>
            <w:tcW w:w="2546" w:type="dxa"/>
            <w:vAlign w:val="center"/>
          </w:tcPr>
          <w:p w:rsidR="00954A47" w:rsidRPr="00431AF2" w:rsidRDefault="00954A47" w:rsidP="00F83D0E">
            <w:pPr>
              <w:spacing w:line="320" w:lineRule="exact"/>
              <w:rPr>
                <w:rFonts w:ascii="宋体"/>
              </w:rPr>
            </w:pPr>
            <w:r w:rsidRPr="00431AF2">
              <w:rPr>
                <w:rFonts w:ascii="宋体" w:hAnsi="宋体" w:hint="eastAsia"/>
              </w:rPr>
              <w:t>（</w:t>
            </w:r>
            <w:r>
              <w:rPr>
                <w:rFonts w:ascii="宋体" w:hAnsi="宋体"/>
              </w:rPr>
              <w:t>4</w:t>
            </w:r>
            <w:r w:rsidRPr="00431AF2">
              <w:rPr>
                <w:rFonts w:ascii="宋体" w:hAnsi="宋体" w:hint="eastAsia"/>
              </w:rPr>
              <w:t>）法律、行政法规规定的其他条件</w:t>
            </w:r>
          </w:p>
        </w:tc>
        <w:tc>
          <w:tcPr>
            <w:tcW w:w="5490" w:type="dxa"/>
            <w:vAlign w:val="center"/>
          </w:tcPr>
          <w:p w:rsidR="00954A47" w:rsidRPr="0010001E" w:rsidRDefault="00954A47" w:rsidP="00F83D0E">
            <w:pPr>
              <w:spacing w:line="320" w:lineRule="exact"/>
              <w:rPr>
                <w:rFonts w:ascii="宋体"/>
              </w:rPr>
            </w:pPr>
          </w:p>
        </w:tc>
      </w:tr>
      <w:tr w:rsidR="00954A47" w:rsidRPr="00431AF2" w:rsidTr="00631B92">
        <w:trPr>
          <w:trHeight w:val="454"/>
          <w:jc w:val="center"/>
        </w:trPr>
        <w:tc>
          <w:tcPr>
            <w:tcW w:w="676" w:type="dxa"/>
            <w:vAlign w:val="center"/>
          </w:tcPr>
          <w:p w:rsidR="00954A47" w:rsidRPr="00431AF2" w:rsidRDefault="00954A47" w:rsidP="00F83D0E">
            <w:pPr>
              <w:spacing w:line="320" w:lineRule="exact"/>
              <w:jc w:val="center"/>
              <w:rPr>
                <w:rFonts w:ascii="宋体" w:hAnsi="宋体"/>
              </w:rPr>
            </w:pPr>
            <w:r w:rsidRPr="00431AF2">
              <w:rPr>
                <w:rFonts w:ascii="宋体" w:hAnsi="宋体"/>
              </w:rPr>
              <w:t>2</w:t>
            </w:r>
          </w:p>
        </w:tc>
        <w:tc>
          <w:tcPr>
            <w:tcW w:w="3255" w:type="dxa"/>
            <w:gridSpan w:val="2"/>
            <w:vAlign w:val="center"/>
          </w:tcPr>
          <w:p w:rsidR="00954A47" w:rsidRPr="00431AF2" w:rsidRDefault="00954A47" w:rsidP="00F83D0E">
            <w:pPr>
              <w:spacing w:line="320" w:lineRule="exact"/>
              <w:rPr>
                <w:rFonts w:ascii="宋体"/>
              </w:rPr>
            </w:pPr>
            <w:r>
              <w:rPr>
                <w:rFonts w:ascii="宋体" w:hAnsi="宋体" w:hint="eastAsia"/>
              </w:rPr>
              <w:t>其它</w:t>
            </w:r>
            <w:r w:rsidRPr="00431AF2">
              <w:rPr>
                <w:rFonts w:ascii="宋体" w:hAnsi="宋体" w:hint="eastAsia"/>
              </w:rPr>
              <w:t>资格条件</w:t>
            </w:r>
          </w:p>
        </w:tc>
        <w:tc>
          <w:tcPr>
            <w:tcW w:w="5490" w:type="dxa"/>
            <w:vAlign w:val="center"/>
          </w:tcPr>
          <w:p w:rsidR="00954A47" w:rsidRPr="00A9766C" w:rsidRDefault="00954A47" w:rsidP="00A9766C">
            <w:pPr>
              <w:spacing w:line="320" w:lineRule="exact"/>
              <w:rPr>
                <w:rFonts w:ascii="宋体"/>
              </w:rPr>
            </w:pPr>
            <w:r w:rsidRPr="00A9766C">
              <w:rPr>
                <w:rFonts w:ascii="宋体" w:hAnsi="宋体" w:hint="eastAsia"/>
              </w:rPr>
              <w:t>不接受联合体参与。</w:t>
            </w:r>
          </w:p>
        </w:tc>
      </w:tr>
    </w:tbl>
    <w:p w:rsidR="00954A47" w:rsidRPr="00511E18" w:rsidRDefault="00954A47" w:rsidP="00FC4DBE">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sidRPr="00511E18">
        <w:rPr>
          <w:rFonts w:ascii="宋体" w:hAnsi="宋体" w:cs="宋体" w:hint="eastAsia"/>
          <w:kern w:val="0"/>
          <w:sz w:val="24"/>
          <w:szCs w:val="24"/>
        </w:rPr>
        <w:t>符合性审查</w:t>
      </w:r>
    </w:p>
    <w:p w:rsidR="00954A47" w:rsidRPr="00511E18" w:rsidRDefault="00954A47" w:rsidP="00FC4DBE">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w:t>
      </w:r>
      <w:r w:rsidRPr="00511E18">
        <w:rPr>
          <w:rFonts w:ascii="宋体" w:hAnsi="宋体" w:cs="宋体" w:hint="eastAsia"/>
          <w:kern w:val="0"/>
          <w:sz w:val="24"/>
          <w:szCs w:val="24"/>
        </w:rPr>
        <w:t>文件进行符合性审查，以确定其是否满足</w:t>
      </w:r>
      <w:r>
        <w:rPr>
          <w:rFonts w:ascii="宋体" w:hAnsi="宋体" w:cs="宋体" w:hint="eastAsia"/>
          <w:kern w:val="0"/>
          <w:sz w:val="24"/>
          <w:szCs w:val="24"/>
        </w:rPr>
        <w:t>比选</w:t>
      </w:r>
      <w:r w:rsidRPr="00511E18">
        <w:rPr>
          <w:rFonts w:ascii="宋体" w:hAnsi="宋体"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954A47" w:rsidRPr="00511E18" w:rsidTr="00B944F6">
        <w:trPr>
          <w:trHeight w:val="454"/>
          <w:jc w:val="center"/>
        </w:trPr>
        <w:tc>
          <w:tcPr>
            <w:tcW w:w="675" w:type="dxa"/>
            <w:vAlign w:val="center"/>
          </w:tcPr>
          <w:p w:rsidR="00954A47" w:rsidRPr="00511E18" w:rsidRDefault="00954A47" w:rsidP="00F83D0E">
            <w:pPr>
              <w:spacing w:line="320" w:lineRule="exact"/>
              <w:jc w:val="center"/>
              <w:rPr>
                <w:rFonts w:ascii="宋体" w:cs="宋体"/>
                <w:b/>
                <w:kern w:val="0"/>
              </w:rPr>
            </w:pPr>
            <w:r w:rsidRPr="00511E18">
              <w:rPr>
                <w:rFonts w:ascii="宋体" w:hAnsi="宋体" w:cs="宋体" w:hint="eastAsia"/>
                <w:b/>
                <w:kern w:val="0"/>
              </w:rPr>
              <w:t>序号</w:t>
            </w:r>
          </w:p>
        </w:tc>
        <w:tc>
          <w:tcPr>
            <w:tcW w:w="3546" w:type="dxa"/>
            <w:gridSpan w:val="2"/>
            <w:vAlign w:val="center"/>
          </w:tcPr>
          <w:p w:rsidR="00954A47" w:rsidRPr="00511E18" w:rsidRDefault="00954A47" w:rsidP="00F83D0E">
            <w:pPr>
              <w:spacing w:line="320" w:lineRule="exact"/>
              <w:jc w:val="center"/>
              <w:rPr>
                <w:rFonts w:ascii="宋体" w:cs="宋体"/>
                <w:b/>
                <w:kern w:val="0"/>
              </w:rPr>
            </w:pPr>
            <w:r w:rsidRPr="00511E18">
              <w:rPr>
                <w:rFonts w:ascii="宋体" w:hAnsi="宋体" w:cs="宋体" w:hint="eastAsia"/>
                <w:b/>
                <w:kern w:val="0"/>
              </w:rPr>
              <w:t>评审因素</w:t>
            </w:r>
          </w:p>
        </w:tc>
        <w:tc>
          <w:tcPr>
            <w:tcW w:w="5108" w:type="dxa"/>
            <w:vAlign w:val="center"/>
          </w:tcPr>
          <w:p w:rsidR="00954A47" w:rsidRPr="00511E18" w:rsidRDefault="00954A47" w:rsidP="00F83D0E">
            <w:pPr>
              <w:spacing w:line="320" w:lineRule="exact"/>
              <w:jc w:val="center"/>
              <w:rPr>
                <w:rFonts w:ascii="宋体" w:cs="宋体"/>
                <w:b/>
                <w:kern w:val="0"/>
              </w:rPr>
            </w:pPr>
            <w:r w:rsidRPr="00511E18">
              <w:rPr>
                <w:rFonts w:ascii="宋体" w:hAnsi="宋体" w:cs="宋体" w:hint="eastAsia"/>
                <w:b/>
                <w:kern w:val="0"/>
              </w:rPr>
              <w:t>评审标准</w:t>
            </w:r>
          </w:p>
        </w:tc>
      </w:tr>
      <w:tr w:rsidR="00954A47" w:rsidRPr="00511E18" w:rsidTr="00CF3990">
        <w:trPr>
          <w:trHeight w:val="454"/>
          <w:jc w:val="center"/>
        </w:trPr>
        <w:tc>
          <w:tcPr>
            <w:tcW w:w="675" w:type="dxa"/>
            <w:vMerge w:val="restart"/>
            <w:vAlign w:val="center"/>
          </w:tcPr>
          <w:p w:rsidR="00954A47" w:rsidRPr="00511E18" w:rsidRDefault="00954A47" w:rsidP="00F83D0E">
            <w:pPr>
              <w:spacing w:line="320" w:lineRule="exact"/>
              <w:jc w:val="center"/>
              <w:rPr>
                <w:rFonts w:ascii="宋体" w:hAnsi="宋体" w:cs="宋体"/>
                <w:kern w:val="0"/>
              </w:rPr>
            </w:pPr>
            <w:r w:rsidRPr="00511E18">
              <w:rPr>
                <w:rFonts w:ascii="宋体" w:hAnsi="宋体" w:cs="宋体"/>
                <w:kern w:val="0"/>
              </w:rPr>
              <w:t>1</w:t>
            </w:r>
          </w:p>
        </w:tc>
        <w:tc>
          <w:tcPr>
            <w:tcW w:w="1793" w:type="dxa"/>
            <w:vMerge w:val="restart"/>
            <w:vAlign w:val="center"/>
          </w:tcPr>
          <w:p w:rsidR="00954A47" w:rsidRPr="00511E18" w:rsidRDefault="00954A47" w:rsidP="00F83D0E">
            <w:pPr>
              <w:spacing w:line="320" w:lineRule="exact"/>
              <w:rPr>
                <w:rFonts w:ascii="宋体" w:cs="宋体"/>
                <w:kern w:val="0"/>
              </w:rPr>
            </w:pPr>
            <w:r w:rsidRPr="00511E18">
              <w:rPr>
                <w:rFonts w:ascii="宋体" w:hAnsi="宋体" w:cs="宋体" w:hint="eastAsia"/>
                <w:kern w:val="0"/>
              </w:rPr>
              <w:t>有效性审查</w:t>
            </w:r>
          </w:p>
        </w:tc>
        <w:tc>
          <w:tcPr>
            <w:tcW w:w="1753" w:type="dxa"/>
            <w:vAlign w:val="center"/>
          </w:tcPr>
          <w:p w:rsidR="00954A47" w:rsidRPr="00511E18" w:rsidRDefault="00954A47" w:rsidP="00F83D0E">
            <w:pPr>
              <w:spacing w:line="320" w:lineRule="exact"/>
              <w:rPr>
                <w:rFonts w:ascii="宋体" w:cs="宋体"/>
                <w:kern w:val="0"/>
              </w:rPr>
            </w:pPr>
            <w:r>
              <w:rPr>
                <w:rFonts w:ascii="宋体" w:hAnsi="宋体" w:hint="eastAsia"/>
              </w:rPr>
              <w:t>响应</w:t>
            </w:r>
            <w:r w:rsidRPr="00511E18">
              <w:rPr>
                <w:rFonts w:ascii="宋体" w:hAnsi="宋体" w:hint="eastAsia"/>
              </w:rPr>
              <w:t>文件签署</w:t>
            </w:r>
          </w:p>
        </w:tc>
        <w:tc>
          <w:tcPr>
            <w:tcW w:w="5108" w:type="dxa"/>
            <w:vAlign w:val="center"/>
          </w:tcPr>
          <w:p w:rsidR="00954A47" w:rsidRPr="00511E18" w:rsidRDefault="00954A47" w:rsidP="00F83D0E">
            <w:pPr>
              <w:spacing w:line="320" w:lineRule="exact"/>
              <w:rPr>
                <w:rFonts w:ascii="宋体" w:cs="宋体"/>
                <w:kern w:val="0"/>
              </w:rPr>
            </w:pPr>
            <w:r>
              <w:rPr>
                <w:rFonts w:ascii="宋体" w:hAnsi="宋体" w:hint="eastAsia"/>
              </w:rPr>
              <w:t>响应</w:t>
            </w:r>
            <w:r w:rsidRPr="00511E18">
              <w:rPr>
                <w:rFonts w:ascii="宋体" w:hAnsi="宋体" w:hint="eastAsia"/>
              </w:rPr>
              <w:t>文件上法定代表人或其授权代表人的签字齐全。</w:t>
            </w:r>
          </w:p>
        </w:tc>
      </w:tr>
      <w:tr w:rsidR="00954A47" w:rsidRPr="00511E18" w:rsidTr="00CF3990">
        <w:trPr>
          <w:trHeight w:val="454"/>
          <w:jc w:val="center"/>
        </w:trPr>
        <w:tc>
          <w:tcPr>
            <w:tcW w:w="675" w:type="dxa"/>
            <w:vMerge/>
            <w:vAlign w:val="center"/>
          </w:tcPr>
          <w:p w:rsidR="00954A47" w:rsidRPr="00511E18" w:rsidRDefault="00954A47" w:rsidP="00F83D0E">
            <w:pPr>
              <w:spacing w:line="320" w:lineRule="exact"/>
              <w:jc w:val="center"/>
              <w:rPr>
                <w:rFonts w:ascii="宋体" w:cs="宋体"/>
                <w:kern w:val="0"/>
              </w:rPr>
            </w:pPr>
          </w:p>
        </w:tc>
        <w:tc>
          <w:tcPr>
            <w:tcW w:w="1793" w:type="dxa"/>
            <w:vMerge/>
            <w:vAlign w:val="center"/>
          </w:tcPr>
          <w:p w:rsidR="00954A47" w:rsidRPr="00511E18" w:rsidRDefault="00954A47" w:rsidP="00F83D0E">
            <w:pPr>
              <w:spacing w:line="320" w:lineRule="exact"/>
              <w:rPr>
                <w:rFonts w:ascii="宋体" w:cs="宋体"/>
                <w:kern w:val="0"/>
              </w:rPr>
            </w:pPr>
          </w:p>
        </w:tc>
        <w:tc>
          <w:tcPr>
            <w:tcW w:w="1753" w:type="dxa"/>
            <w:vAlign w:val="center"/>
          </w:tcPr>
          <w:p w:rsidR="00954A47" w:rsidRPr="00511E18" w:rsidRDefault="00954A47" w:rsidP="00F83D0E">
            <w:pPr>
              <w:spacing w:line="320" w:lineRule="exact"/>
              <w:rPr>
                <w:rFonts w:ascii="宋体" w:cs="仿宋_GB2312"/>
                <w:lang w:val="zh-CN"/>
              </w:rPr>
            </w:pPr>
            <w:r>
              <w:rPr>
                <w:rFonts w:ascii="宋体" w:hAnsi="宋体" w:cs="仿宋_GB2312" w:hint="eastAsia"/>
                <w:lang w:val="zh-CN"/>
              </w:rPr>
              <w:t>响应</w:t>
            </w:r>
            <w:r w:rsidRPr="00511E18">
              <w:rPr>
                <w:rFonts w:ascii="宋体" w:hAnsi="宋体" w:cs="仿宋_GB2312" w:hint="eastAsia"/>
                <w:lang w:val="zh-CN"/>
              </w:rPr>
              <w:t>方案</w:t>
            </w:r>
          </w:p>
        </w:tc>
        <w:tc>
          <w:tcPr>
            <w:tcW w:w="5108" w:type="dxa"/>
            <w:vAlign w:val="center"/>
          </w:tcPr>
          <w:p w:rsidR="00954A47" w:rsidRPr="00511E18" w:rsidRDefault="00954A47" w:rsidP="00F83D0E">
            <w:pPr>
              <w:spacing w:line="320" w:lineRule="exact"/>
              <w:rPr>
                <w:rFonts w:ascii="宋体" w:cs="宋体"/>
                <w:kern w:val="0"/>
              </w:rPr>
            </w:pPr>
            <w:r>
              <w:rPr>
                <w:rFonts w:ascii="宋体" w:hAnsi="宋体" w:cs="仿宋_GB2312" w:hint="eastAsia"/>
                <w:lang w:val="zh-CN"/>
              </w:rPr>
              <w:t>只能有一个方案参选</w:t>
            </w:r>
            <w:r w:rsidRPr="00511E18">
              <w:rPr>
                <w:rFonts w:ascii="宋体" w:hAnsi="宋体" w:cs="仿宋_GB2312" w:hint="eastAsia"/>
                <w:lang w:val="zh-CN"/>
              </w:rPr>
              <w:t>。</w:t>
            </w:r>
          </w:p>
        </w:tc>
      </w:tr>
      <w:tr w:rsidR="00954A47" w:rsidRPr="00511E18" w:rsidTr="00CF3990">
        <w:trPr>
          <w:trHeight w:val="454"/>
          <w:jc w:val="center"/>
        </w:trPr>
        <w:tc>
          <w:tcPr>
            <w:tcW w:w="675" w:type="dxa"/>
            <w:vMerge/>
            <w:vAlign w:val="center"/>
          </w:tcPr>
          <w:p w:rsidR="00954A47" w:rsidRPr="00511E18" w:rsidRDefault="00954A47" w:rsidP="00F83D0E">
            <w:pPr>
              <w:spacing w:line="320" w:lineRule="exact"/>
              <w:jc w:val="center"/>
              <w:rPr>
                <w:rFonts w:ascii="宋体" w:cs="宋体"/>
                <w:kern w:val="0"/>
              </w:rPr>
            </w:pPr>
          </w:p>
        </w:tc>
        <w:tc>
          <w:tcPr>
            <w:tcW w:w="1793" w:type="dxa"/>
            <w:vMerge/>
            <w:vAlign w:val="center"/>
          </w:tcPr>
          <w:p w:rsidR="00954A47" w:rsidRPr="00511E18" w:rsidRDefault="00954A47" w:rsidP="00F83D0E">
            <w:pPr>
              <w:spacing w:line="320" w:lineRule="exact"/>
              <w:rPr>
                <w:rFonts w:ascii="宋体" w:cs="宋体"/>
                <w:kern w:val="0"/>
              </w:rPr>
            </w:pPr>
          </w:p>
        </w:tc>
        <w:tc>
          <w:tcPr>
            <w:tcW w:w="1753" w:type="dxa"/>
            <w:vAlign w:val="center"/>
          </w:tcPr>
          <w:p w:rsidR="00954A47" w:rsidRPr="00511E18" w:rsidRDefault="00954A47" w:rsidP="00F83D0E">
            <w:pPr>
              <w:spacing w:line="320" w:lineRule="exact"/>
              <w:rPr>
                <w:rFonts w:ascii="宋体" w:cs="仿宋_GB2312"/>
                <w:lang w:val="zh-CN"/>
              </w:rPr>
            </w:pPr>
            <w:r w:rsidRPr="00511E18">
              <w:rPr>
                <w:rFonts w:ascii="宋体" w:hAnsi="宋体" w:hint="eastAsia"/>
              </w:rPr>
              <w:t>报价唯一</w:t>
            </w:r>
          </w:p>
        </w:tc>
        <w:tc>
          <w:tcPr>
            <w:tcW w:w="5108" w:type="dxa"/>
            <w:vAlign w:val="center"/>
          </w:tcPr>
          <w:p w:rsidR="00954A47" w:rsidRPr="00511E18" w:rsidRDefault="00954A47" w:rsidP="00F83D0E">
            <w:pPr>
              <w:spacing w:line="320" w:lineRule="exact"/>
              <w:rPr>
                <w:rFonts w:ascii="宋体" w:cs="宋体"/>
                <w:kern w:val="0"/>
              </w:rPr>
            </w:pPr>
            <w:r w:rsidRPr="00511E18">
              <w:rPr>
                <w:rFonts w:ascii="宋体" w:hAnsi="宋体" w:cs="仿宋_GB2312" w:hint="eastAsia"/>
                <w:lang w:val="zh-CN"/>
              </w:rPr>
              <w:t>只能在预算金额和最高限价内报价，</w:t>
            </w:r>
            <w:r w:rsidRPr="00511E18">
              <w:rPr>
                <w:rFonts w:ascii="宋体" w:hAnsi="宋体" w:hint="eastAsia"/>
              </w:rPr>
              <w:t>只能有一个有效报价，不得提交选择性报价。</w:t>
            </w:r>
          </w:p>
        </w:tc>
      </w:tr>
      <w:tr w:rsidR="00954A47" w:rsidRPr="00511E18" w:rsidTr="00CF3990">
        <w:trPr>
          <w:trHeight w:val="454"/>
          <w:jc w:val="center"/>
        </w:trPr>
        <w:tc>
          <w:tcPr>
            <w:tcW w:w="675" w:type="dxa"/>
            <w:vAlign w:val="center"/>
          </w:tcPr>
          <w:p w:rsidR="00954A47" w:rsidRPr="00511E18" w:rsidRDefault="00954A47" w:rsidP="00F83D0E">
            <w:pPr>
              <w:spacing w:line="320" w:lineRule="exact"/>
              <w:jc w:val="center"/>
              <w:rPr>
                <w:rFonts w:ascii="宋体" w:hAnsi="宋体" w:cs="宋体"/>
                <w:kern w:val="0"/>
              </w:rPr>
            </w:pPr>
            <w:r w:rsidRPr="00511E18">
              <w:rPr>
                <w:rFonts w:ascii="宋体" w:hAnsi="宋体" w:cs="宋体"/>
                <w:kern w:val="0"/>
              </w:rPr>
              <w:lastRenderedPageBreak/>
              <w:t>2</w:t>
            </w:r>
          </w:p>
        </w:tc>
        <w:tc>
          <w:tcPr>
            <w:tcW w:w="1793" w:type="dxa"/>
            <w:vAlign w:val="center"/>
          </w:tcPr>
          <w:p w:rsidR="00954A47" w:rsidRPr="00511E18" w:rsidRDefault="00954A47" w:rsidP="00F83D0E">
            <w:pPr>
              <w:spacing w:line="320" w:lineRule="exact"/>
              <w:rPr>
                <w:rFonts w:ascii="宋体" w:cs="宋体"/>
                <w:kern w:val="0"/>
              </w:rPr>
            </w:pPr>
            <w:r w:rsidRPr="00511E18">
              <w:rPr>
                <w:rFonts w:ascii="宋体" w:hAnsi="宋体" w:cs="宋体" w:hint="eastAsia"/>
                <w:kern w:val="0"/>
              </w:rPr>
              <w:t>完整性审查</w:t>
            </w:r>
          </w:p>
        </w:tc>
        <w:tc>
          <w:tcPr>
            <w:tcW w:w="1753" w:type="dxa"/>
            <w:vAlign w:val="center"/>
          </w:tcPr>
          <w:p w:rsidR="00954A47" w:rsidRPr="00511E18" w:rsidRDefault="00954A47" w:rsidP="00F83D0E">
            <w:pPr>
              <w:spacing w:line="320" w:lineRule="exact"/>
              <w:rPr>
                <w:rFonts w:ascii="宋体" w:cs="宋体"/>
                <w:kern w:val="0"/>
              </w:rPr>
            </w:pPr>
            <w:r>
              <w:rPr>
                <w:rFonts w:ascii="宋体" w:hAnsi="宋体" w:cs="仿宋_GB2312" w:hint="eastAsia"/>
                <w:lang w:val="zh-CN"/>
              </w:rPr>
              <w:t>响应</w:t>
            </w:r>
            <w:r w:rsidRPr="00511E18">
              <w:rPr>
                <w:rFonts w:ascii="宋体" w:hAnsi="宋体" w:cs="仿宋_GB2312" w:hint="eastAsia"/>
                <w:lang w:val="zh-CN"/>
              </w:rPr>
              <w:t>文件份数</w:t>
            </w:r>
          </w:p>
        </w:tc>
        <w:tc>
          <w:tcPr>
            <w:tcW w:w="5108" w:type="dxa"/>
            <w:vAlign w:val="center"/>
          </w:tcPr>
          <w:p w:rsidR="00954A47" w:rsidRPr="00511E18" w:rsidRDefault="00954A47" w:rsidP="00F83D0E">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文件正、副本数量（含电子文档）符合比选</w:t>
            </w:r>
            <w:r w:rsidRPr="00511E18">
              <w:rPr>
                <w:rFonts w:ascii="宋体" w:hAnsi="宋体" w:cs="仿宋_GB2312" w:hint="eastAsia"/>
                <w:lang w:val="zh-CN"/>
              </w:rPr>
              <w:t>文件要求。</w:t>
            </w:r>
          </w:p>
        </w:tc>
      </w:tr>
      <w:tr w:rsidR="00954A47" w:rsidRPr="00511E18" w:rsidTr="00CF3990">
        <w:trPr>
          <w:trHeight w:val="454"/>
          <w:jc w:val="center"/>
        </w:trPr>
        <w:tc>
          <w:tcPr>
            <w:tcW w:w="675" w:type="dxa"/>
            <w:vAlign w:val="center"/>
          </w:tcPr>
          <w:p w:rsidR="00954A47" w:rsidRPr="00511E18" w:rsidRDefault="00954A47" w:rsidP="00F83D0E">
            <w:pPr>
              <w:spacing w:line="320" w:lineRule="exact"/>
              <w:jc w:val="center"/>
              <w:rPr>
                <w:rFonts w:ascii="宋体" w:cs="宋体"/>
                <w:kern w:val="0"/>
              </w:rPr>
            </w:pPr>
            <w:r>
              <w:rPr>
                <w:rFonts w:ascii="宋体" w:hAnsi="宋体" w:cs="宋体"/>
                <w:kern w:val="0"/>
              </w:rPr>
              <w:t>3</w:t>
            </w:r>
          </w:p>
        </w:tc>
        <w:tc>
          <w:tcPr>
            <w:tcW w:w="1793" w:type="dxa"/>
            <w:vAlign w:val="center"/>
          </w:tcPr>
          <w:p w:rsidR="00954A47" w:rsidRPr="00195F64" w:rsidRDefault="00954A47" w:rsidP="00F83D0E">
            <w:pPr>
              <w:spacing w:line="320" w:lineRule="exact"/>
              <w:rPr>
                <w:rFonts w:ascii="宋体" w:cs="宋体"/>
                <w:kern w:val="0"/>
              </w:rPr>
            </w:pPr>
            <w:r w:rsidRPr="00195F64">
              <w:rPr>
                <w:rFonts w:ascii="宋体" w:hAnsi="宋体" w:cs="宋体" w:hint="eastAsia"/>
                <w:kern w:val="0"/>
              </w:rPr>
              <w:t>项目参数及要求</w:t>
            </w:r>
          </w:p>
        </w:tc>
        <w:tc>
          <w:tcPr>
            <w:tcW w:w="1753" w:type="dxa"/>
            <w:vAlign w:val="center"/>
          </w:tcPr>
          <w:p w:rsidR="00954A47" w:rsidRPr="00A44696" w:rsidRDefault="00954A47" w:rsidP="00F83D0E">
            <w:pPr>
              <w:spacing w:line="320" w:lineRule="exact"/>
              <w:rPr>
                <w:rFonts w:ascii="宋体" w:cs="仿宋_GB2312"/>
                <w:lang w:val="zh-CN"/>
              </w:rPr>
            </w:pPr>
            <w:r w:rsidRPr="00A44696">
              <w:rPr>
                <w:rFonts w:ascii="宋体" w:hAnsi="宋体" w:cs="仿宋_GB2312" w:hint="eastAsia"/>
                <w:lang w:val="zh-CN"/>
              </w:rPr>
              <w:t>响应文件内容</w:t>
            </w:r>
          </w:p>
        </w:tc>
        <w:tc>
          <w:tcPr>
            <w:tcW w:w="5108" w:type="dxa"/>
            <w:vAlign w:val="center"/>
          </w:tcPr>
          <w:p w:rsidR="00954A47" w:rsidRPr="00A44696" w:rsidRDefault="00954A47" w:rsidP="00F83D0E">
            <w:pPr>
              <w:spacing w:line="320" w:lineRule="exact"/>
              <w:rPr>
                <w:rFonts w:ascii="宋体" w:cs="仿宋_GB2312"/>
              </w:rPr>
            </w:pPr>
            <w:r w:rsidRPr="00A44696">
              <w:rPr>
                <w:rFonts w:ascii="宋体" w:hAnsi="宋体" w:cs="仿宋_GB2312" w:hint="eastAsia"/>
              </w:rPr>
              <w:t>响应</w:t>
            </w:r>
            <w:r w:rsidRPr="00195F64">
              <w:rPr>
                <w:rFonts w:ascii="宋体" w:hAnsi="宋体" w:cs="宋体" w:hint="eastAsia"/>
                <w:kern w:val="0"/>
              </w:rPr>
              <w:t>项目参数及要求</w:t>
            </w:r>
          </w:p>
        </w:tc>
      </w:tr>
    </w:tbl>
    <w:p w:rsidR="00954A47" w:rsidRPr="00195F64" w:rsidRDefault="00954A47" w:rsidP="00FC4DBE">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w:t>
      </w:r>
      <w:r w:rsidRPr="00195F64">
        <w:rPr>
          <w:rFonts w:ascii="宋体" w:hAnsi="宋体" w:cs="宋体" w:hint="eastAsia"/>
          <w:sz w:val="24"/>
          <w:szCs w:val="24"/>
        </w:rPr>
        <w:t>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954A47" w:rsidRDefault="00954A47" w:rsidP="00FC4DBE">
      <w:pPr>
        <w:spacing w:line="420" w:lineRule="exact"/>
        <w:ind w:firstLineChars="200" w:firstLine="482"/>
        <w:rPr>
          <w:rFonts w:ascii="宋体" w:cs="宋体"/>
          <w:b/>
          <w:bCs/>
          <w:sz w:val="24"/>
          <w:szCs w:val="24"/>
        </w:rPr>
      </w:pPr>
      <w:r>
        <w:rPr>
          <w:rFonts w:ascii="宋体" w:hAnsi="宋体" w:cs="宋体" w:hint="eastAsia"/>
          <w:b/>
          <w:bCs/>
          <w:sz w:val="24"/>
          <w:szCs w:val="24"/>
        </w:rPr>
        <w:t>四、响应人不足的情形</w:t>
      </w:r>
    </w:p>
    <w:p w:rsidR="00954A47" w:rsidRDefault="00954A47" w:rsidP="00FC4DBE">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954A47" w:rsidRDefault="00954A47" w:rsidP="00FC4DBE">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954A47" w:rsidRDefault="00954A47" w:rsidP="00FC4DBE">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954A47" w:rsidRDefault="00954A47" w:rsidP="00FC4DBE">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954A47" w:rsidRDefault="00954A47" w:rsidP="00FC4DBE">
      <w:pPr>
        <w:spacing w:line="4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954A47" w:rsidRDefault="00954A47" w:rsidP="00FC4DBE">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（二）重新组织比选</w:t>
      </w:r>
    </w:p>
    <w:p w:rsidR="00954A47" w:rsidRDefault="00954A47" w:rsidP="00FC4DBE">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954A47" w:rsidRDefault="00954A47" w:rsidP="00FC4DBE">
      <w:pPr>
        <w:spacing w:line="42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954A47" w:rsidRPr="00BF7294" w:rsidRDefault="00954A47" w:rsidP="00FC4DBE">
      <w:pPr>
        <w:spacing w:line="420" w:lineRule="exact"/>
        <w:ind w:firstLineChars="200" w:firstLine="482"/>
        <w:rPr>
          <w:rFonts w:ascii="宋体" w:cs="宋体"/>
          <w:sz w:val="24"/>
          <w:szCs w:val="24"/>
        </w:rPr>
      </w:pPr>
      <w:r w:rsidRPr="00BF7294">
        <w:rPr>
          <w:rFonts w:ascii="宋体" w:hAnsi="宋体" w:cs="宋体" w:hint="eastAsia"/>
          <w:b/>
          <w:bCs/>
          <w:sz w:val="24"/>
          <w:szCs w:val="24"/>
        </w:rPr>
        <w:t>六、付款方式</w:t>
      </w:r>
      <w:r w:rsidRPr="00BF7294">
        <w:rPr>
          <w:rFonts w:ascii="宋体" w:hAnsi="宋体" w:cs="宋体" w:hint="eastAsia"/>
          <w:sz w:val="24"/>
          <w:szCs w:val="24"/>
        </w:rPr>
        <w:t>：货到验收合格后</w:t>
      </w:r>
      <w:r w:rsidRPr="00BF7294">
        <w:rPr>
          <w:rFonts w:ascii="宋体" w:hAnsi="宋体" w:cs="宋体"/>
          <w:sz w:val="24"/>
          <w:szCs w:val="24"/>
        </w:rPr>
        <w:t>30</w:t>
      </w:r>
      <w:r w:rsidRPr="00BF7294">
        <w:rPr>
          <w:rFonts w:ascii="宋体" w:hAnsi="宋体" w:cs="宋体" w:hint="eastAsia"/>
          <w:sz w:val="24"/>
          <w:szCs w:val="24"/>
        </w:rPr>
        <w:t>个工作日支付总货款</w:t>
      </w:r>
      <w:r w:rsidRPr="00BF7294">
        <w:rPr>
          <w:rFonts w:ascii="宋体" w:hAnsi="宋体" w:cs="宋体"/>
          <w:sz w:val="24"/>
          <w:szCs w:val="24"/>
        </w:rPr>
        <w:t>90%</w:t>
      </w:r>
      <w:r w:rsidRPr="00BF7294">
        <w:rPr>
          <w:rFonts w:ascii="宋体" w:hAnsi="宋体" w:cs="宋体" w:hint="eastAsia"/>
          <w:sz w:val="24"/>
          <w:szCs w:val="24"/>
        </w:rPr>
        <w:t>。质保期满后无质量问题支付剩余</w:t>
      </w:r>
      <w:r w:rsidRPr="00BF7294">
        <w:rPr>
          <w:rFonts w:ascii="宋体" w:hAnsi="宋体" w:cs="宋体"/>
          <w:sz w:val="24"/>
          <w:szCs w:val="24"/>
        </w:rPr>
        <w:t>10%</w:t>
      </w:r>
      <w:r w:rsidRPr="00BF7294">
        <w:rPr>
          <w:rFonts w:ascii="宋体" w:hAnsi="宋体" w:cs="宋体" w:hint="eastAsia"/>
          <w:sz w:val="24"/>
          <w:szCs w:val="24"/>
        </w:rPr>
        <w:t>款项。</w:t>
      </w:r>
    </w:p>
    <w:p w:rsidR="00954A47" w:rsidRDefault="00954A47" w:rsidP="00FC4DBE">
      <w:pPr>
        <w:spacing w:line="42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954A47" w:rsidRDefault="00954A47" w:rsidP="00FC4DBE">
      <w:pPr>
        <w:spacing w:line="420" w:lineRule="exact"/>
        <w:ind w:firstLineChars="200" w:firstLine="480"/>
        <w:rPr>
          <w:rFonts w:ascii="宋体"/>
          <w:sz w:val="24"/>
          <w:szCs w:val="24"/>
        </w:rPr>
      </w:pPr>
      <w:bookmarkStart w:id="1" w:name="_Toc12789069"/>
      <w:bookmarkStart w:id="2" w:name="_Toc256249129"/>
      <w:r>
        <w:rPr>
          <w:rFonts w:ascii="宋体" w:hAnsi="宋体" w:hint="eastAsia"/>
          <w:sz w:val="24"/>
          <w:szCs w:val="24"/>
        </w:rPr>
        <w:t>比选报价函；</w:t>
      </w:r>
    </w:p>
    <w:p w:rsidR="00954A47" w:rsidRDefault="00954A47" w:rsidP="00FC4DBE">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954A47" w:rsidRDefault="00954A47" w:rsidP="00FC4DBE">
      <w:pPr>
        <w:spacing w:line="420" w:lineRule="exact"/>
        <w:ind w:firstLineChars="200" w:firstLine="480"/>
        <w:rPr>
          <w:rFonts w:ascii="宋体"/>
          <w:sz w:val="24"/>
          <w:szCs w:val="24"/>
        </w:rPr>
      </w:pPr>
      <w:r>
        <w:rPr>
          <w:rFonts w:ascii="宋体" w:hAnsi="宋体" w:hint="eastAsia"/>
          <w:sz w:val="24"/>
          <w:szCs w:val="24"/>
        </w:rPr>
        <w:t>资质部分；</w:t>
      </w:r>
    </w:p>
    <w:p w:rsidR="00954A47" w:rsidRDefault="00954A47" w:rsidP="00FC4DBE">
      <w:pPr>
        <w:spacing w:line="420" w:lineRule="exact"/>
        <w:ind w:firstLineChars="200" w:firstLine="480"/>
        <w:rPr>
          <w:rFonts w:ascii="宋体"/>
          <w:sz w:val="24"/>
          <w:szCs w:val="24"/>
        </w:rPr>
      </w:pPr>
      <w:r>
        <w:rPr>
          <w:rFonts w:ascii="宋体" w:hAnsi="宋体" w:hint="eastAsia"/>
          <w:sz w:val="24"/>
          <w:szCs w:val="24"/>
        </w:rPr>
        <w:t>商务部分；</w:t>
      </w:r>
    </w:p>
    <w:p w:rsidR="00954A47" w:rsidRDefault="00954A47" w:rsidP="00FC4DBE">
      <w:pPr>
        <w:spacing w:line="420" w:lineRule="exact"/>
        <w:ind w:firstLineChars="200" w:firstLine="480"/>
        <w:rPr>
          <w:rFonts w:ascii="宋体"/>
          <w:sz w:val="24"/>
          <w:szCs w:val="24"/>
        </w:rPr>
      </w:pPr>
      <w:r>
        <w:rPr>
          <w:rFonts w:ascii="宋体" w:hAnsi="宋体" w:hint="eastAsia"/>
          <w:sz w:val="24"/>
          <w:szCs w:val="24"/>
        </w:rPr>
        <w:t>其它须说明材料。</w:t>
      </w:r>
    </w:p>
    <w:p w:rsidR="00954A47" w:rsidRDefault="00954A47" w:rsidP="00FC4DBE">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954A47" w:rsidRDefault="00954A47" w:rsidP="00FC4DBE">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w:t>
      </w:r>
      <w:r>
        <w:rPr>
          <w:rFonts w:ascii="宋体" w:hAnsi="宋体" w:cs="宋体" w:hint="eastAsia"/>
          <w:color w:val="000000"/>
          <w:sz w:val="24"/>
          <w:szCs w:val="24"/>
        </w:rPr>
        <w:lastRenderedPageBreak/>
        <w:t>造成的损失进行赔偿。如中选第一候选人未签订合同，比选人有权选择第二候选人签订书面合同。</w:t>
      </w:r>
    </w:p>
    <w:p w:rsidR="00954A47" w:rsidRDefault="00954A47" w:rsidP="00FC4DBE">
      <w:pPr>
        <w:spacing w:line="42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954A47" w:rsidRDefault="00954A47" w:rsidP="00FC4DBE">
      <w:pPr>
        <w:spacing w:line="42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954A47" w:rsidRDefault="00954A47" w:rsidP="008B172F">
      <w:pPr>
        <w:spacing w:line="420" w:lineRule="exact"/>
        <w:rPr>
          <w:rFonts w:ascii="宋体" w:cs="宋体"/>
          <w:b/>
          <w:bCs/>
          <w:color w:val="000000"/>
          <w:sz w:val="24"/>
          <w:szCs w:val="24"/>
        </w:rPr>
      </w:pPr>
      <w:r>
        <w:rPr>
          <w:rFonts w:ascii="宋体" w:cs="宋体"/>
          <w:b/>
          <w:bCs/>
          <w:color w:val="000000"/>
          <w:sz w:val="24"/>
          <w:szCs w:val="24"/>
        </w:rPr>
        <w:br w:type="page"/>
      </w:r>
    </w:p>
    <w:p w:rsidR="00A16651" w:rsidRDefault="00A16651" w:rsidP="00A16651">
      <w:pPr>
        <w:pStyle w:val="a0"/>
      </w:pPr>
    </w:p>
    <w:p w:rsidR="00A16651" w:rsidRDefault="00A16651" w:rsidP="00A16651">
      <w:pPr>
        <w:pStyle w:val="a0"/>
      </w:pPr>
    </w:p>
    <w:p w:rsidR="00A16651" w:rsidRDefault="00A16651" w:rsidP="00A16651">
      <w:pPr>
        <w:pStyle w:val="a0"/>
      </w:pPr>
    </w:p>
    <w:p w:rsidR="00A16651" w:rsidRPr="00A16651" w:rsidRDefault="00A16651" w:rsidP="00A16651">
      <w:pPr>
        <w:pStyle w:val="a0"/>
      </w:pPr>
    </w:p>
    <w:p w:rsidR="00954A47" w:rsidRDefault="00954A47">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954A47" w:rsidRDefault="00954A47">
      <w:pPr>
        <w:jc w:val="center"/>
        <w:rPr>
          <w:rFonts w:ascii="宋体"/>
          <w:b/>
          <w:bCs/>
          <w:sz w:val="44"/>
          <w:szCs w:val="44"/>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rPr>
          <w:sz w:val="32"/>
          <w:szCs w:val="32"/>
        </w:rPr>
      </w:pPr>
    </w:p>
    <w:p w:rsidR="00954A47" w:rsidRDefault="00954A47">
      <w:pPr>
        <w:spacing w:line="400" w:lineRule="exact"/>
        <w:rPr>
          <w:rFonts w:ascii="宋体"/>
        </w:rPr>
      </w:pPr>
    </w:p>
    <w:p w:rsidR="00954A47" w:rsidRDefault="00954A47">
      <w:pPr>
        <w:spacing w:line="400" w:lineRule="exact"/>
        <w:rPr>
          <w:rFonts w:ascii="宋体"/>
        </w:rPr>
      </w:pPr>
    </w:p>
    <w:p w:rsidR="00954A47" w:rsidRDefault="00954A47">
      <w:pPr>
        <w:spacing w:line="400" w:lineRule="exact"/>
        <w:rPr>
          <w:rFonts w:ascii="宋体"/>
        </w:rPr>
      </w:pPr>
    </w:p>
    <w:p w:rsidR="00954A47" w:rsidRDefault="00954A47">
      <w:pPr>
        <w:spacing w:line="400" w:lineRule="exact"/>
        <w:rPr>
          <w:rFonts w:ascii="宋体"/>
        </w:rPr>
      </w:pPr>
    </w:p>
    <w:p w:rsidR="00954A47" w:rsidRDefault="00954A47">
      <w:pPr>
        <w:spacing w:line="400" w:lineRule="exact"/>
        <w:rPr>
          <w:rFonts w:ascii="宋体"/>
        </w:rPr>
      </w:pPr>
    </w:p>
    <w:p w:rsidR="00954A47" w:rsidRDefault="00954A47">
      <w:pPr>
        <w:spacing w:line="400" w:lineRule="exact"/>
        <w:rPr>
          <w:rFonts w:ascii="宋体"/>
        </w:rPr>
      </w:pPr>
    </w:p>
    <w:p w:rsidR="00954A47" w:rsidRDefault="00954A47">
      <w:pPr>
        <w:spacing w:line="800" w:lineRule="exact"/>
        <w:jc w:val="center"/>
        <w:rPr>
          <w:sz w:val="32"/>
          <w:szCs w:val="32"/>
          <w:u w:val="single"/>
        </w:rPr>
      </w:pPr>
      <w:r>
        <w:rPr>
          <w:b/>
          <w:sz w:val="32"/>
          <w:szCs w:val="32"/>
          <w:u w:val="single"/>
        </w:rPr>
        <w:t xml:space="preserve">                               </w:t>
      </w:r>
      <w:r>
        <w:rPr>
          <w:rFonts w:hint="eastAsia"/>
          <w:b/>
          <w:sz w:val="32"/>
          <w:szCs w:val="32"/>
        </w:rPr>
        <w:t>项目</w:t>
      </w: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rsidP="00FC4DBE">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954A47" w:rsidRDefault="00954A47" w:rsidP="00FC4DBE">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jc w:val="left"/>
      </w:pPr>
    </w:p>
    <w:p w:rsidR="00954A47" w:rsidRDefault="00954A47">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954A47" w:rsidRDefault="00954A47" w:rsidP="00FC4DBE">
      <w:pPr>
        <w:spacing w:line="480" w:lineRule="exact"/>
        <w:ind w:firstLineChars="200" w:firstLine="480"/>
        <w:jc w:val="left"/>
        <w:rPr>
          <w:rFonts w:ascii="宋体"/>
          <w:sz w:val="24"/>
          <w:szCs w:val="24"/>
        </w:rPr>
      </w:pPr>
    </w:p>
    <w:p w:rsidR="00954A47" w:rsidRDefault="00954A47" w:rsidP="00FC4DBE">
      <w:pPr>
        <w:spacing w:line="480" w:lineRule="exact"/>
        <w:ind w:firstLineChars="200" w:firstLine="480"/>
        <w:jc w:val="left"/>
        <w:rPr>
          <w:rFonts w:ascii="宋体"/>
          <w:sz w:val="24"/>
          <w:szCs w:val="24"/>
        </w:rPr>
      </w:pPr>
      <w:r>
        <w:rPr>
          <w:rFonts w:ascii="宋体" w:hAnsi="宋体" w:hint="eastAsia"/>
          <w:sz w:val="24"/>
          <w:szCs w:val="24"/>
        </w:rPr>
        <w:t>一、比选报价函；</w:t>
      </w:r>
    </w:p>
    <w:p w:rsidR="00954A47" w:rsidRDefault="00954A47" w:rsidP="00FC4DBE">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954A47" w:rsidRDefault="00954A47" w:rsidP="00FC4DBE">
      <w:pPr>
        <w:spacing w:line="480" w:lineRule="exact"/>
        <w:ind w:firstLineChars="200" w:firstLine="480"/>
        <w:jc w:val="left"/>
        <w:rPr>
          <w:rFonts w:ascii="宋体"/>
          <w:sz w:val="24"/>
          <w:szCs w:val="24"/>
        </w:rPr>
      </w:pPr>
      <w:r>
        <w:rPr>
          <w:rFonts w:ascii="宋体" w:hAnsi="宋体" w:hint="eastAsia"/>
          <w:sz w:val="24"/>
          <w:szCs w:val="24"/>
        </w:rPr>
        <w:t>三、资质部分；</w:t>
      </w:r>
    </w:p>
    <w:p w:rsidR="00954A47" w:rsidRDefault="00954A47" w:rsidP="00FC4DBE">
      <w:pPr>
        <w:spacing w:line="480" w:lineRule="exact"/>
        <w:ind w:firstLineChars="200" w:firstLine="480"/>
        <w:jc w:val="left"/>
        <w:rPr>
          <w:rFonts w:ascii="宋体"/>
          <w:sz w:val="24"/>
          <w:szCs w:val="24"/>
        </w:rPr>
      </w:pPr>
      <w:r>
        <w:rPr>
          <w:rFonts w:ascii="宋体" w:hAnsi="宋体" w:hint="eastAsia"/>
          <w:sz w:val="24"/>
          <w:szCs w:val="24"/>
        </w:rPr>
        <w:t>四、商务部分；</w:t>
      </w:r>
    </w:p>
    <w:p w:rsidR="00954A47" w:rsidRDefault="00954A47" w:rsidP="00FC4DBE">
      <w:pPr>
        <w:spacing w:line="480" w:lineRule="exact"/>
        <w:ind w:firstLineChars="200" w:firstLine="480"/>
        <w:jc w:val="left"/>
        <w:rPr>
          <w:rFonts w:ascii="宋体"/>
          <w:sz w:val="24"/>
          <w:szCs w:val="24"/>
        </w:rPr>
      </w:pPr>
      <w:r>
        <w:rPr>
          <w:rFonts w:ascii="宋体" w:hAnsi="宋体" w:hint="eastAsia"/>
          <w:sz w:val="24"/>
          <w:szCs w:val="24"/>
        </w:rPr>
        <w:t>五、其它须说明材料。</w:t>
      </w:r>
    </w:p>
    <w:p w:rsidR="00954A47" w:rsidRDefault="00954A47" w:rsidP="00FC4DBE">
      <w:pPr>
        <w:spacing w:line="480" w:lineRule="exact"/>
        <w:ind w:firstLineChars="200" w:firstLine="480"/>
        <w:jc w:val="left"/>
        <w:rPr>
          <w:rFonts w:ascii="宋体"/>
          <w:sz w:val="24"/>
          <w:szCs w:val="24"/>
        </w:rPr>
      </w:pPr>
    </w:p>
    <w:p w:rsidR="00954A47" w:rsidRDefault="00954A47" w:rsidP="00FC4DBE">
      <w:pPr>
        <w:spacing w:line="480" w:lineRule="exact"/>
        <w:ind w:firstLineChars="200" w:firstLine="480"/>
        <w:jc w:val="left"/>
        <w:rPr>
          <w:rFonts w:ascii="宋体"/>
          <w:sz w:val="24"/>
          <w:szCs w:val="24"/>
        </w:rPr>
      </w:pPr>
    </w:p>
    <w:p w:rsidR="00954A47" w:rsidRDefault="00954A47">
      <w:pPr>
        <w:spacing w:line="480" w:lineRule="exact"/>
        <w:jc w:val="left"/>
        <w:rPr>
          <w:rFonts w:ascii="宋体"/>
          <w:sz w:val="24"/>
          <w:szCs w:val="24"/>
        </w:rPr>
      </w:pPr>
    </w:p>
    <w:p w:rsidR="00954A47" w:rsidRDefault="00954A47">
      <w:pPr>
        <w:spacing w:line="480" w:lineRule="exact"/>
        <w:jc w:val="left"/>
        <w:rPr>
          <w:rFonts w:ascii="宋体"/>
          <w:sz w:val="24"/>
          <w:szCs w:val="24"/>
        </w:rPr>
      </w:pPr>
    </w:p>
    <w:p w:rsidR="00954A47" w:rsidRDefault="00954A47">
      <w:pPr>
        <w:spacing w:line="480" w:lineRule="exact"/>
        <w:jc w:val="left"/>
        <w:rPr>
          <w:rFonts w:ascii="宋体"/>
          <w:sz w:val="24"/>
          <w:szCs w:val="24"/>
        </w:rPr>
      </w:pPr>
    </w:p>
    <w:p w:rsidR="00954A47" w:rsidRDefault="00954A47">
      <w:pPr>
        <w:spacing w:line="480" w:lineRule="exact"/>
        <w:jc w:val="left"/>
        <w:rPr>
          <w:rFonts w:ascii="宋体"/>
          <w:sz w:val="24"/>
          <w:szCs w:val="24"/>
        </w:rPr>
      </w:pPr>
    </w:p>
    <w:p w:rsidR="00954A47" w:rsidRDefault="00954A47">
      <w:pPr>
        <w:spacing w:line="480" w:lineRule="exact"/>
        <w:jc w:val="left"/>
        <w:rPr>
          <w:rFonts w:ascii="宋体"/>
          <w:sz w:val="24"/>
          <w:szCs w:val="24"/>
        </w:rPr>
      </w:pPr>
    </w:p>
    <w:p w:rsidR="00954A47" w:rsidRDefault="00954A47">
      <w:pPr>
        <w:spacing w:line="400" w:lineRule="exact"/>
        <w:jc w:val="left"/>
        <w:rPr>
          <w:rFonts w:ascii="宋体"/>
        </w:rPr>
      </w:pPr>
    </w:p>
    <w:p w:rsidR="00954A47" w:rsidRDefault="00954A47">
      <w:pPr>
        <w:spacing w:line="400" w:lineRule="exact"/>
        <w:jc w:val="left"/>
        <w:rPr>
          <w:rFonts w:ascii="宋体"/>
        </w:rPr>
      </w:pPr>
    </w:p>
    <w:p w:rsidR="00954A47" w:rsidRDefault="00954A47">
      <w:pPr>
        <w:spacing w:line="400" w:lineRule="exact"/>
        <w:jc w:val="left"/>
        <w:rPr>
          <w:rFonts w:ascii="宋体"/>
        </w:rPr>
      </w:pPr>
    </w:p>
    <w:p w:rsidR="00954A47" w:rsidRDefault="00954A47">
      <w:pPr>
        <w:spacing w:line="400" w:lineRule="exact"/>
        <w:jc w:val="left"/>
        <w:rPr>
          <w:rFonts w:ascii="宋体"/>
        </w:rPr>
      </w:pPr>
    </w:p>
    <w:p w:rsidR="00954A47" w:rsidRDefault="00954A47">
      <w:pPr>
        <w:spacing w:line="400" w:lineRule="exact"/>
        <w:jc w:val="left"/>
        <w:rPr>
          <w:rFonts w:ascii="宋体"/>
        </w:rPr>
      </w:pPr>
    </w:p>
    <w:p w:rsidR="00954A47" w:rsidRDefault="00954A47">
      <w:pPr>
        <w:spacing w:line="400" w:lineRule="exact"/>
        <w:jc w:val="left"/>
        <w:rPr>
          <w:rFonts w:ascii="宋体"/>
        </w:rPr>
      </w:pPr>
    </w:p>
    <w:p w:rsidR="00954A47" w:rsidRDefault="00954A47">
      <w:pPr>
        <w:spacing w:line="400" w:lineRule="exact"/>
        <w:jc w:val="left"/>
        <w:rPr>
          <w:rFonts w:ascii="宋体"/>
        </w:rPr>
      </w:pPr>
    </w:p>
    <w:p w:rsidR="00954A47" w:rsidRDefault="00954A47">
      <w:pPr>
        <w:spacing w:line="400" w:lineRule="exact"/>
        <w:jc w:val="left"/>
        <w:rPr>
          <w:rFonts w:ascii="宋体"/>
        </w:rPr>
      </w:pPr>
    </w:p>
    <w:p w:rsidR="00954A47" w:rsidRDefault="00954A47">
      <w:pPr>
        <w:spacing w:line="400" w:lineRule="exact"/>
        <w:jc w:val="left"/>
        <w:rPr>
          <w:rFonts w:ascii="宋体"/>
        </w:rPr>
      </w:pPr>
    </w:p>
    <w:p w:rsidR="00954A47" w:rsidRDefault="00954A47">
      <w:pPr>
        <w:spacing w:line="400" w:lineRule="exact"/>
        <w:jc w:val="left"/>
        <w:rPr>
          <w:rFonts w:ascii="宋体"/>
        </w:rPr>
      </w:pPr>
    </w:p>
    <w:p w:rsidR="00954A47" w:rsidRDefault="00954A47" w:rsidP="00F87FF6">
      <w:pPr>
        <w:tabs>
          <w:tab w:val="left" w:pos="360"/>
        </w:tabs>
        <w:spacing w:afterLines="50" w:line="480" w:lineRule="exact"/>
        <w:jc w:val="left"/>
        <w:rPr>
          <w:rFonts w:ascii="宋体" w:cs="宋体"/>
          <w:b/>
          <w:bCs/>
          <w:color w:val="000000"/>
        </w:rPr>
      </w:pPr>
    </w:p>
    <w:p w:rsidR="00954A47" w:rsidRDefault="00954A47" w:rsidP="00F87FF6">
      <w:pPr>
        <w:tabs>
          <w:tab w:val="left" w:pos="360"/>
        </w:tabs>
        <w:spacing w:afterLines="50" w:line="480" w:lineRule="exact"/>
        <w:jc w:val="left"/>
        <w:rPr>
          <w:rFonts w:ascii="宋体" w:cs="宋体"/>
          <w:b/>
          <w:bCs/>
          <w:color w:val="000000"/>
        </w:rPr>
      </w:pPr>
    </w:p>
    <w:p w:rsidR="00954A47" w:rsidRDefault="00954A47" w:rsidP="00F87FF6">
      <w:pPr>
        <w:tabs>
          <w:tab w:val="left" w:pos="360"/>
        </w:tabs>
        <w:spacing w:afterLines="50" w:line="480" w:lineRule="exact"/>
        <w:jc w:val="left"/>
        <w:rPr>
          <w:rFonts w:ascii="宋体" w:cs="宋体"/>
          <w:b/>
          <w:bCs/>
          <w:color w:val="000000"/>
        </w:rPr>
      </w:pPr>
    </w:p>
    <w:p w:rsidR="00954A47" w:rsidRPr="00FD3F53" w:rsidRDefault="00954A47" w:rsidP="00FD3F53">
      <w:pPr>
        <w:pStyle w:val="a0"/>
      </w:pPr>
    </w:p>
    <w:p w:rsidR="00954A47" w:rsidRDefault="00954A47" w:rsidP="00F87FF6">
      <w:pPr>
        <w:tabs>
          <w:tab w:val="left" w:pos="360"/>
        </w:tabs>
        <w:spacing w:afterLines="50" w:line="480" w:lineRule="exact"/>
        <w:jc w:val="left"/>
        <w:rPr>
          <w:rFonts w:ascii="宋体" w:cs="宋体"/>
          <w:b/>
          <w:bCs/>
          <w:color w:val="000000"/>
        </w:rPr>
      </w:pPr>
    </w:p>
    <w:p w:rsidR="00954A47" w:rsidRDefault="00954A47">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954A47" w:rsidRDefault="00954A47">
      <w:pPr>
        <w:spacing w:line="460" w:lineRule="exact"/>
        <w:jc w:val="left"/>
        <w:rPr>
          <w:rFonts w:ascii="宋体"/>
          <w:sz w:val="24"/>
          <w:szCs w:val="24"/>
        </w:rPr>
      </w:pPr>
    </w:p>
    <w:p w:rsidR="00954A47" w:rsidRDefault="00954A47">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954A47" w:rsidRDefault="00954A47" w:rsidP="00FC4DBE">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954A47" w:rsidRDefault="00954A47" w:rsidP="00FC4DBE">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954A47" w:rsidRDefault="00954A47" w:rsidP="00FC4DBE">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954A47" w:rsidRDefault="00954A47" w:rsidP="00FC4DBE">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954A47" w:rsidRDefault="00954A47" w:rsidP="00FC4DBE">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954A47" w:rsidRDefault="00954A47" w:rsidP="00FC4DBE">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954A47" w:rsidRDefault="00954A47" w:rsidP="00FC4DBE">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）其它须说明材料。</w:t>
      </w:r>
    </w:p>
    <w:p w:rsidR="00954A47" w:rsidRDefault="00954A47" w:rsidP="00FC4DBE">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954A47" w:rsidRDefault="00954A47" w:rsidP="00FC4DBE">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954A47" w:rsidRDefault="00954A47" w:rsidP="00FC4DBE">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954A47" w:rsidRDefault="00954A47" w:rsidP="00FC4DBE">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954A47" w:rsidRDefault="00954A47" w:rsidP="00FC4DBE">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954A47" w:rsidRDefault="00954A47" w:rsidP="00FC4DBE">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954A47" w:rsidRDefault="00954A47" w:rsidP="00FC4DBE">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954A47" w:rsidRDefault="00954A47" w:rsidP="00FC4DBE">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954A47" w:rsidRDefault="00954A47" w:rsidP="00FC4DBE">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954A47" w:rsidRDefault="00954A47" w:rsidP="00FC4DBE">
      <w:pPr>
        <w:spacing w:line="460" w:lineRule="exact"/>
        <w:ind w:firstLineChars="850" w:firstLine="2040"/>
        <w:jc w:val="left"/>
        <w:rPr>
          <w:rFonts w:ascii="宋体"/>
          <w:sz w:val="24"/>
          <w:szCs w:val="24"/>
        </w:rPr>
      </w:pPr>
    </w:p>
    <w:p w:rsidR="00954A47" w:rsidRDefault="00954A47" w:rsidP="00FC4DBE">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954A47" w:rsidRDefault="00954A47" w:rsidP="00FC4DBE">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954A47" w:rsidRDefault="00954A47" w:rsidP="00FC4DBE">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954A47" w:rsidRDefault="00954A47" w:rsidP="00FC4DBE">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954A47" w:rsidRDefault="00954A47" w:rsidP="00FC4DBE">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954A47" w:rsidRDefault="00954A47" w:rsidP="00FC4DBE">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954A47" w:rsidRDefault="00954A47" w:rsidP="00FC4DBE">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954A47" w:rsidRDefault="00954A47">
      <w:pPr>
        <w:spacing w:line="400" w:lineRule="exact"/>
        <w:jc w:val="center"/>
        <w:rPr>
          <w:rFonts w:ascii="宋体"/>
          <w:b/>
          <w:sz w:val="32"/>
          <w:szCs w:val="32"/>
        </w:rPr>
      </w:pPr>
    </w:p>
    <w:p w:rsidR="00954A47" w:rsidRDefault="00954A47">
      <w:pPr>
        <w:spacing w:line="400" w:lineRule="exact"/>
        <w:jc w:val="center"/>
        <w:rPr>
          <w:rFonts w:ascii="宋体"/>
          <w:b/>
          <w:sz w:val="32"/>
          <w:szCs w:val="32"/>
        </w:rPr>
      </w:pPr>
    </w:p>
    <w:p w:rsidR="00954A47" w:rsidRDefault="00954A47">
      <w:pPr>
        <w:spacing w:line="400" w:lineRule="exact"/>
        <w:jc w:val="center"/>
        <w:rPr>
          <w:rFonts w:ascii="宋体"/>
          <w:b/>
          <w:sz w:val="32"/>
          <w:szCs w:val="32"/>
        </w:rPr>
      </w:pPr>
      <w:r>
        <w:rPr>
          <w:rFonts w:ascii="宋体" w:hAnsi="宋体" w:hint="eastAsia"/>
          <w:b/>
          <w:sz w:val="32"/>
          <w:szCs w:val="32"/>
        </w:rPr>
        <w:lastRenderedPageBreak/>
        <w:t>二、授权委托书</w:t>
      </w:r>
    </w:p>
    <w:p w:rsidR="00954A47" w:rsidRDefault="00954A47">
      <w:pPr>
        <w:spacing w:line="480" w:lineRule="exact"/>
        <w:jc w:val="center"/>
        <w:rPr>
          <w:rFonts w:ascii="宋体"/>
          <w:sz w:val="24"/>
          <w:szCs w:val="24"/>
        </w:rPr>
      </w:pPr>
      <w:r>
        <w:rPr>
          <w:rFonts w:ascii="宋体" w:hAnsi="宋体" w:hint="eastAsia"/>
          <w:sz w:val="24"/>
          <w:szCs w:val="24"/>
        </w:rPr>
        <w:t>（适用于有委托代理人的情况）</w:t>
      </w:r>
    </w:p>
    <w:p w:rsidR="00954A47" w:rsidRDefault="00954A47">
      <w:pPr>
        <w:spacing w:line="480" w:lineRule="exact"/>
        <w:jc w:val="left"/>
        <w:rPr>
          <w:rFonts w:ascii="宋体"/>
          <w:sz w:val="24"/>
          <w:szCs w:val="24"/>
        </w:rPr>
      </w:pPr>
    </w:p>
    <w:p w:rsidR="00954A47" w:rsidRDefault="00954A47" w:rsidP="00FC4DBE">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954A47" w:rsidRDefault="00954A47">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954A47" w:rsidRDefault="00954A47" w:rsidP="00FC4DBE">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954A47" w:rsidRDefault="00954A47" w:rsidP="00FC4DBE">
      <w:pPr>
        <w:spacing w:line="480" w:lineRule="exact"/>
        <w:ind w:firstLineChars="200" w:firstLine="480"/>
        <w:jc w:val="left"/>
        <w:rPr>
          <w:rFonts w:ascii="宋体"/>
          <w:sz w:val="24"/>
          <w:szCs w:val="24"/>
        </w:rPr>
      </w:pPr>
    </w:p>
    <w:p w:rsidR="00954A47" w:rsidRDefault="00954A47" w:rsidP="00FC4DBE">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954A47" w:rsidRDefault="00954A47">
      <w:pPr>
        <w:spacing w:line="480" w:lineRule="exact"/>
        <w:jc w:val="left"/>
        <w:rPr>
          <w:rFonts w:ascii="宋体"/>
          <w:sz w:val="24"/>
          <w:szCs w:val="24"/>
        </w:rPr>
      </w:pPr>
    </w:p>
    <w:p w:rsidR="00954A47" w:rsidRDefault="00954A47">
      <w:pPr>
        <w:spacing w:line="480" w:lineRule="exact"/>
        <w:jc w:val="left"/>
        <w:rPr>
          <w:rFonts w:ascii="宋体"/>
          <w:sz w:val="24"/>
          <w:szCs w:val="24"/>
        </w:rPr>
      </w:pPr>
    </w:p>
    <w:p w:rsidR="00954A47" w:rsidRDefault="00954A47">
      <w:pPr>
        <w:spacing w:line="480" w:lineRule="exact"/>
        <w:jc w:val="left"/>
        <w:rPr>
          <w:rFonts w:ascii="宋体"/>
          <w:sz w:val="24"/>
          <w:szCs w:val="24"/>
        </w:rPr>
      </w:pPr>
    </w:p>
    <w:p w:rsidR="00954A47" w:rsidRDefault="00954A47" w:rsidP="00FC4DBE">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954A47" w:rsidRDefault="00954A47" w:rsidP="00FC4DBE">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954A47" w:rsidRDefault="00954A47" w:rsidP="00FC4DBE">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954A47" w:rsidRDefault="00954A47" w:rsidP="00FC4DBE">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954A47" w:rsidRDefault="00954A47" w:rsidP="00FC4DBE">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954A47" w:rsidRDefault="00954A47" w:rsidP="00FC4DBE">
      <w:pPr>
        <w:spacing w:line="480" w:lineRule="exact"/>
        <w:ind w:firstLineChars="3100" w:firstLine="7440"/>
        <w:jc w:val="left"/>
        <w:rPr>
          <w:rFonts w:ascii="宋体"/>
          <w:sz w:val="24"/>
          <w:szCs w:val="24"/>
        </w:rPr>
      </w:pPr>
    </w:p>
    <w:p w:rsidR="00954A47" w:rsidRDefault="00954A47" w:rsidP="00FC4DBE">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Pr>
        <w:jc w:val="center"/>
        <w:rPr>
          <w:rFonts w:ascii="宋体"/>
          <w:b/>
          <w:sz w:val="32"/>
          <w:szCs w:val="32"/>
        </w:rPr>
      </w:pPr>
      <w:r>
        <w:rPr>
          <w:rFonts w:ascii="宋体" w:hAnsi="宋体" w:hint="eastAsia"/>
          <w:b/>
          <w:sz w:val="32"/>
          <w:szCs w:val="32"/>
        </w:rPr>
        <w:lastRenderedPageBreak/>
        <w:t>三、法定代表人身份证明</w:t>
      </w:r>
    </w:p>
    <w:p w:rsidR="00954A47" w:rsidRDefault="00954A47">
      <w:pPr>
        <w:spacing w:line="480" w:lineRule="exact"/>
        <w:ind w:left="765"/>
        <w:rPr>
          <w:rFonts w:ascii="宋体"/>
          <w:color w:val="000000"/>
          <w:sz w:val="24"/>
          <w:szCs w:val="24"/>
        </w:rPr>
      </w:pPr>
    </w:p>
    <w:p w:rsidR="00954A47" w:rsidRDefault="00954A47" w:rsidP="00FC4DBE">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954A47" w:rsidRDefault="00954A47" w:rsidP="00FC4DBE">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954A47" w:rsidRDefault="00954A47" w:rsidP="00FC4DBE">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954A47" w:rsidRDefault="00954A47" w:rsidP="00FC4DBE">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954A47" w:rsidRDefault="00954A47" w:rsidP="00FC4DBE">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954A47" w:rsidRDefault="00954A47" w:rsidP="00FC4DBE">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954A47" w:rsidRDefault="00954A47" w:rsidP="00FC4DBE">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（响应人名称）的法定代表人。</w:t>
      </w:r>
    </w:p>
    <w:p w:rsidR="00954A47" w:rsidRDefault="00954A47">
      <w:pPr>
        <w:autoSpaceDE w:val="0"/>
        <w:autoSpaceDN w:val="0"/>
        <w:adjustRightInd w:val="0"/>
        <w:snapToGrid w:val="0"/>
        <w:spacing w:line="480" w:lineRule="exact"/>
        <w:jc w:val="left"/>
        <w:rPr>
          <w:rFonts w:ascii="宋体" w:cs="MingLiU"/>
          <w:color w:val="000000"/>
          <w:kern w:val="0"/>
          <w:sz w:val="24"/>
          <w:szCs w:val="24"/>
        </w:rPr>
      </w:pPr>
    </w:p>
    <w:p w:rsidR="00954A47" w:rsidRDefault="00954A47" w:rsidP="00FC4DBE">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954A47" w:rsidRDefault="00954A47">
      <w:pPr>
        <w:autoSpaceDE w:val="0"/>
        <w:autoSpaceDN w:val="0"/>
        <w:adjustRightInd w:val="0"/>
        <w:snapToGrid w:val="0"/>
        <w:spacing w:line="480" w:lineRule="exact"/>
        <w:jc w:val="left"/>
        <w:rPr>
          <w:rFonts w:ascii="宋体" w:cs="MingLiU"/>
          <w:color w:val="000000"/>
          <w:kern w:val="0"/>
          <w:sz w:val="24"/>
          <w:szCs w:val="24"/>
        </w:rPr>
      </w:pPr>
    </w:p>
    <w:p w:rsidR="00954A47" w:rsidRDefault="00954A47">
      <w:pPr>
        <w:autoSpaceDE w:val="0"/>
        <w:autoSpaceDN w:val="0"/>
        <w:adjustRightInd w:val="0"/>
        <w:snapToGrid w:val="0"/>
        <w:spacing w:line="480" w:lineRule="exact"/>
        <w:jc w:val="left"/>
        <w:rPr>
          <w:rFonts w:ascii="宋体" w:cs="MingLiU"/>
          <w:color w:val="000000"/>
          <w:kern w:val="0"/>
          <w:sz w:val="24"/>
          <w:szCs w:val="24"/>
        </w:rPr>
      </w:pPr>
    </w:p>
    <w:p w:rsidR="00954A47" w:rsidRDefault="00954A47">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954A47" w:rsidRDefault="00954A47">
      <w:pPr>
        <w:autoSpaceDE w:val="0"/>
        <w:autoSpaceDN w:val="0"/>
        <w:adjustRightInd w:val="0"/>
        <w:snapToGrid w:val="0"/>
        <w:spacing w:line="480" w:lineRule="exact"/>
        <w:jc w:val="left"/>
        <w:rPr>
          <w:rFonts w:ascii="宋体" w:cs="MingLiU"/>
          <w:color w:val="000000"/>
          <w:kern w:val="0"/>
          <w:sz w:val="24"/>
          <w:szCs w:val="24"/>
        </w:rPr>
      </w:pPr>
    </w:p>
    <w:p w:rsidR="00954A47" w:rsidRDefault="00954A47">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954A47" w:rsidRDefault="00954A47">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954A47">
        <w:trPr>
          <w:trHeight w:val="2340"/>
        </w:trPr>
        <w:tc>
          <w:tcPr>
            <w:tcW w:w="3960" w:type="dxa"/>
          </w:tcPr>
          <w:p w:rsidR="00954A47" w:rsidRDefault="00954A47" w:rsidP="00FC4DBE">
            <w:pPr>
              <w:spacing w:line="520" w:lineRule="exact"/>
              <w:ind w:firstLineChars="100" w:firstLine="211"/>
              <w:rPr>
                <w:rFonts w:ascii="宋体"/>
                <w:b/>
                <w:color w:val="000000"/>
              </w:rPr>
            </w:pPr>
          </w:p>
          <w:p w:rsidR="00954A47" w:rsidRDefault="00954A47" w:rsidP="00FC4DBE">
            <w:pPr>
              <w:spacing w:line="520" w:lineRule="exact"/>
              <w:ind w:firstLineChars="100" w:firstLine="211"/>
              <w:rPr>
                <w:rFonts w:ascii="宋体"/>
                <w:b/>
                <w:color w:val="000000"/>
              </w:rPr>
            </w:pPr>
            <w:r>
              <w:rPr>
                <w:rFonts w:ascii="宋体" w:hAnsi="宋体" w:hint="eastAsia"/>
                <w:b/>
                <w:color w:val="000000"/>
              </w:rPr>
              <w:t>法定代表人身份证正面复印件</w:t>
            </w:r>
          </w:p>
          <w:p w:rsidR="00954A47" w:rsidRDefault="00954A47">
            <w:pPr>
              <w:spacing w:line="520" w:lineRule="exact"/>
              <w:rPr>
                <w:rFonts w:ascii="宋体"/>
                <w:b/>
                <w:color w:val="000000"/>
              </w:rPr>
            </w:pPr>
          </w:p>
        </w:tc>
      </w:tr>
    </w:tbl>
    <w:p w:rsidR="00954A47" w:rsidRDefault="00954A47">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954A47">
        <w:trPr>
          <w:trHeight w:val="2340"/>
        </w:trPr>
        <w:tc>
          <w:tcPr>
            <w:tcW w:w="3960" w:type="dxa"/>
          </w:tcPr>
          <w:p w:rsidR="00954A47" w:rsidRDefault="00954A47" w:rsidP="00FC4DBE">
            <w:pPr>
              <w:spacing w:line="520" w:lineRule="exact"/>
              <w:ind w:firstLineChars="100" w:firstLine="211"/>
              <w:rPr>
                <w:rFonts w:ascii="宋体"/>
                <w:b/>
                <w:color w:val="000000"/>
              </w:rPr>
            </w:pPr>
          </w:p>
          <w:p w:rsidR="00954A47" w:rsidRDefault="00954A47" w:rsidP="00FC4DBE">
            <w:pPr>
              <w:spacing w:line="520" w:lineRule="exact"/>
              <w:ind w:firstLineChars="100" w:firstLine="211"/>
              <w:rPr>
                <w:rFonts w:ascii="宋体"/>
                <w:b/>
                <w:color w:val="000000"/>
              </w:rPr>
            </w:pPr>
            <w:r>
              <w:rPr>
                <w:rFonts w:ascii="宋体" w:hAnsi="宋体" w:hint="eastAsia"/>
                <w:b/>
                <w:color w:val="000000"/>
              </w:rPr>
              <w:t>法定代表人身份证背面复印件</w:t>
            </w:r>
          </w:p>
          <w:p w:rsidR="00954A47" w:rsidRDefault="00954A47">
            <w:pPr>
              <w:spacing w:line="520" w:lineRule="exact"/>
              <w:rPr>
                <w:rFonts w:ascii="宋体"/>
                <w:b/>
                <w:color w:val="000000"/>
              </w:rPr>
            </w:pPr>
          </w:p>
        </w:tc>
      </w:tr>
    </w:tbl>
    <w:p w:rsidR="00954A47" w:rsidRDefault="00954A47">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 w:rsidR="00954A47" w:rsidRDefault="00954A47">
      <w:pPr>
        <w:sectPr w:rsidR="00954A47">
          <w:footerReference w:type="default" r:id="rId13"/>
          <w:pgSz w:w="11906" w:h="16838"/>
          <w:pgMar w:top="1276" w:right="1274" w:bottom="1135" w:left="1134" w:header="851" w:footer="992" w:gutter="0"/>
          <w:pgNumType w:start="1"/>
          <w:cols w:space="720"/>
          <w:docGrid w:type="lines" w:linePitch="312"/>
        </w:sectPr>
      </w:pPr>
    </w:p>
    <w:p w:rsidR="00954A47" w:rsidRPr="002B64A6" w:rsidRDefault="00954A47" w:rsidP="001F4C5F">
      <w:pPr>
        <w:spacing w:line="276" w:lineRule="auto"/>
        <w:jc w:val="center"/>
        <w:rPr>
          <w:rFonts w:ascii="宋体"/>
          <w:b/>
          <w:sz w:val="32"/>
          <w:szCs w:val="32"/>
        </w:rPr>
      </w:pPr>
      <w:r w:rsidRPr="002B64A6">
        <w:rPr>
          <w:rFonts w:ascii="宋体" w:hAnsi="宋体" w:hint="eastAsia"/>
          <w:b/>
          <w:sz w:val="32"/>
          <w:szCs w:val="32"/>
        </w:rPr>
        <w:lastRenderedPageBreak/>
        <w:t>四、书面声明</w:t>
      </w:r>
    </w:p>
    <w:p w:rsidR="00954A47" w:rsidRDefault="00954A47" w:rsidP="001F4C5F">
      <w:pPr>
        <w:spacing w:line="460" w:lineRule="exact"/>
        <w:jc w:val="left"/>
        <w:rPr>
          <w:rFonts w:ascii="宋体"/>
          <w:sz w:val="24"/>
          <w:szCs w:val="24"/>
          <w:u w:val="single"/>
        </w:rPr>
      </w:pPr>
    </w:p>
    <w:p w:rsidR="00954A47" w:rsidRDefault="00954A47" w:rsidP="00452B93">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954A47" w:rsidRPr="00746489" w:rsidRDefault="00954A47" w:rsidP="00FC4DBE">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sidRPr="00452B93">
        <w:rPr>
          <w:rFonts w:ascii="宋体" w:hAnsi="宋体" w:cs="宋体"/>
          <w:sz w:val="24"/>
          <w:szCs w:val="24"/>
        </w:rPr>
        <w:t xml:space="preserve"> </w:t>
      </w:r>
      <w:r>
        <w:rPr>
          <w:rFonts w:ascii="宋体" w:hAnsi="宋体" w:cs="宋体" w:hint="eastAsia"/>
          <w:sz w:val="24"/>
          <w:szCs w:val="24"/>
        </w:rPr>
        <w:t>未</w:t>
      </w:r>
      <w:r w:rsidRPr="00452B93">
        <w:rPr>
          <w:rFonts w:ascii="宋体" w:hAnsi="宋体" w:hint="eastAsia"/>
          <w:sz w:val="24"/>
          <w:szCs w:val="24"/>
        </w:rPr>
        <w:t>列入失信被执行人、重大税收违法案件当事人名单、</w:t>
      </w:r>
      <w:r>
        <w:rPr>
          <w:rFonts w:ascii="宋体" w:hAnsi="宋体" w:hint="eastAsia"/>
          <w:sz w:val="24"/>
          <w:szCs w:val="24"/>
        </w:rPr>
        <w:t>无</w:t>
      </w:r>
      <w:r w:rsidRPr="00452B93">
        <w:rPr>
          <w:rFonts w:ascii="宋体" w:hAnsi="宋体" w:hint="eastAsia"/>
          <w:sz w:val="24"/>
          <w:szCs w:val="24"/>
        </w:rPr>
        <w:t>政府采购严重违法失信行为记录</w:t>
      </w:r>
      <w:r>
        <w:rPr>
          <w:rFonts w:ascii="宋体" w:hAnsi="宋体" w:hint="eastAsia"/>
          <w:sz w:val="24"/>
          <w:szCs w:val="24"/>
        </w:rPr>
        <w:t>，且在</w:t>
      </w:r>
      <w:r w:rsidRPr="002902D3">
        <w:rPr>
          <w:rFonts w:ascii="宋体" w:hAnsi="宋体" w:hint="eastAsia"/>
          <w:sz w:val="24"/>
          <w:szCs w:val="24"/>
        </w:rPr>
        <w:t>人员、设备、资金</w:t>
      </w:r>
      <w:r>
        <w:rPr>
          <w:rFonts w:ascii="宋体" w:hAnsi="宋体" w:hint="eastAsia"/>
          <w:sz w:val="24"/>
          <w:szCs w:val="24"/>
        </w:rPr>
        <w:t>、技术</w:t>
      </w:r>
      <w:r w:rsidRPr="002902D3">
        <w:rPr>
          <w:rFonts w:ascii="宋体" w:hAnsi="宋体" w:hint="eastAsia"/>
          <w:sz w:val="24"/>
          <w:szCs w:val="24"/>
        </w:rPr>
        <w:t>等方面具有相应的能力</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954A47" w:rsidRDefault="00954A47" w:rsidP="00452B93">
      <w:pPr>
        <w:pStyle w:val="a0"/>
        <w:spacing w:line="420" w:lineRule="exact"/>
      </w:pPr>
    </w:p>
    <w:p w:rsidR="00954A47" w:rsidRDefault="00954A47" w:rsidP="00452B93">
      <w:pPr>
        <w:pStyle w:val="a0"/>
        <w:spacing w:line="420" w:lineRule="exact"/>
      </w:pPr>
    </w:p>
    <w:p w:rsidR="00954A47" w:rsidRDefault="00954A47" w:rsidP="00452B93">
      <w:pPr>
        <w:pStyle w:val="a0"/>
        <w:spacing w:line="420" w:lineRule="exact"/>
      </w:pPr>
    </w:p>
    <w:p w:rsidR="00954A47" w:rsidRDefault="00954A47" w:rsidP="00452B93">
      <w:pPr>
        <w:pStyle w:val="a0"/>
        <w:spacing w:line="420" w:lineRule="exact"/>
      </w:pPr>
    </w:p>
    <w:p w:rsidR="00954A47" w:rsidRDefault="00954A47" w:rsidP="001F4C5F">
      <w:pPr>
        <w:tabs>
          <w:tab w:val="left" w:pos="5460"/>
        </w:tabs>
        <w:autoSpaceDE w:val="0"/>
        <w:autoSpaceDN w:val="0"/>
        <w:adjustRightInd w:val="0"/>
        <w:snapToGrid w:val="0"/>
        <w:spacing w:line="480" w:lineRule="exact"/>
        <w:ind w:firstLine="2100"/>
        <w:jc w:val="righ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954A47" w:rsidRDefault="00954A47" w:rsidP="001F4C5F">
      <w:pPr>
        <w:autoSpaceDE w:val="0"/>
        <w:autoSpaceDN w:val="0"/>
        <w:adjustRightInd w:val="0"/>
        <w:snapToGrid w:val="0"/>
        <w:spacing w:line="480" w:lineRule="exact"/>
        <w:jc w:val="left"/>
        <w:rPr>
          <w:rFonts w:ascii="宋体" w:cs="MingLiU"/>
          <w:color w:val="000000"/>
          <w:kern w:val="0"/>
          <w:sz w:val="24"/>
          <w:szCs w:val="24"/>
        </w:rPr>
      </w:pPr>
    </w:p>
    <w:p w:rsidR="00954A47" w:rsidRDefault="00954A47"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954A47" w:rsidRDefault="00954A47" w:rsidP="001F4C5F">
      <w:pPr>
        <w:pStyle w:val="a0"/>
      </w:pPr>
    </w:p>
    <w:p w:rsidR="00954A47" w:rsidRPr="00831177" w:rsidRDefault="00954A47" w:rsidP="001F4C5F">
      <w:pPr>
        <w:pStyle w:val="a0"/>
      </w:pPr>
    </w:p>
    <w:p w:rsidR="00954A47" w:rsidRDefault="00954A47" w:rsidP="001F4C5F">
      <w:pPr>
        <w:spacing w:line="276" w:lineRule="auto"/>
        <w:rPr>
          <w:rFonts w:ascii="宋体" w:cs="宋体"/>
          <w:b/>
          <w:bCs/>
          <w:sz w:val="28"/>
          <w:szCs w:val="28"/>
        </w:rPr>
      </w:pPr>
    </w:p>
    <w:p w:rsidR="00954A47" w:rsidRDefault="00954A47" w:rsidP="001F4C5F">
      <w:pPr>
        <w:pStyle w:val="a0"/>
      </w:pPr>
    </w:p>
    <w:p w:rsidR="00954A47" w:rsidRDefault="00954A47" w:rsidP="00FC4DBE">
      <w:pPr>
        <w:pStyle w:val="a5"/>
      </w:pPr>
    </w:p>
    <w:p w:rsidR="00954A47" w:rsidRDefault="00954A47" w:rsidP="00FC4DBE">
      <w:pPr>
        <w:pStyle w:val="a5"/>
      </w:pPr>
    </w:p>
    <w:p w:rsidR="00954A47" w:rsidRDefault="00954A47" w:rsidP="00FC4DBE">
      <w:pPr>
        <w:pStyle w:val="a5"/>
      </w:pPr>
    </w:p>
    <w:p w:rsidR="00954A47" w:rsidRDefault="00954A47" w:rsidP="00FC4DBE">
      <w:pPr>
        <w:pStyle w:val="a5"/>
      </w:pPr>
    </w:p>
    <w:p w:rsidR="00954A47" w:rsidRDefault="00954A47" w:rsidP="00FC4DBE">
      <w:pPr>
        <w:pStyle w:val="a5"/>
      </w:pPr>
    </w:p>
    <w:p w:rsidR="00954A47" w:rsidRDefault="00954A47" w:rsidP="00FC4DBE">
      <w:pPr>
        <w:pStyle w:val="a5"/>
      </w:pPr>
    </w:p>
    <w:p w:rsidR="00954A47" w:rsidRDefault="00954A47" w:rsidP="00FC4DBE">
      <w:pPr>
        <w:pStyle w:val="a5"/>
      </w:pPr>
    </w:p>
    <w:p w:rsidR="00954A47" w:rsidRDefault="00954A47" w:rsidP="00FC4DBE">
      <w:pPr>
        <w:pStyle w:val="a5"/>
      </w:pPr>
    </w:p>
    <w:p w:rsidR="00954A47" w:rsidRDefault="00954A47" w:rsidP="00FC4DBE">
      <w:pPr>
        <w:pStyle w:val="a5"/>
      </w:pPr>
    </w:p>
    <w:p w:rsidR="00954A47" w:rsidRDefault="00954A47" w:rsidP="00FC4DBE">
      <w:pPr>
        <w:pStyle w:val="a5"/>
      </w:pPr>
    </w:p>
    <w:p w:rsidR="00954A47" w:rsidRDefault="00954A47" w:rsidP="00FC4DBE">
      <w:pPr>
        <w:pStyle w:val="a5"/>
      </w:pPr>
    </w:p>
    <w:p w:rsidR="00954A47" w:rsidRDefault="00954A47">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954A47" w:rsidRDefault="00954A47">
      <w:pPr>
        <w:spacing w:line="276" w:lineRule="auto"/>
        <w:rPr>
          <w:rFonts w:ascii="宋体"/>
          <w:b/>
          <w:bCs/>
          <w:color w:val="000000"/>
          <w:sz w:val="28"/>
          <w:szCs w:val="28"/>
        </w:rPr>
      </w:pPr>
      <w:r>
        <w:rPr>
          <w:rFonts w:ascii="宋体" w:hint="eastAsia"/>
          <w:b/>
          <w:bCs/>
          <w:color w:val="000000"/>
          <w:sz w:val="28"/>
          <w:szCs w:val="28"/>
        </w:rPr>
        <w:t>六、商务部分；</w:t>
      </w:r>
    </w:p>
    <w:p w:rsidR="00954A47" w:rsidRDefault="00954A47">
      <w:pPr>
        <w:spacing w:line="276" w:lineRule="auto"/>
        <w:rPr>
          <w:rFonts w:ascii="宋体"/>
          <w:b/>
          <w:bCs/>
          <w:color w:val="000000"/>
          <w:sz w:val="28"/>
          <w:szCs w:val="28"/>
        </w:rPr>
      </w:pPr>
      <w:r>
        <w:rPr>
          <w:rFonts w:ascii="宋体" w:hint="eastAsia"/>
          <w:b/>
          <w:bCs/>
          <w:color w:val="000000"/>
          <w:sz w:val="28"/>
          <w:szCs w:val="28"/>
        </w:rPr>
        <w:t>七、其它须说明材料。</w:t>
      </w:r>
    </w:p>
    <w:p w:rsidR="00954A47" w:rsidRDefault="00954A47">
      <w:pPr>
        <w:spacing w:line="276" w:lineRule="auto"/>
        <w:rPr>
          <w:rFonts w:ascii="宋体"/>
          <w:b/>
          <w:bCs/>
          <w:color w:val="000000"/>
          <w:sz w:val="28"/>
          <w:szCs w:val="28"/>
        </w:rPr>
      </w:pPr>
      <w:r>
        <w:rPr>
          <w:rFonts w:ascii="宋体" w:hint="eastAsia"/>
          <w:b/>
          <w:bCs/>
          <w:color w:val="000000"/>
          <w:sz w:val="28"/>
          <w:szCs w:val="28"/>
        </w:rPr>
        <w:t>格式由响应人自行编制</w:t>
      </w: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p w:rsidR="00954A47" w:rsidRDefault="00954A47">
      <w:pPr>
        <w:spacing w:line="276" w:lineRule="auto"/>
        <w:rPr>
          <w:rFonts w:ascii="宋体"/>
          <w:b/>
          <w:bCs/>
          <w:color w:val="000000"/>
        </w:rPr>
      </w:pPr>
    </w:p>
    <w:sectPr w:rsidR="00954A4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6C" w:rsidRDefault="003F126C" w:rsidP="000E1F77">
      <w:r>
        <w:separator/>
      </w:r>
    </w:p>
  </w:endnote>
  <w:endnote w:type="continuationSeparator" w:id="0">
    <w:p w:rsidR="003F126C" w:rsidRDefault="003F126C"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47" w:rsidRDefault="00954A4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47" w:rsidRDefault="006B0E46">
    <w:pPr>
      <w:pStyle w:val="a8"/>
      <w:jc w:val="center"/>
    </w:pPr>
    <w:r>
      <w:fldChar w:fldCharType="begin"/>
    </w:r>
    <w:r w:rsidR="00E57F53">
      <w:instrText xml:space="preserve"> PAGE   \* MERGEFORMAT </w:instrText>
    </w:r>
    <w:r>
      <w:fldChar w:fldCharType="separate"/>
    </w:r>
    <w:r w:rsidR="00954A47">
      <w:rPr>
        <w:lang w:val="zh-CN"/>
      </w:rPr>
      <w:t>2</w:t>
    </w:r>
    <w:r>
      <w:fldChar w:fldCharType="end"/>
    </w:r>
  </w:p>
  <w:p w:rsidR="00954A47" w:rsidRDefault="00954A4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47" w:rsidRDefault="00954A47">
    <w:pPr>
      <w:pStyle w:val="a8"/>
      <w:jc w:val="center"/>
    </w:pPr>
  </w:p>
  <w:p w:rsidR="00954A47" w:rsidRDefault="00954A4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47" w:rsidRDefault="00954A47">
    <w:pPr>
      <w:pStyle w:val="a8"/>
      <w:jc w:val="center"/>
    </w:pPr>
    <w:r>
      <w:rPr>
        <w:rFonts w:cs="宋体" w:hint="eastAsia"/>
      </w:rPr>
      <w:t>第</w:t>
    </w:r>
    <w:fldSimple w:instr=" PAGE   \* MERGEFORMAT ">
      <w:r w:rsidR="009E7387" w:rsidRPr="009E7387">
        <w:rPr>
          <w:noProof/>
          <w:lang w:val="zh-CN"/>
        </w:rPr>
        <w:t>1</w:t>
      </w:r>
    </w:fldSimple>
    <w:r>
      <w:rPr>
        <w:rFonts w:cs="宋体" w:hint="eastAsia"/>
      </w:rPr>
      <w:t>页，共</w:t>
    </w:r>
    <w:r>
      <w:t>14</w:t>
    </w:r>
    <w:r>
      <w:rPr>
        <w:rFonts w:cs="宋体" w:hint="eastAsia"/>
      </w:rPr>
      <w:t>页</w:t>
    </w:r>
  </w:p>
  <w:p w:rsidR="00954A47" w:rsidRDefault="00954A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6C" w:rsidRDefault="003F126C" w:rsidP="000E1F77">
      <w:r>
        <w:separator/>
      </w:r>
    </w:p>
  </w:footnote>
  <w:footnote w:type="continuationSeparator" w:id="0">
    <w:p w:rsidR="003F126C" w:rsidRDefault="003F126C"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47" w:rsidRDefault="00954A4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47" w:rsidRDefault="00954A4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47" w:rsidRDefault="00954A4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cs="Times New Roman" w:hint="eastAsia"/>
        <w:b/>
      </w:rPr>
    </w:lvl>
  </w:abstractNum>
  <w:abstractNum w:abstractNumId="1">
    <w:nsid w:val="B1E55502"/>
    <w:multiLevelType w:val="singleLevel"/>
    <w:tmpl w:val="36E45278"/>
    <w:lvl w:ilvl="0">
      <w:start w:val="1"/>
      <w:numFmt w:val="decimal"/>
      <w:lvlText w:val="%1."/>
      <w:lvlJc w:val="left"/>
      <w:pPr>
        <w:ind w:left="425" w:hanging="425"/>
      </w:pPr>
      <w:rPr>
        <w:rFonts w:cs="Times New Roman"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cs="Times New Roman" w:hint="default"/>
      </w:rPr>
    </w:lvl>
  </w:abstractNum>
  <w:abstractNum w:abstractNumId="3">
    <w:nsid w:val="E200D3F2"/>
    <w:multiLevelType w:val="singleLevel"/>
    <w:tmpl w:val="540A7C2A"/>
    <w:lvl w:ilvl="0">
      <w:start w:val="1"/>
      <w:numFmt w:val="decimal"/>
      <w:lvlText w:val="%1."/>
      <w:lvlJc w:val="left"/>
      <w:pPr>
        <w:ind w:left="113" w:hanging="113"/>
      </w:pPr>
      <w:rPr>
        <w:rFonts w:cs="Times New Roman" w:hint="default"/>
      </w:rPr>
    </w:lvl>
  </w:abstractNum>
  <w:abstractNum w:abstractNumId="4">
    <w:nsid w:val="FC70442C"/>
    <w:multiLevelType w:val="singleLevel"/>
    <w:tmpl w:val="FC70442C"/>
    <w:lvl w:ilvl="0">
      <w:start w:val="1"/>
      <w:numFmt w:val="chineseCounting"/>
      <w:suff w:val="nothing"/>
      <w:lvlText w:val="%1、"/>
      <w:lvlJc w:val="left"/>
      <w:pPr>
        <w:ind w:firstLine="420"/>
      </w:pPr>
      <w:rPr>
        <w:rFonts w:cs="Times New Roman" w:hint="eastAsia"/>
      </w:rPr>
    </w:lvl>
  </w:abstractNum>
  <w:abstractNum w:abstractNumId="5">
    <w:nsid w:val="14455DD8"/>
    <w:multiLevelType w:val="multilevel"/>
    <w:tmpl w:val="14455DD8"/>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
    <w:nsid w:val="15273FCA"/>
    <w:multiLevelType w:val="singleLevel"/>
    <w:tmpl w:val="15273FCA"/>
    <w:lvl w:ilvl="0">
      <w:start w:val="1"/>
      <w:numFmt w:val="decimalEnclosedCircleChinese"/>
      <w:suff w:val="nothing"/>
      <w:lvlText w:val="%1　"/>
      <w:lvlJc w:val="left"/>
      <w:pPr>
        <w:ind w:firstLine="400"/>
      </w:pPr>
      <w:rPr>
        <w:rFonts w:cs="Times New Roman"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cs="Times New Roman" w:hint="eastAsia"/>
      </w:rPr>
    </w:lvl>
  </w:abstractNum>
  <w:abstractNum w:abstractNumId="8">
    <w:nsid w:val="2CD75D33"/>
    <w:multiLevelType w:val="multilevel"/>
    <w:tmpl w:val="2CD75D33"/>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cs="Times New Roman" w:hint="eastAsia"/>
      </w:rPr>
    </w:lvl>
  </w:abstractNum>
  <w:abstractNum w:abstractNumId="10">
    <w:nsid w:val="338816B1"/>
    <w:multiLevelType w:val="multilevel"/>
    <w:tmpl w:val="338816B1"/>
    <w:lvl w:ilvl="0">
      <w:start w:val="1"/>
      <w:numFmt w:val="decimal"/>
      <w:suff w:val="nothing"/>
      <w:lvlText w:val="%1、"/>
      <w:lvlJc w:val="left"/>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43B733C"/>
    <w:multiLevelType w:val="multilevel"/>
    <w:tmpl w:val="343B733C"/>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2">
    <w:nsid w:val="3B0C6988"/>
    <w:multiLevelType w:val="multilevel"/>
    <w:tmpl w:val="3B0C6988"/>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3">
    <w:nsid w:val="41CE3DAB"/>
    <w:multiLevelType w:val="multilevel"/>
    <w:tmpl w:val="41CE3DAB"/>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4">
    <w:nsid w:val="449BB08D"/>
    <w:multiLevelType w:val="singleLevel"/>
    <w:tmpl w:val="7C0A27BA"/>
    <w:lvl w:ilvl="0">
      <w:start w:val="1"/>
      <w:numFmt w:val="decimal"/>
      <w:lvlText w:val="%1."/>
      <w:lvlJc w:val="left"/>
      <w:pPr>
        <w:ind w:left="425" w:hanging="425"/>
      </w:pPr>
      <w:rPr>
        <w:rFonts w:cs="Times New Roman" w:hint="default"/>
        <w:b w:val="0"/>
      </w:rPr>
    </w:lvl>
  </w:abstractNum>
  <w:abstractNum w:abstractNumId="15">
    <w:nsid w:val="4916C73F"/>
    <w:multiLevelType w:val="singleLevel"/>
    <w:tmpl w:val="4916C73F"/>
    <w:lvl w:ilvl="0">
      <w:start w:val="1"/>
      <w:numFmt w:val="decimal"/>
      <w:suff w:val="nothing"/>
      <w:lvlText w:val="%1、"/>
      <w:lvlJc w:val="left"/>
      <w:rPr>
        <w:rFonts w:cs="Times New Roman"/>
      </w:rPr>
    </w:lvl>
  </w:abstractNum>
  <w:abstractNum w:abstractNumId="16">
    <w:nsid w:val="56E976EE"/>
    <w:multiLevelType w:val="multilevel"/>
    <w:tmpl w:val="56E976EE"/>
    <w:lvl w:ilvl="0">
      <w:start w:val="1"/>
      <w:numFmt w:val="decimal"/>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17">
    <w:nsid w:val="5FB03115"/>
    <w:multiLevelType w:val="singleLevel"/>
    <w:tmpl w:val="5FB03115"/>
    <w:lvl w:ilvl="0">
      <w:start w:val="1"/>
      <w:numFmt w:val="decimalEnclosedCircleChinese"/>
      <w:suff w:val="nothing"/>
      <w:lvlText w:val="%1　"/>
      <w:lvlJc w:val="left"/>
      <w:pPr>
        <w:ind w:firstLine="400"/>
      </w:pPr>
      <w:rPr>
        <w:rFonts w:cs="Times New Roman" w:hint="eastAsia"/>
      </w:rPr>
    </w:lvl>
  </w:abstractNum>
  <w:abstractNum w:abstractNumId="18">
    <w:nsid w:val="774F5F60"/>
    <w:multiLevelType w:val="multilevel"/>
    <w:tmpl w:val="774F5F60"/>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9">
    <w:nsid w:val="79A16C76"/>
    <w:multiLevelType w:val="multilevel"/>
    <w:tmpl w:val="79A16C76"/>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413" w:hanging="420"/>
      </w:pPr>
      <w:rPr>
        <w:rFonts w:cs="Times New Roman" w:hint="eastAsia"/>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AC65000"/>
    <w:multiLevelType w:val="multilevel"/>
    <w:tmpl w:val="7AC65000"/>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5B5D"/>
    <w:rsid w:val="0001193F"/>
    <w:rsid w:val="00014A33"/>
    <w:rsid w:val="000164CC"/>
    <w:rsid w:val="00031FE1"/>
    <w:rsid w:val="000461A9"/>
    <w:rsid w:val="00051679"/>
    <w:rsid w:val="00053B6F"/>
    <w:rsid w:val="00076671"/>
    <w:rsid w:val="000766DE"/>
    <w:rsid w:val="000825D7"/>
    <w:rsid w:val="00082F53"/>
    <w:rsid w:val="000835B3"/>
    <w:rsid w:val="0008411F"/>
    <w:rsid w:val="00084B4F"/>
    <w:rsid w:val="000856BE"/>
    <w:rsid w:val="000A3A33"/>
    <w:rsid w:val="000A42DA"/>
    <w:rsid w:val="000E16A1"/>
    <w:rsid w:val="000E1F77"/>
    <w:rsid w:val="000E202C"/>
    <w:rsid w:val="000E2ECD"/>
    <w:rsid w:val="000F264B"/>
    <w:rsid w:val="000F39AC"/>
    <w:rsid w:val="000F6CEE"/>
    <w:rsid w:val="0010001E"/>
    <w:rsid w:val="00105B30"/>
    <w:rsid w:val="00122000"/>
    <w:rsid w:val="00124D96"/>
    <w:rsid w:val="0013174D"/>
    <w:rsid w:val="001406ED"/>
    <w:rsid w:val="0014564C"/>
    <w:rsid w:val="00161E43"/>
    <w:rsid w:val="0016580F"/>
    <w:rsid w:val="001752BD"/>
    <w:rsid w:val="001805F5"/>
    <w:rsid w:val="0019234A"/>
    <w:rsid w:val="00194389"/>
    <w:rsid w:val="00195F64"/>
    <w:rsid w:val="001B74BF"/>
    <w:rsid w:val="001C6F03"/>
    <w:rsid w:val="001D2FE8"/>
    <w:rsid w:val="001D43B3"/>
    <w:rsid w:val="001F4C5F"/>
    <w:rsid w:val="00202EB2"/>
    <w:rsid w:val="00203815"/>
    <w:rsid w:val="0020584A"/>
    <w:rsid w:val="00213CAF"/>
    <w:rsid w:val="00214E8B"/>
    <w:rsid w:val="00216413"/>
    <w:rsid w:val="002355D3"/>
    <w:rsid w:val="00240BBE"/>
    <w:rsid w:val="00244BBF"/>
    <w:rsid w:val="00264E9B"/>
    <w:rsid w:val="00270111"/>
    <w:rsid w:val="002822B5"/>
    <w:rsid w:val="002902D3"/>
    <w:rsid w:val="002B0C62"/>
    <w:rsid w:val="002B4DA6"/>
    <w:rsid w:val="002B64A6"/>
    <w:rsid w:val="002C4305"/>
    <w:rsid w:val="002C4EEC"/>
    <w:rsid w:val="002C554A"/>
    <w:rsid w:val="002C628A"/>
    <w:rsid w:val="002E0E5A"/>
    <w:rsid w:val="002E6B48"/>
    <w:rsid w:val="002F2BEF"/>
    <w:rsid w:val="002F57F2"/>
    <w:rsid w:val="00300291"/>
    <w:rsid w:val="00301265"/>
    <w:rsid w:val="00304548"/>
    <w:rsid w:val="00306D9B"/>
    <w:rsid w:val="003111EE"/>
    <w:rsid w:val="00313F53"/>
    <w:rsid w:val="003211FB"/>
    <w:rsid w:val="00321F49"/>
    <w:rsid w:val="0033168D"/>
    <w:rsid w:val="00333907"/>
    <w:rsid w:val="00336919"/>
    <w:rsid w:val="00350329"/>
    <w:rsid w:val="003643AD"/>
    <w:rsid w:val="00366201"/>
    <w:rsid w:val="00370480"/>
    <w:rsid w:val="0037074E"/>
    <w:rsid w:val="00375D16"/>
    <w:rsid w:val="00395A08"/>
    <w:rsid w:val="003968BB"/>
    <w:rsid w:val="00397539"/>
    <w:rsid w:val="003A44DF"/>
    <w:rsid w:val="003B311F"/>
    <w:rsid w:val="003C1FA7"/>
    <w:rsid w:val="003F126C"/>
    <w:rsid w:val="003F535A"/>
    <w:rsid w:val="00411741"/>
    <w:rsid w:val="00430799"/>
    <w:rsid w:val="00431AF2"/>
    <w:rsid w:val="00432D91"/>
    <w:rsid w:val="0043463B"/>
    <w:rsid w:val="004354E9"/>
    <w:rsid w:val="00442C03"/>
    <w:rsid w:val="004524D4"/>
    <w:rsid w:val="00452B93"/>
    <w:rsid w:val="004603D6"/>
    <w:rsid w:val="00492876"/>
    <w:rsid w:val="004B7A45"/>
    <w:rsid w:val="004C771E"/>
    <w:rsid w:val="004C7972"/>
    <w:rsid w:val="004D650E"/>
    <w:rsid w:val="004F64CA"/>
    <w:rsid w:val="004F7251"/>
    <w:rsid w:val="004F7B00"/>
    <w:rsid w:val="005002B4"/>
    <w:rsid w:val="005115BF"/>
    <w:rsid w:val="00511E18"/>
    <w:rsid w:val="005203FE"/>
    <w:rsid w:val="005311DE"/>
    <w:rsid w:val="00541069"/>
    <w:rsid w:val="0055230B"/>
    <w:rsid w:val="00557762"/>
    <w:rsid w:val="0058698D"/>
    <w:rsid w:val="00591C89"/>
    <w:rsid w:val="005A1A53"/>
    <w:rsid w:val="005A600A"/>
    <w:rsid w:val="005D1ED8"/>
    <w:rsid w:val="005E1618"/>
    <w:rsid w:val="005E24A6"/>
    <w:rsid w:val="005E77B7"/>
    <w:rsid w:val="005F06E0"/>
    <w:rsid w:val="005F6FAE"/>
    <w:rsid w:val="006004FC"/>
    <w:rsid w:val="00605FAD"/>
    <w:rsid w:val="0061033A"/>
    <w:rsid w:val="00614266"/>
    <w:rsid w:val="00623998"/>
    <w:rsid w:val="00631B92"/>
    <w:rsid w:val="0063448C"/>
    <w:rsid w:val="0064575E"/>
    <w:rsid w:val="00646EF3"/>
    <w:rsid w:val="00660656"/>
    <w:rsid w:val="00662823"/>
    <w:rsid w:val="00663B12"/>
    <w:rsid w:val="006643B9"/>
    <w:rsid w:val="00664F3A"/>
    <w:rsid w:val="00673FAD"/>
    <w:rsid w:val="0069174F"/>
    <w:rsid w:val="006A03AB"/>
    <w:rsid w:val="006B0E46"/>
    <w:rsid w:val="006B62DB"/>
    <w:rsid w:val="006B6FC0"/>
    <w:rsid w:val="006C4A11"/>
    <w:rsid w:val="006D08C5"/>
    <w:rsid w:val="006E122E"/>
    <w:rsid w:val="00707A70"/>
    <w:rsid w:val="00724FD5"/>
    <w:rsid w:val="00726136"/>
    <w:rsid w:val="007368FF"/>
    <w:rsid w:val="00740DCE"/>
    <w:rsid w:val="00746489"/>
    <w:rsid w:val="00760D63"/>
    <w:rsid w:val="0076467E"/>
    <w:rsid w:val="00765667"/>
    <w:rsid w:val="007817B7"/>
    <w:rsid w:val="00782A03"/>
    <w:rsid w:val="00796780"/>
    <w:rsid w:val="007A2CE2"/>
    <w:rsid w:val="007C483D"/>
    <w:rsid w:val="007C7012"/>
    <w:rsid w:val="007C76F9"/>
    <w:rsid w:val="007F257D"/>
    <w:rsid w:val="007F7CD2"/>
    <w:rsid w:val="0080096B"/>
    <w:rsid w:val="00803321"/>
    <w:rsid w:val="00810C5C"/>
    <w:rsid w:val="008147AD"/>
    <w:rsid w:val="00831177"/>
    <w:rsid w:val="00860576"/>
    <w:rsid w:val="008706A2"/>
    <w:rsid w:val="00881C75"/>
    <w:rsid w:val="008846EB"/>
    <w:rsid w:val="00890665"/>
    <w:rsid w:val="008912CC"/>
    <w:rsid w:val="008A0C35"/>
    <w:rsid w:val="008A12E1"/>
    <w:rsid w:val="008A21DD"/>
    <w:rsid w:val="008B172F"/>
    <w:rsid w:val="008D16BC"/>
    <w:rsid w:val="008D2702"/>
    <w:rsid w:val="008E1560"/>
    <w:rsid w:val="008E2136"/>
    <w:rsid w:val="008E5B94"/>
    <w:rsid w:val="008F2CCE"/>
    <w:rsid w:val="00927A2A"/>
    <w:rsid w:val="00930E37"/>
    <w:rsid w:val="00931606"/>
    <w:rsid w:val="00937FE7"/>
    <w:rsid w:val="00947FC4"/>
    <w:rsid w:val="009506B4"/>
    <w:rsid w:val="00954A47"/>
    <w:rsid w:val="00974212"/>
    <w:rsid w:val="0098511C"/>
    <w:rsid w:val="009874B1"/>
    <w:rsid w:val="009B64FE"/>
    <w:rsid w:val="009D2341"/>
    <w:rsid w:val="009D6541"/>
    <w:rsid w:val="009E7387"/>
    <w:rsid w:val="009F4540"/>
    <w:rsid w:val="00A01010"/>
    <w:rsid w:val="00A06933"/>
    <w:rsid w:val="00A13574"/>
    <w:rsid w:val="00A147C4"/>
    <w:rsid w:val="00A16651"/>
    <w:rsid w:val="00A20BDE"/>
    <w:rsid w:val="00A22D65"/>
    <w:rsid w:val="00A305F1"/>
    <w:rsid w:val="00A37FE8"/>
    <w:rsid w:val="00A41BA5"/>
    <w:rsid w:val="00A42B44"/>
    <w:rsid w:val="00A44696"/>
    <w:rsid w:val="00A465D5"/>
    <w:rsid w:val="00A577C8"/>
    <w:rsid w:val="00A63AF8"/>
    <w:rsid w:val="00A73FC4"/>
    <w:rsid w:val="00A75E73"/>
    <w:rsid w:val="00A80D08"/>
    <w:rsid w:val="00A877FD"/>
    <w:rsid w:val="00A94187"/>
    <w:rsid w:val="00A9766C"/>
    <w:rsid w:val="00A97D36"/>
    <w:rsid w:val="00AA7419"/>
    <w:rsid w:val="00AC7029"/>
    <w:rsid w:val="00AD4D3D"/>
    <w:rsid w:val="00AD557A"/>
    <w:rsid w:val="00AE3F55"/>
    <w:rsid w:val="00B2182E"/>
    <w:rsid w:val="00B25798"/>
    <w:rsid w:val="00B2579D"/>
    <w:rsid w:val="00B371C9"/>
    <w:rsid w:val="00B73ED4"/>
    <w:rsid w:val="00B75A28"/>
    <w:rsid w:val="00B944F6"/>
    <w:rsid w:val="00BB1BBB"/>
    <w:rsid w:val="00BB3834"/>
    <w:rsid w:val="00BD1AE3"/>
    <w:rsid w:val="00BE4A57"/>
    <w:rsid w:val="00BF0937"/>
    <w:rsid w:val="00BF7294"/>
    <w:rsid w:val="00C1645F"/>
    <w:rsid w:val="00C30E74"/>
    <w:rsid w:val="00C57F5C"/>
    <w:rsid w:val="00C61133"/>
    <w:rsid w:val="00C64F78"/>
    <w:rsid w:val="00C81811"/>
    <w:rsid w:val="00C8265F"/>
    <w:rsid w:val="00C83616"/>
    <w:rsid w:val="00CA7E2B"/>
    <w:rsid w:val="00CB52EB"/>
    <w:rsid w:val="00CC41DE"/>
    <w:rsid w:val="00CC6D78"/>
    <w:rsid w:val="00CD33C1"/>
    <w:rsid w:val="00CD4F84"/>
    <w:rsid w:val="00CE4337"/>
    <w:rsid w:val="00CF2BE1"/>
    <w:rsid w:val="00CF3990"/>
    <w:rsid w:val="00D0147D"/>
    <w:rsid w:val="00D02D1A"/>
    <w:rsid w:val="00D07639"/>
    <w:rsid w:val="00D07F78"/>
    <w:rsid w:val="00D252EA"/>
    <w:rsid w:val="00D3043C"/>
    <w:rsid w:val="00D34160"/>
    <w:rsid w:val="00D351BE"/>
    <w:rsid w:val="00D40BB0"/>
    <w:rsid w:val="00D430F5"/>
    <w:rsid w:val="00D54D6A"/>
    <w:rsid w:val="00D65821"/>
    <w:rsid w:val="00D72C31"/>
    <w:rsid w:val="00D74914"/>
    <w:rsid w:val="00D9185C"/>
    <w:rsid w:val="00D96EF9"/>
    <w:rsid w:val="00DA0FAE"/>
    <w:rsid w:val="00DA61B0"/>
    <w:rsid w:val="00DB4CB8"/>
    <w:rsid w:val="00DD06DC"/>
    <w:rsid w:val="00DD3740"/>
    <w:rsid w:val="00DE05FA"/>
    <w:rsid w:val="00DE4747"/>
    <w:rsid w:val="00DF0369"/>
    <w:rsid w:val="00DF4A8C"/>
    <w:rsid w:val="00E0099D"/>
    <w:rsid w:val="00E13E46"/>
    <w:rsid w:val="00E1554A"/>
    <w:rsid w:val="00E174C0"/>
    <w:rsid w:val="00E20C16"/>
    <w:rsid w:val="00E369B2"/>
    <w:rsid w:val="00E37324"/>
    <w:rsid w:val="00E45A57"/>
    <w:rsid w:val="00E53FC3"/>
    <w:rsid w:val="00E57F53"/>
    <w:rsid w:val="00E61500"/>
    <w:rsid w:val="00E64864"/>
    <w:rsid w:val="00E64C87"/>
    <w:rsid w:val="00E705D0"/>
    <w:rsid w:val="00E7645B"/>
    <w:rsid w:val="00E8012C"/>
    <w:rsid w:val="00E80642"/>
    <w:rsid w:val="00E82B51"/>
    <w:rsid w:val="00E92829"/>
    <w:rsid w:val="00E94C8F"/>
    <w:rsid w:val="00EA308D"/>
    <w:rsid w:val="00EA31D7"/>
    <w:rsid w:val="00EB7133"/>
    <w:rsid w:val="00EC1555"/>
    <w:rsid w:val="00EC5F05"/>
    <w:rsid w:val="00EC6CA3"/>
    <w:rsid w:val="00ED7956"/>
    <w:rsid w:val="00EF05A5"/>
    <w:rsid w:val="00EF7891"/>
    <w:rsid w:val="00F01696"/>
    <w:rsid w:val="00F029BC"/>
    <w:rsid w:val="00F03074"/>
    <w:rsid w:val="00F07B16"/>
    <w:rsid w:val="00F23F13"/>
    <w:rsid w:val="00F372AA"/>
    <w:rsid w:val="00F63BFA"/>
    <w:rsid w:val="00F770E6"/>
    <w:rsid w:val="00F83D0E"/>
    <w:rsid w:val="00F87FF6"/>
    <w:rsid w:val="00F9279E"/>
    <w:rsid w:val="00F95C7C"/>
    <w:rsid w:val="00FA4D60"/>
    <w:rsid w:val="00FB47D2"/>
    <w:rsid w:val="00FB50C9"/>
    <w:rsid w:val="00FC001F"/>
    <w:rsid w:val="00FC4DBE"/>
    <w:rsid w:val="00FD3F53"/>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8A12E1"/>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0E1F77"/>
    <w:rPr>
      <w:rFonts w:ascii="Cambria" w:eastAsia="宋体" w:hAnsi="Cambria" w:cs="Cambria"/>
      <w:b/>
      <w:bCs/>
      <w:sz w:val="32"/>
      <w:szCs w:val="32"/>
    </w:rPr>
  </w:style>
  <w:style w:type="character" w:customStyle="1" w:styleId="3Char">
    <w:name w:val="标题 3 Char"/>
    <w:basedOn w:val="a1"/>
    <w:link w:val="3"/>
    <w:uiPriority w:val="99"/>
    <w:locked/>
    <w:rsid w:val="000E1F77"/>
    <w:rPr>
      <w:rFonts w:ascii="Times New Roman" w:eastAsia="宋体" w:hAnsi="Times New Roman" w:cs="Times New Roman"/>
      <w:b/>
      <w:bCs/>
      <w:sz w:val="32"/>
      <w:szCs w:val="32"/>
    </w:rPr>
  </w:style>
  <w:style w:type="character" w:customStyle="1" w:styleId="4Char">
    <w:name w:val="标题 4 Char"/>
    <w:basedOn w:val="a1"/>
    <w:link w:val="4"/>
    <w:uiPriority w:val="99"/>
    <w:semiHidden/>
    <w:locked/>
    <w:rsid w:val="008A12E1"/>
    <w:rPr>
      <w:rFonts w:ascii="Cambria" w:eastAsia="宋体" w:hAnsi="Cambria" w:cs="Times New Roman"/>
      <w:b/>
      <w:bCs/>
      <w:kern w:val="2"/>
      <w:sz w:val="28"/>
      <w:szCs w:val="28"/>
    </w:rPr>
  </w:style>
  <w:style w:type="paragraph" w:styleId="a0">
    <w:name w:val="Body Text"/>
    <w:basedOn w:val="a"/>
    <w:link w:val="Char"/>
    <w:uiPriority w:val="99"/>
    <w:rsid w:val="000E1F77"/>
    <w:rPr>
      <w:rFonts w:ascii="宋体" w:hAnsi="宋体" w:cs="宋体"/>
      <w:sz w:val="28"/>
      <w:szCs w:val="28"/>
    </w:rPr>
  </w:style>
  <w:style w:type="character" w:customStyle="1" w:styleId="Char">
    <w:name w:val="正文文本 Char"/>
    <w:basedOn w:val="a1"/>
    <w:link w:val="a0"/>
    <w:uiPriority w:val="99"/>
    <w:locked/>
    <w:rsid w:val="000E1F77"/>
    <w:rPr>
      <w:rFonts w:ascii="宋体" w:eastAsia="宋体" w:hAnsi="宋体" w:cs="宋体"/>
      <w:sz w:val="28"/>
      <w:szCs w:val="28"/>
    </w:rPr>
  </w:style>
  <w:style w:type="paragraph" w:styleId="a4">
    <w:name w:val="annotation text"/>
    <w:basedOn w:val="a"/>
    <w:link w:val="Char0"/>
    <w:uiPriority w:val="99"/>
    <w:rsid w:val="000E1F77"/>
    <w:pPr>
      <w:jc w:val="left"/>
    </w:pPr>
  </w:style>
  <w:style w:type="character" w:customStyle="1" w:styleId="Char0">
    <w:name w:val="批注文字 Char"/>
    <w:basedOn w:val="a1"/>
    <w:link w:val="a4"/>
    <w:uiPriority w:val="99"/>
    <w:semiHidden/>
    <w:rsid w:val="008A160E"/>
    <w:rPr>
      <w:rFonts w:ascii="Times New Roman" w:hAnsi="Times New Roman" w:cs="Times New Roman"/>
      <w:szCs w:val="21"/>
    </w:rPr>
  </w:style>
  <w:style w:type="paragraph" w:styleId="a5">
    <w:name w:val="Body Text Indent"/>
    <w:basedOn w:val="a"/>
    <w:link w:val="Char1"/>
    <w:uiPriority w:val="99"/>
    <w:rsid w:val="000E1F77"/>
    <w:pPr>
      <w:spacing w:after="120"/>
      <w:ind w:leftChars="200" w:left="420"/>
    </w:pPr>
  </w:style>
  <w:style w:type="character" w:customStyle="1" w:styleId="Char1">
    <w:name w:val="正文文本缩进 Char"/>
    <w:basedOn w:val="a1"/>
    <w:link w:val="a5"/>
    <w:uiPriority w:val="99"/>
    <w:locked/>
    <w:rsid w:val="000E1F77"/>
    <w:rPr>
      <w:rFonts w:ascii="Times New Roman" w:eastAsia="宋体" w:hAnsi="Times New Roman" w:cs="Times New Roman"/>
      <w:sz w:val="21"/>
      <w:szCs w:val="21"/>
    </w:rPr>
  </w:style>
  <w:style w:type="paragraph" w:styleId="a6">
    <w:name w:val="Date"/>
    <w:basedOn w:val="a"/>
    <w:next w:val="a"/>
    <w:link w:val="Char2"/>
    <w:uiPriority w:val="99"/>
    <w:rsid w:val="000E1F77"/>
    <w:pPr>
      <w:ind w:leftChars="2500" w:left="100"/>
    </w:pPr>
  </w:style>
  <w:style w:type="character" w:customStyle="1" w:styleId="Char2">
    <w:name w:val="日期 Char"/>
    <w:basedOn w:val="a1"/>
    <w:link w:val="a6"/>
    <w:uiPriority w:val="99"/>
    <w:locked/>
    <w:rsid w:val="000E1F77"/>
    <w:rPr>
      <w:rFonts w:ascii="Times New Roman" w:eastAsia="宋体" w:hAnsi="Times New Roman" w:cs="Times New Roman"/>
      <w:sz w:val="21"/>
      <w:szCs w:val="21"/>
    </w:rPr>
  </w:style>
  <w:style w:type="paragraph" w:styleId="20">
    <w:name w:val="Body Text Indent 2"/>
    <w:basedOn w:val="a"/>
    <w:link w:val="2Char0"/>
    <w:uiPriority w:val="99"/>
    <w:rsid w:val="000E1F77"/>
    <w:pPr>
      <w:spacing w:after="120" w:line="480" w:lineRule="auto"/>
      <w:ind w:leftChars="200" w:left="420"/>
    </w:pPr>
  </w:style>
  <w:style w:type="character" w:customStyle="1" w:styleId="2Char0">
    <w:name w:val="正文文本缩进 2 Char"/>
    <w:basedOn w:val="a1"/>
    <w:link w:val="20"/>
    <w:uiPriority w:val="99"/>
    <w:locked/>
    <w:rsid w:val="000E1F77"/>
    <w:rPr>
      <w:rFonts w:ascii="Times New Roman" w:eastAsia="宋体" w:hAnsi="Times New Roman" w:cs="Times New Roman"/>
      <w:sz w:val="21"/>
      <w:szCs w:val="21"/>
    </w:rPr>
  </w:style>
  <w:style w:type="paragraph" w:styleId="a7">
    <w:name w:val="Balloon Text"/>
    <w:basedOn w:val="a"/>
    <w:link w:val="Char3"/>
    <w:uiPriority w:val="99"/>
    <w:rsid w:val="000E1F77"/>
    <w:rPr>
      <w:sz w:val="18"/>
      <w:szCs w:val="18"/>
    </w:rPr>
  </w:style>
  <w:style w:type="character" w:customStyle="1" w:styleId="Char3">
    <w:name w:val="批注框文本 Char"/>
    <w:basedOn w:val="a1"/>
    <w:link w:val="a7"/>
    <w:uiPriority w:val="99"/>
    <w:locked/>
    <w:rsid w:val="000E1F77"/>
    <w:rPr>
      <w:rFonts w:ascii="Times New Roman" w:eastAsia="宋体" w:hAnsi="Times New Roman" w:cs="Times New Roman"/>
      <w:sz w:val="18"/>
      <w:szCs w:val="18"/>
    </w:rPr>
  </w:style>
  <w:style w:type="paragraph" w:styleId="a8">
    <w:name w:val="footer"/>
    <w:basedOn w:val="a"/>
    <w:link w:val="Char4"/>
    <w:uiPriority w:val="99"/>
    <w:rsid w:val="000E1F77"/>
    <w:pPr>
      <w:tabs>
        <w:tab w:val="center" w:pos="4153"/>
        <w:tab w:val="right" w:pos="8306"/>
      </w:tabs>
      <w:snapToGrid w:val="0"/>
      <w:jc w:val="left"/>
    </w:pPr>
    <w:rPr>
      <w:sz w:val="18"/>
      <w:szCs w:val="18"/>
    </w:rPr>
  </w:style>
  <w:style w:type="character" w:customStyle="1" w:styleId="Char4">
    <w:name w:val="页脚 Char"/>
    <w:basedOn w:val="a1"/>
    <w:link w:val="a8"/>
    <w:uiPriority w:val="99"/>
    <w:locked/>
    <w:rsid w:val="000E1F77"/>
    <w:rPr>
      <w:rFonts w:cs="Times New Roman"/>
      <w:sz w:val="18"/>
      <w:szCs w:val="18"/>
    </w:rPr>
  </w:style>
  <w:style w:type="paragraph" w:styleId="a9">
    <w:name w:val="header"/>
    <w:basedOn w:val="a"/>
    <w:link w:val="Char5"/>
    <w:uiPriority w:val="99"/>
    <w:rsid w:val="000E1F7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9"/>
    <w:uiPriority w:val="99"/>
    <w:locked/>
    <w:rsid w:val="000E1F77"/>
    <w:rPr>
      <w:rFonts w:cs="Times New Roman"/>
      <w:sz w:val="18"/>
      <w:szCs w:val="18"/>
    </w:rPr>
  </w:style>
  <w:style w:type="paragraph" w:styleId="aa">
    <w:name w:val="Normal (Web)"/>
    <w:basedOn w:val="a"/>
    <w:uiPriority w:val="99"/>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99"/>
    <w:rsid w:val="000E1F7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rsid w:val="000E1F77"/>
    <w:rPr>
      <w:rFonts w:cs="Times New Roman"/>
    </w:rPr>
  </w:style>
  <w:style w:type="paragraph" w:customStyle="1" w:styleId="CM101">
    <w:name w:val="CM101"/>
    <w:basedOn w:val="a"/>
    <w:next w:val="a"/>
    <w:uiPriority w:val="99"/>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0E1F77"/>
    <w:pPr>
      <w:spacing w:beforeLines="50" w:afterLines="50"/>
      <w:jc w:val="center"/>
    </w:pPr>
    <w:rPr>
      <w:rFonts w:eastAsia="黑体"/>
      <w:sz w:val="32"/>
      <w:szCs w:val="32"/>
    </w:rPr>
  </w:style>
  <w:style w:type="paragraph" w:customStyle="1" w:styleId="Default">
    <w:name w:val="Default"/>
    <w:uiPriority w:val="99"/>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rsid w:val="000E1F77"/>
    <w:rPr>
      <w:color w:val="auto"/>
    </w:rPr>
  </w:style>
  <w:style w:type="paragraph" w:styleId="ad">
    <w:name w:val="List Paragraph"/>
    <w:basedOn w:val="a"/>
    <w:uiPriority w:val="99"/>
    <w:qFormat/>
    <w:rsid w:val="000E1F77"/>
    <w:pPr>
      <w:ind w:firstLineChars="200" w:firstLine="420"/>
    </w:pPr>
    <w:rPr>
      <w:szCs w:val="24"/>
    </w:rPr>
  </w:style>
  <w:style w:type="paragraph" w:customStyle="1" w:styleId="Ae">
    <w:name w:val="正文 A"/>
    <w:uiPriority w:val="99"/>
    <w:rsid w:val="000E1F77"/>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rsid w:val="001317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927</Words>
  <Characters>5287</Characters>
  <Application>Microsoft Office Word</Application>
  <DocSecurity>0</DocSecurity>
  <Lines>44</Lines>
  <Paragraphs>12</Paragraphs>
  <ScaleCrop>false</ScaleCrop>
  <Company>Microsoft</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2021-05-19T02:12:00Z</cp:lastPrinted>
  <dcterms:created xsi:type="dcterms:W3CDTF">2022-03-24T06:49:00Z</dcterms:created>
  <dcterms:modified xsi:type="dcterms:W3CDTF">2022-03-24T06:51:00Z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