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F0" w:rsidRDefault="00B93BF0"/>
    <w:p w:rsidR="00B93BF0" w:rsidRDefault="00B93BF0"/>
    <w:p w:rsidR="00B93BF0" w:rsidRDefault="00B93BF0"/>
    <w:p w:rsidR="00B93BF0" w:rsidRDefault="00B93BF0"/>
    <w:p w:rsidR="00B93BF0" w:rsidRDefault="002C6663">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Pr="00A40290">
        <w:rPr>
          <w:rFonts w:hint="eastAsia"/>
          <w:b/>
          <w:sz w:val="28"/>
          <w:szCs w:val="28"/>
          <w:u w:val="single"/>
        </w:rPr>
        <w:t>重钢总医院门诊楼全彩屏及条屏换新采购项目</w:t>
      </w:r>
      <w:r w:rsidR="00A40290" w:rsidRPr="00A40290">
        <w:rPr>
          <w:rFonts w:hint="eastAsia"/>
          <w:b/>
          <w:sz w:val="28"/>
          <w:szCs w:val="28"/>
          <w:u w:val="single"/>
        </w:rPr>
        <w:t>（第三次）</w:t>
      </w:r>
      <w:r w:rsidRPr="00A40290">
        <w:rPr>
          <w:rFonts w:hint="eastAsia"/>
          <w:b/>
          <w:sz w:val="28"/>
          <w:szCs w:val="28"/>
          <w:u w:val="single"/>
        </w:rPr>
        <w:t xml:space="preserve">  </w:t>
      </w:r>
    </w:p>
    <w:p w:rsidR="00B93BF0" w:rsidRDefault="002C6663">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F94907" w:rsidRPr="00F94907">
        <w:rPr>
          <w:sz w:val="28"/>
          <w:szCs w:val="28"/>
          <w:u w:val="single"/>
        </w:rPr>
        <w:t>CGZYYCG202228</w:t>
      </w:r>
      <w:r w:rsidR="00F94907">
        <w:rPr>
          <w:rFonts w:hint="eastAsia"/>
          <w:sz w:val="28"/>
          <w:szCs w:val="28"/>
          <w:u w:val="single"/>
        </w:rPr>
        <w:t xml:space="preserve">   </w:t>
      </w:r>
      <w:r>
        <w:rPr>
          <w:rFonts w:hint="eastAsia"/>
          <w:sz w:val="28"/>
          <w:szCs w:val="28"/>
          <w:u w:val="single"/>
        </w:rPr>
        <w:t xml:space="preserve"> </w:t>
      </w:r>
      <w:r>
        <w:rPr>
          <w:rFonts w:hint="eastAsia"/>
          <w:sz w:val="28"/>
          <w:szCs w:val="28"/>
        </w:rPr>
        <w:t>）</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B93BF0" w:rsidRDefault="002C6663">
      <w:pPr>
        <w:spacing w:line="800" w:lineRule="exact"/>
        <w:jc w:val="center"/>
        <w:rPr>
          <w:rFonts w:ascii="宋体" w:hAnsi="宋体"/>
          <w:sz w:val="28"/>
          <w:szCs w:val="28"/>
        </w:rPr>
      </w:pPr>
      <w:r>
        <w:rPr>
          <w:rFonts w:ascii="宋体" w:hAnsi="宋体" w:hint="eastAsia"/>
          <w:sz w:val="28"/>
          <w:szCs w:val="28"/>
        </w:rPr>
        <w:t>2022年</w:t>
      </w:r>
      <w:r w:rsidR="009F2FB8">
        <w:rPr>
          <w:rFonts w:ascii="宋体" w:hAnsi="宋体" w:hint="eastAsia"/>
          <w:sz w:val="28"/>
          <w:szCs w:val="28"/>
        </w:rPr>
        <w:t>6</w:t>
      </w:r>
      <w:r>
        <w:rPr>
          <w:rFonts w:ascii="宋体" w:hAnsi="宋体" w:hint="eastAsia"/>
          <w:sz w:val="28"/>
          <w:szCs w:val="28"/>
        </w:rPr>
        <w:t>月</w:t>
      </w:r>
      <w:r w:rsidR="009E6D01">
        <w:rPr>
          <w:rFonts w:ascii="宋体" w:hAnsi="宋体" w:hint="eastAsia"/>
          <w:sz w:val="28"/>
          <w:szCs w:val="28"/>
        </w:rPr>
        <w:t>9</w:t>
      </w:r>
      <w:r>
        <w:rPr>
          <w:rFonts w:ascii="宋体" w:hAnsi="宋体" w:hint="eastAsia"/>
          <w:sz w:val="28"/>
          <w:szCs w:val="28"/>
        </w:rPr>
        <w:t>日</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spacing w:line="400" w:lineRule="exact"/>
        <w:rPr>
          <w:rFonts w:ascii="宋体" w:cs="宋体"/>
          <w:b/>
          <w:bCs/>
        </w:rPr>
        <w:sectPr w:rsidR="00B93BF0">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B93BF0" w:rsidRDefault="002C6663">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重钢总医院门诊楼全彩屏及条屏换新采购项目  </w:t>
      </w:r>
      <w:r>
        <w:rPr>
          <w:rFonts w:ascii="宋体" w:hAnsi="宋体" w:cs="宋体" w:hint="eastAsia"/>
          <w:b/>
          <w:bCs/>
          <w:sz w:val="24"/>
          <w:szCs w:val="24"/>
        </w:rPr>
        <w:t>比选公告</w:t>
      </w:r>
    </w:p>
    <w:p w:rsidR="00B93BF0" w:rsidRDefault="00B93BF0">
      <w:pPr>
        <w:spacing w:line="420" w:lineRule="exact"/>
        <w:ind w:firstLineChars="200" w:firstLine="480"/>
        <w:jc w:val="left"/>
        <w:rPr>
          <w:rFonts w:ascii="宋体" w:hAnsi="宋体" w:cs="宋体"/>
          <w:sz w:val="24"/>
          <w:szCs w:val="24"/>
        </w:rPr>
      </w:pPr>
    </w:p>
    <w:p w:rsidR="00B93BF0" w:rsidRDefault="002C6663">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重钢总医院拟对重钢总医院门诊楼全彩屏及条屏换新采购项目进行比选。欢迎有合法资质的单位前来参选。</w:t>
      </w:r>
    </w:p>
    <w:p w:rsidR="00B93BF0" w:rsidRDefault="002C6663">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：重钢总医院门诊楼全彩屏及条屏换新采购项目</w:t>
      </w:r>
    </w:p>
    <w:p w:rsidR="00B93BF0" w:rsidRDefault="002C6663">
      <w:pPr>
        <w:spacing w:line="420" w:lineRule="exact"/>
        <w:ind w:firstLineChars="200" w:firstLine="482"/>
        <w:rPr>
          <w:rFonts w:ascii="宋体" w:hAnsi="宋体" w:cs="宋体"/>
          <w:sz w:val="24"/>
          <w:szCs w:val="24"/>
        </w:rPr>
      </w:pPr>
      <w:r>
        <w:rPr>
          <w:rFonts w:ascii="宋体" w:hAnsi="宋体" w:cs="宋体" w:hint="eastAsia"/>
          <w:b/>
          <w:sz w:val="24"/>
          <w:szCs w:val="24"/>
        </w:rPr>
        <w:t>二、项目地点</w:t>
      </w:r>
      <w:r>
        <w:rPr>
          <w:rFonts w:ascii="宋体" w:hAnsi="宋体" w:cs="宋体" w:hint="eastAsia"/>
          <w:sz w:val="24"/>
          <w:szCs w:val="24"/>
        </w:rPr>
        <w:t>：重庆市大渡口区大堰</w:t>
      </w:r>
      <w:proofErr w:type="gramStart"/>
      <w:r>
        <w:rPr>
          <w:rFonts w:ascii="宋体" w:hAnsi="宋体" w:cs="宋体" w:hint="eastAsia"/>
          <w:sz w:val="24"/>
          <w:szCs w:val="24"/>
        </w:rPr>
        <w:t>三村特1号</w:t>
      </w:r>
      <w:proofErr w:type="gramEnd"/>
    </w:p>
    <w:p w:rsidR="00B93BF0" w:rsidRDefault="00E04A2C">
      <w:pPr>
        <w:spacing w:line="420" w:lineRule="exact"/>
        <w:ind w:firstLineChars="200" w:firstLine="482"/>
        <w:rPr>
          <w:rFonts w:ascii="宋体" w:hAnsi="宋体" w:cs="宋体"/>
          <w:sz w:val="24"/>
          <w:szCs w:val="24"/>
        </w:rPr>
      </w:pPr>
      <w:r>
        <w:rPr>
          <w:rFonts w:ascii="宋体" w:hAnsi="宋体" w:cs="宋体" w:hint="eastAsia"/>
          <w:b/>
          <w:sz w:val="24"/>
          <w:szCs w:val="24"/>
        </w:rPr>
        <w:t>三</w:t>
      </w:r>
      <w:r w:rsidR="002C6663">
        <w:rPr>
          <w:rFonts w:ascii="宋体" w:hAnsi="宋体" w:cs="宋体" w:hint="eastAsia"/>
          <w:b/>
          <w:sz w:val="24"/>
          <w:szCs w:val="24"/>
        </w:rPr>
        <w:t>、项目工期</w:t>
      </w:r>
      <w:r w:rsidR="002C6663">
        <w:rPr>
          <w:rFonts w:ascii="宋体" w:hAnsi="宋体" w:cs="宋体" w:hint="eastAsia"/>
          <w:sz w:val="24"/>
          <w:szCs w:val="24"/>
        </w:rPr>
        <w:t>：整个项目必需在合同签订之日起10个工作日以内按照采购人的技术和功能要求进行完整交付。</w:t>
      </w:r>
    </w:p>
    <w:p w:rsidR="00B93BF0" w:rsidRDefault="00E04A2C">
      <w:pPr>
        <w:spacing w:line="420" w:lineRule="exact"/>
        <w:ind w:firstLineChars="200" w:firstLine="482"/>
        <w:rPr>
          <w:rFonts w:ascii="宋体" w:hAnsi="宋体" w:cs="宋体"/>
          <w:sz w:val="24"/>
          <w:szCs w:val="24"/>
        </w:rPr>
      </w:pPr>
      <w:r>
        <w:rPr>
          <w:rFonts w:ascii="宋体" w:hAnsi="宋体" w:cs="宋体" w:hint="eastAsia"/>
          <w:b/>
          <w:bCs/>
          <w:sz w:val="24"/>
          <w:szCs w:val="24"/>
        </w:rPr>
        <w:t>四</w:t>
      </w:r>
      <w:r w:rsidR="002C6663">
        <w:rPr>
          <w:rFonts w:ascii="宋体" w:hAnsi="宋体" w:cs="宋体" w:hint="eastAsia"/>
          <w:b/>
          <w:bCs/>
          <w:sz w:val="24"/>
          <w:szCs w:val="24"/>
        </w:rPr>
        <w:t>、资格要求</w:t>
      </w:r>
      <w:r w:rsidR="002C6663">
        <w:rPr>
          <w:rFonts w:ascii="宋体" w:hAnsi="宋体" w:cs="宋体" w:hint="eastAsia"/>
          <w:sz w:val="24"/>
          <w:szCs w:val="24"/>
        </w:rPr>
        <w:t>：</w:t>
      </w:r>
    </w:p>
    <w:p w:rsidR="00B93BF0" w:rsidRDefault="002C6663">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B93BF0" w:rsidRDefault="002C6663">
      <w:pPr>
        <w:spacing w:line="42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比选时比选人网上查询下列信息，</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B93BF0" w:rsidRDefault="002C6663">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B93BF0" w:rsidRDefault="002C6663">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：自行踏勘,</w:t>
      </w:r>
      <w:r>
        <w:rPr>
          <w:rFonts w:ascii="宋体" w:hAnsi="宋体" w:cs="宋体"/>
          <w:sz w:val="24"/>
          <w:szCs w:val="24"/>
        </w:rPr>
        <w:t xml:space="preserve"> 无论</w:t>
      </w:r>
      <w:r>
        <w:rPr>
          <w:rFonts w:ascii="宋体" w:hAnsi="宋体" w:cs="宋体" w:hint="eastAsia"/>
          <w:sz w:val="24"/>
          <w:szCs w:val="24"/>
        </w:rPr>
        <w:t>响应</w:t>
      </w:r>
      <w:r>
        <w:rPr>
          <w:rFonts w:ascii="宋体" w:hAnsi="宋体" w:cs="宋体"/>
          <w:sz w:val="24"/>
          <w:szCs w:val="24"/>
        </w:rPr>
        <w:t>人是否踏勘过现场，均被认为在提交</w:t>
      </w:r>
      <w:r>
        <w:rPr>
          <w:rFonts w:ascii="宋体" w:hAnsi="宋体" w:cs="宋体" w:hint="eastAsia"/>
          <w:sz w:val="24"/>
          <w:szCs w:val="24"/>
        </w:rPr>
        <w:t>响应</w:t>
      </w:r>
      <w:r>
        <w:rPr>
          <w:rFonts w:ascii="宋体" w:hAnsi="宋体" w:cs="宋体"/>
          <w:sz w:val="24"/>
          <w:szCs w:val="24"/>
        </w:rPr>
        <w:t>文件之前已经踏勘现场，对本项目的风险和义务已经十分了解，并在其</w:t>
      </w:r>
      <w:r>
        <w:rPr>
          <w:rFonts w:ascii="宋体" w:hAnsi="宋体" w:cs="宋体" w:hint="eastAsia"/>
          <w:sz w:val="24"/>
          <w:szCs w:val="24"/>
        </w:rPr>
        <w:t>响应</w:t>
      </w:r>
      <w:r>
        <w:rPr>
          <w:rFonts w:ascii="宋体" w:hAnsi="宋体" w:cs="宋体"/>
          <w:sz w:val="24"/>
          <w:szCs w:val="24"/>
        </w:rPr>
        <w:t>文件中已充分考虑了现场和环境条件。</w:t>
      </w:r>
    </w:p>
    <w:p w:rsidR="00B93BF0" w:rsidRDefault="002C6663">
      <w:pPr>
        <w:spacing w:line="420" w:lineRule="exact"/>
        <w:ind w:firstLineChars="200" w:firstLine="482"/>
        <w:rPr>
          <w:rFonts w:ascii="宋体" w:hAnsi="宋体" w:cs="宋体"/>
          <w:sz w:val="24"/>
          <w:szCs w:val="24"/>
        </w:rPr>
      </w:pPr>
      <w:r>
        <w:rPr>
          <w:rFonts w:ascii="宋体" w:hAnsi="宋体" w:cs="宋体" w:hint="eastAsia"/>
          <w:b/>
          <w:bCs/>
          <w:sz w:val="24"/>
          <w:szCs w:val="24"/>
        </w:rPr>
        <w:t>七、比选时间、地点及文件获取</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2年</w:t>
      </w:r>
      <w:r w:rsidR="009F2FB8">
        <w:rPr>
          <w:rFonts w:ascii="宋体" w:hAnsi="宋体" w:cs="宋体" w:hint="eastAsia"/>
          <w:sz w:val="24"/>
          <w:szCs w:val="24"/>
        </w:rPr>
        <w:t>6</w:t>
      </w:r>
      <w:r>
        <w:rPr>
          <w:rFonts w:ascii="宋体" w:hAnsi="宋体" w:cs="宋体" w:hint="eastAsia"/>
          <w:sz w:val="24"/>
          <w:szCs w:val="24"/>
        </w:rPr>
        <w:t>月</w:t>
      </w:r>
      <w:r w:rsidR="009E6D01">
        <w:rPr>
          <w:rFonts w:ascii="宋体" w:hAnsi="宋体" w:cs="宋体" w:hint="eastAsia"/>
          <w:sz w:val="24"/>
          <w:szCs w:val="24"/>
        </w:rPr>
        <w:t>9</w:t>
      </w:r>
      <w:r>
        <w:rPr>
          <w:rFonts w:ascii="宋体" w:hAnsi="宋体" w:cs="宋体" w:hint="eastAsia"/>
          <w:sz w:val="24"/>
          <w:szCs w:val="24"/>
        </w:rPr>
        <w:t>日。</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w:t>
      </w:r>
      <w:r>
        <w:rPr>
          <w:rFonts w:ascii="宋体" w:hAnsi="宋体" w:cs="宋体" w:hint="eastAsia"/>
          <w:sz w:val="24"/>
          <w:szCs w:val="24"/>
        </w:rPr>
        <w:t>2年</w:t>
      </w:r>
      <w:r w:rsidR="00542F01">
        <w:rPr>
          <w:rFonts w:ascii="宋体" w:hAnsi="宋体" w:cs="宋体" w:hint="eastAsia"/>
          <w:sz w:val="24"/>
          <w:szCs w:val="24"/>
        </w:rPr>
        <w:t>6</w:t>
      </w:r>
      <w:r>
        <w:rPr>
          <w:rFonts w:ascii="宋体" w:hAnsi="宋体" w:cs="宋体" w:hint="eastAsia"/>
          <w:sz w:val="24"/>
          <w:szCs w:val="24"/>
        </w:rPr>
        <w:t>月</w:t>
      </w:r>
      <w:r w:rsidR="00A40290">
        <w:rPr>
          <w:rFonts w:ascii="宋体" w:hAnsi="宋体" w:cs="宋体" w:hint="eastAsia"/>
          <w:sz w:val="24"/>
          <w:szCs w:val="24"/>
        </w:rPr>
        <w:t>14</w:t>
      </w:r>
      <w:r>
        <w:rPr>
          <w:rFonts w:ascii="宋体" w:hAnsi="宋体" w:cs="宋体" w:hint="eastAsia"/>
          <w:sz w:val="24"/>
          <w:szCs w:val="24"/>
        </w:rPr>
        <w:t>日上午</w:t>
      </w:r>
      <w:r w:rsidR="00E04A2C">
        <w:rPr>
          <w:rFonts w:ascii="宋体" w:hAnsi="宋体" w:cs="宋体" w:hint="eastAsia"/>
          <w:sz w:val="24"/>
          <w:szCs w:val="24"/>
        </w:rPr>
        <w:t>9</w:t>
      </w:r>
      <w:r>
        <w:rPr>
          <w:rFonts w:ascii="宋体" w:hAnsi="宋体" w:cs="宋体" w:hint="eastAsia"/>
          <w:sz w:val="24"/>
          <w:szCs w:val="24"/>
        </w:rPr>
        <w:t>：30时。</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w:t>
      </w:r>
      <w:r>
        <w:rPr>
          <w:rFonts w:ascii="宋体" w:hAnsi="宋体" w:cs="宋体" w:hint="eastAsia"/>
          <w:sz w:val="24"/>
          <w:szCs w:val="24"/>
        </w:rPr>
        <w:t>）。</w:t>
      </w:r>
    </w:p>
    <w:p w:rsidR="00B93BF0" w:rsidRDefault="00A40290">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（四</w:t>
      </w:r>
      <w:r w:rsidR="002C6663">
        <w:rPr>
          <w:rFonts w:ascii="宋体" w:hAnsi="宋体" w:cs="宋体" w:hint="eastAsia"/>
          <w:sz w:val="24"/>
          <w:szCs w:val="24"/>
        </w:rPr>
        <w:t>）响应文件递交截止时间：</w:t>
      </w:r>
      <w:r w:rsidR="002C6663">
        <w:rPr>
          <w:rFonts w:ascii="宋体" w:hAnsi="宋体" w:cs="宋体"/>
          <w:sz w:val="24"/>
          <w:szCs w:val="24"/>
        </w:rPr>
        <w:t>202</w:t>
      </w:r>
      <w:r w:rsidR="002C6663">
        <w:rPr>
          <w:rFonts w:ascii="宋体" w:hAnsi="宋体" w:cs="宋体" w:hint="eastAsia"/>
          <w:sz w:val="24"/>
          <w:szCs w:val="24"/>
        </w:rPr>
        <w:t>2年</w:t>
      </w:r>
      <w:r w:rsidR="00542F01">
        <w:rPr>
          <w:rFonts w:ascii="宋体" w:hAnsi="宋体" w:cs="宋体" w:hint="eastAsia"/>
          <w:sz w:val="24"/>
          <w:szCs w:val="24"/>
        </w:rPr>
        <w:t>6</w:t>
      </w:r>
      <w:r w:rsidR="002C6663">
        <w:rPr>
          <w:rFonts w:ascii="宋体" w:hAnsi="宋体" w:cs="宋体" w:hint="eastAsia"/>
          <w:sz w:val="24"/>
          <w:szCs w:val="24"/>
        </w:rPr>
        <w:t>月</w:t>
      </w:r>
      <w:r>
        <w:rPr>
          <w:rFonts w:ascii="宋体" w:hAnsi="宋体" w:cs="宋体" w:hint="eastAsia"/>
          <w:sz w:val="24"/>
          <w:szCs w:val="24"/>
        </w:rPr>
        <w:t>14</w:t>
      </w:r>
      <w:r w:rsidR="00542F01">
        <w:rPr>
          <w:rFonts w:ascii="宋体" w:hAnsi="宋体" w:cs="宋体" w:hint="eastAsia"/>
          <w:sz w:val="24"/>
          <w:szCs w:val="24"/>
        </w:rPr>
        <w:t>日上</w:t>
      </w:r>
      <w:r w:rsidR="002C6663">
        <w:rPr>
          <w:rFonts w:ascii="宋体" w:hAnsi="宋体" w:cs="宋体" w:hint="eastAsia"/>
          <w:sz w:val="24"/>
          <w:szCs w:val="24"/>
        </w:rPr>
        <w:t>午</w:t>
      </w:r>
      <w:r w:rsidR="00542F01">
        <w:rPr>
          <w:rFonts w:ascii="宋体" w:hAnsi="宋体" w:cs="宋体" w:hint="eastAsia"/>
          <w:sz w:val="24"/>
          <w:szCs w:val="24"/>
        </w:rPr>
        <w:t>9</w:t>
      </w:r>
      <w:r w:rsidR="002C6663">
        <w:rPr>
          <w:rFonts w:ascii="宋体" w:hAnsi="宋体" w:cs="宋体" w:hint="eastAsia"/>
          <w:sz w:val="24"/>
          <w:szCs w:val="24"/>
        </w:rPr>
        <w:t>：</w:t>
      </w:r>
      <w:r w:rsidR="00542F01">
        <w:rPr>
          <w:rFonts w:ascii="宋体" w:hAnsi="宋体" w:cs="宋体" w:hint="eastAsia"/>
          <w:sz w:val="24"/>
          <w:szCs w:val="24"/>
        </w:rPr>
        <w:t>3</w:t>
      </w:r>
      <w:r w:rsidR="002C6663">
        <w:rPr>
          <w:rFonts w:ascii="宋体" w:hAnsi="宋体" w:cs="宋体" w:hint="eastAsia"/>
          <w:sz w:val="24"/>
          <w:szCs w:val="24"/>
        </w:rPr>
        <w:t>0时。超过截止</w:t>
      </w:r>
      <w:proofErr w:type="gramStart"/>
      <w:r w:rsidR="002C6663">
        <w:rPr>
          <w:rFonts w:ascii="宋体" w:hAnsi="宋体" w:cs="宋体" w:hint="eastAsia"/>
          <w:sz w:val="24"/>
          <w:szCs w:val="24"/>
        </w:rPr>
        <w:t>时间的恕不</w:t>
      </w:r>
      <w:proofErr w:type="gramEnd"/>
      <w:r w:rsidR="002C6663">
        <w:rPr>
          <w:rFonts w:ascii="宋体" w:hAnsi="宋体" w:cs="宋体" w:hint="eastAsia"/>
          <w:sz w:val="24"/>
          <w:szCs w:val="24"/>
        </w:rPr>
        <w:t>接受（递交电子响应文件）。</w:t>
      </w:r>
    </w:p>
    <w:p w:rsidR="00B93BF0" w:rsidRDefault="00A40290">
      <w:pPr>
        <w:spacing w:line="440" w:lineRule="exact"/>
        <w:ind w:firstLineChars="200" w:firstLine="480"/>
        <w:rPr>
          <w:rFonts w:ascii="宋体" w:hAnsi="宋体" w:cs="宋体"/>
          <w:b/>
          <w:sz w:val="24"/>
          <w:szCs w:val="24"/>
        </w:rPr>
      </w:pPr>
      <w:r>
        <w:rPr>
          <w:rFonts w:ascii="宋体" w:hAnsi="宋体" w:cs="宋体" w:hint="eastAsia"/>
          <w:sz w:val="24"/>
          <w:szCs w:val="24"/>
        </w:rPr>
        <w:t>（五</w:t>
      </w:r>
      <w:r w:rsidR="002C6663">
        <w:rPr>
          <w:rFonts w:ascii="宋体" w:hAnsi="宋体" w:cs="宋体" w:hint="eastAsia"/>
          <w:sz w:val="24"/>
          <w:szCs w:val="24"/>
        </w:rPr>
        <w:t>）响应文件递交方式：</w:t>
      </w:r>
      <w:r w:rsidR="002C6663">
        <w:rPr>
          <w:rFonts w:ascii="宋体" w:hAnsi="宋体" w:cs="宋体" w:hint="eastAsia"/>
          <w:b/>
          <w:sz w:val="24"/>
          <w:szCs w:val="24"/>
        </w:rPr>
        <w:t>由于疫情原因，本次比选将不邀请响应人现场参加，响应人将完整的纸质响应文件按要求加盖单位公章后，</w:t>
      </w:r>
      <w:r w:rsidR="002C6663" w:rsidRPr="00A40290">
        <w:rPr>
          <w:rFonts w:ascii="宋体" w:hAnsi="宋体" w:cs="宋体" w:hint="eastAsia"/>
          <w:b/>
          <w:color w:val="FF0000"/>
          <w:sz w:val="24"/>
          <w:szCs w:val="24"/>
        </w:rPr>
        <w:t>扫描为PDF电子响应文件并加密</w:t>
      </w:r>
      <w:r w:rsidR="002C6663">
        <w:rPr>
          <w:rFonts w:ascii="宋体" w:hAnsi="宋体" w:cs="宋体" w:hint="eastAsia"/>
          <w:b/>
          <w:sz w:val="24"/>
          <w:szCs w:val="24"/>
        </w:rPr>
        <w:t>，在响应文件递交截止时间前，将加密的PDF电子响应文件发送至指定邮箱</w:t>
      </w:r>
      <w:r w:rsidR="002C6663">
        <w:rPr>
          <w:rFonts w:ascii="宋体" w:hAnsi="宋体" w:cs="宋体"/>
          <w:b/>
          <w:sz w:val="24"/>
          <w:szCs w:val="24"/>
        </w:rPr>
        <w:t>cgzyyxjzy@163.com</w:t>
      </w:r>
      <w:r w:rsidR="002C6663">
        <w:rPr>
          <w:rFonts w:ascii="宋体" w:hAnsi="宋体" w:cs="宋体" w:hint="eastAsia"/>
          <w:b/>
          <w:sz w:val="24"/>
          <w:szCs w:val="24"/>
        </w:rPr>
        <w:t>。</w:t>
      </w:r>
      <w:r w:rsidR="002C6663">
        <w:rPr>
          <w:rFonts w:ascii="宋体" w:hAnsi="宋体" w:cs="宋体" w:hint="eastAsia"/>
          <w:b/>
          <w:sz w:val="24"/>
          <w:szCs w:val="24"/>
          <w:u w:val="single"/>
        </w:rPr>
        <w:t>发送响应文件时在邮件内容中备注响应单位联系人及联系电话</w:t>
      </w:r>
      <w:r w:rsidR="002C6663">
        <w:rPr>
          <w:rFonts w:ascii="宋体" w:hAnsi="宋体" w:cs="宋体" w:hint="eastAsia"/>
          <w:b/>
          <w:sz w:val="24"/>
          <w:szCs w:val="24"/>
        </w:rPr>
        <w:t>。比选人比选时现场联系响应单位获取电子响应文件密码。</w:t>
      </w:r>
    </w:p>
    <w:p w:rsidR="00B93BF0" w:rsidRDefault="002C6663">
      <w:pPr>
        <w:spacing w:line="420" w:lineRule="exact"/>
        <w:ind w:firstLineChars="200" w:firstLine="482"/>
        <w:rPr>
          <w:rFonts w:ascii="宋体" w:hAnsi="宋体"/>
          <w:sz w:val="24"/>
          <w:szCs w:val="24"/>
        </w:rPr>
      </w:pPr>
      <w:r>
        <w:rPr>
          <w:rFonts w:ascii="宋体" w:hAnsi="宋体" w:cs="宋体" w:hint="eastAsia"/>
          <w:b/>
          <w:bCs/>
          <w:sz w:val="24"/>
          <w:szCs w:val="24"/>
        </w:rPr>
        <w:t>八、联系人</w:t>
      </w:r>
    </w:p>
    <w:p w:rsidR="00B93BF0" w:rsidRDefault="002C6663">
      <w:pPr>
        <w:spacing w:line="420" w:lineRule="exact"/>
        <w:ind w:firstLineChars="200" w:firstLine="480"/>
        <w:rPr>
          <w:rFonts w:ascii="宋体" w:hAnsi="宋体"/>
          <w:sz w:val="24"/>
          <w:szCs w:val="24"/>
        </w:rPr>
      </w:pPr>
      <w:r>
        <w:rPr>
          <w:rFonts w:ascii="宋体" w:hAnsi="宋体" w:cs="宋体" w:hint="eastAsia"/>
          <w:sz w:val="24"/>
          <w:szCs w:val="24"/>
        </w:rPr>
        <w:t>比选人：重钢总医院地址：重庆市大渡口区</w:t>
      </w:r>
    </w:p>
    <w:p w:rsidR="00B93BF0" w:rsidRDefault="002C6663">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业务部门联系人：黄老师       联系电话：023-</w:t>
      </w:r>
      <w:r>
        <w:rPr>
          <w:rFonts w:asciiTheme="minorEastAsia" w:eastAsiaTheme="minorEastAsia" w:hAnsiTheme="minorEastAsia" w:cs="宋体" w:hint="eastAsia"/>
          <w:sz w:val="24"/>
          <w:szCs w:val="24"/>
        </w:rPr>
        <w:t>81915049</w:t>
      </w: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5740A9" w:rsidRDefault="005740A9">
      <w:pPr>
        <w:pStyle w:val="a0"/>
      </w:pPr>
    </w:p>
    <w:p w:rsidR="005740A9" w:rsidRDefault="005740A9">
      <w:pPr>
        <w:pStyle w:val="a0"/>
      </w:pPr>
    </w:p>
    <w:p w:rsidR="00B93BF0" w:rsidRDefault="002C6663">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  响应人须知</w:t>
      </w:r>
    </w:p>
    <w:p w:rsidR="00B93BF0" w:rsidRDefault="00B93BF0">
      <w:pPr>
        <w:spacing w:line="420" w:lineRule="exact"/>
        <w:jc w:val="left"/>
        <w:rPr>
          <w:rFonts w:ascii="宋体" w:hAnsi="宋体" w:cs="宋体"/>
          <w:b/>
          <w:bCs/>
          <w:sz w:val="24"/>
          <w:szCs w:val="24"/>
        </w:rPr>
      </w:pPr>
    </w:p>
    <w:p w:rsidR="00B93BF0" w:rsidRDefault="002C6663" w:rsidP="001D52AA">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：重钢总医院门诊楼全彩屏及条屏换新采购项目</w:t>
      </w:r>
    </w:p>
    <w:p w:rsidR="00B93BF0" w:rsidRDefault="002C6663" w:rsidP="001D52AA">
      <w:pPr>
        <w:spacing w:line="420" w:lineRule="exact"/>
        <w:ind w:firstLineChars="200" w:firstLine="482"/>
        <w:jc w:val="left"/>
        <w:rPr>
          <w:rFonts w:ascii="宋体" w:hAnsi="宋体"/>
          <w:b/>
          <w:sz w:val="24"/>
          <w:szCs w:val="24"/>
        </w:rPr>
      </w:pPr>
      <w:r>
        <w:rPr>
          <w:rFonts w:ascii="宋体" w:hAnsi="宋体" w:hint="eastAsia"/>
          <w:b/>
          <w:sz w:val="24"/>
          <w:szCs w:val="24"/>
        </w:rPr>
        <w:t>二、项目技术要求:</w:t>
      </w:r>
    </w:p>
    <w:p w:rsidR="00B93BF0" w:rsidRDefault="002C6663" w:rsidP="001D52AA">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门诊楼室内全彩屏1块，面积10.6㎡：</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★点间距离：≤4mm,物理密度≥62500点/㎡</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★模组分辨率：64点（宽）*32点（高）</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★刷新频率：≥1920Hz/s</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帧频：≥60Hz/s</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工作环境温度：-10℃-60℃</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工作环境湿度：10%-70%</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使用时长：≥10万小时。</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 xml:space="preserve"> ★模组尺寸：适用我院已有框架，模块易于维护。</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水平视角：≥160°；垂直视角：≥160°。</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▲色温：3000K-11500K（可调）</w:t>
      </w:r>
    </w:p>
    <w:p w:rsidR="00B93BF0"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▲在显示屏上看到图像颜色跟素材图像一致</w:t>
      </w:r>
      <w:r>
        <w:rPr>
          <w:rFonts w:asciiTheme="minorEastAsia" w:eastAsiaTheme="minorEastAsia" w:hAnsiTheme="minorEastAsia" w:hint="eastAsia"/>
          <w:sz w:val="24"/>
          <w:szCs w:val="24"/>
        </w:rPr>
        <w:t>，画面无几何畸变。</w:t>
      </w:r>
    </w:p>
    <w:p w:rsidR="00B93BF0"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▲无比例失调、扭曲，画面没有亮度合色度的非线性失真。</w:t>
      </w:r>
    </w:p>
    <w:p w:rsidR="00B93BF0"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▲输入信号需适用医院已有方式，RF\ S-Video\ RGB etc。</w:t>
      </w:r>
    </w:p>
    <w:p w:rsidR="00B93BF0" w:rsidRDefault="002C6663" w:rsidP="001D52AA">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门诊楼室内条屏3块，总面积6.5㎡：</w:t>
      </w:r>
    </w:p>
    <w:p w:rsidR="00B93BF0" w:rsidRDefault="002C6663" w:rsidP="001D52AA">
      <w:pPr>
        <w:spacing w:line="42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rPr>
        <w:t>点间距：4.75mm，物理密度：</w:t>
      </w:r>
      <w:r>
        <w:rPr>
          <w:rFonts w:asciiTheme="minorEastAsia" w:eastAsiaTheme="minorEastAsia" w:hAnsiTheme="minorEastAsia" w:hint="eastAsia"/>
          <w:sz w:val="24"/>
          <w:szCs w:val="24"/>
        </w:rPr>
        <w:t>≥44000dots/㎡，工作温度：0℃-50℃。</w:t>
      </w:r>
    </w:p>
    <w:p w:rsidR="00B93BF0" w:rsidRDefault="002C6663" w:rsidP="001D52AA">
      <w:pPr>
        <w:pStyle w:val="a0"/>
        <w:spacing w:line="420" w:lineRule="exact"/>
        <w:ind w:firstLineChars="177" w:firstLine="425"/>
        <w:rPr>
          <w:rFonts w:cs="Arial"/>
          <w:sz w:val="21"/>
          <w:szCs w:val="21"/>
        </w:rPr>
      </w:pPr>
      <w:r>
        <w:rPr>
          <w:rFonts w:asciiTheme="minorEastAsia" w:eastAsiaTheme="minorEastAsia" w:hAnsiTheme="minorEastAsia" w:cs="Times New Roman" w:hint="eastAsia"/>
          <w:sz w:val="24"/>
          <w:szCs w:val="24"/>
        </w:rPr>
        <w:t>2.</w:t>
      </w:r>
      <w:r>
        <w:rPr>
          <w:rFonts w:cs="Arial"/>
          <w:sz w:val="21"/>
          <w:szCs w:val="21"/>
        </w:rPr>
        <w:t>盲点率：小于万分之</w:t>
      </w:r>
      <w:r>
        <w:rPr>
          <w:rFonts w:cs="Arial" w:hint="eastAsia"/>
          <w:sz w:val="21"/>
          <w:szCs w:val="21"/>
        </w:rPr>
        <w:t>一</w:t>
      </w:r>
    </w:p>
    <w:p w:rsidR="00B93BF0" w:rsidRDefault="002C6663" w:rsidP="001D52AA">
      <w:pPr>
        <w:pStyle w:val="a0"/>
        <w:spacing w:line="420" w:lineRule="exact"/>
        <w:ind w:firstLineChars="202" w:firstLine="424"/>
        <w:rPr>
          <w:rFonts w:asciiTheme="minorEastAsia" w:eastAsiaTheme="minorEastAsia" w:hAnsiTheme="minorEastAsia" w:cs="Times New Roman"/>
          <w:sz w:val="24"/>
          <w:szCs w:val="24"/>
        </w:rPr>
      </w:pPr>
      <w:r>
        <w:rPr>
          <w:rFonts w:cs="Arial" w:hint="eastAsia"/>
          <w:sz w:val="21"/>
          <w:szCs w:val="21"/>
        </w:rPr>
        <w:t>3.可视角度：120</w:t>
      </w:r>
      <w:r>
        <w:rPr>
          <w:rFonts w:asciiTheme="minorEastAsia" w:eastAsiaTheme="minorEastAsia" w:hAnsiTheme="minorEastAsia" w:hint="eastAsia"/>
          <w:sz w:val="24"/>
          <w:szCs w:val="24"/>
        </w:rPr>
        <w:t>°</w:t>
      </w:r>
    </w:p>
    <w:p w:rsidR="00B93BF0" w:rsidRDefault="002C6663" w:rsidP="001D52AA">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其他要求：</w:t>
      </w:r>
    </w:p>
    <w:p w:rsidR="00B93BF0" w:rsidRPr="00E04A2C" w:rsidRDefault="002C6663" w:rsidP="001D52AA">
      <w:pPr>
        <w:numPr>
          <w:ilvl w:val="0"/>
          <w:numId w:val="3"/>
        </w:numPr>
        <w:spacing w:line="4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E04A2C">
        <w:rPr>
          <w:rFonts w:asciiTheme="minorEastAsia" w:eastAsiaTheme="minorEastAsia" w:hAnsiTheme="minorEastAsia" w:hint="eastAsia"/>
          <w:sz w:val="24"/>
          <w:szCs w:val="24"/>
        </w:rPr>
        <w:t>具有抗干扰、抗电击和防火阻燃相关检测报告。</w:t>
      </w:r>
    </w:p>
    <w:p w:rsidR="00B93BF0" w:rsidRPr="00E04A2C" w:rsidRDefault="002C6663" w:rsidP="001D52AA">
      <w:pPr>
        <w:pStyle w:val="a0"/>
        <w:numPr>
          <w:ilvl w:val="0"/>
          <w:numId w:val="3"/>
        </w:numPr>
        <w:spacing w:line="420" w:lineRule="exact"/>
        <w:rPr>
          <w:rFonts w:asciiTheme="minorEastAsia" w:eastAsiaTheme="minorEastAsia" w:hAnsiTheme="minorEastAsia"/>
          <w:sz w:val="24"/>
          <w:szCs w:val="24"/>
        </w:rPr>
      </w:pPr>
      <w:r w:rsidRPr="00E04A2C">
        <w:rPr>
          <w:rFonts w:asciiTheme="minorEastAsia" w:eastAsiaTheme="minorEastAsia" w:hAnsiTheme="minorEastAsia" w:cs="Times New Roman" w:hint="eastAsia"/>
          <w:sz w:val="24"/>
          <w:szCs w:val="24"/>
        </w:rPr>
        <w:t>▲拟参与本项目施工人员具有高空作业证书和电工证书（提供证书及公司为证书持有人缴纳</w:t>
      </w:r>
      <w:proofErr w:type="gramStart"/>
      <w:r w:rsidRPr="00E04A2C">
        <w:rPr>
          <w:rFonts w:asciiTheme="minorEastAsia" w:eastAsiaTheme="minorEastAsia" w:hAnsiTheme="minorEastAsia" w:cs="Times New Roman" w:hint="eastAsia"/>
          <w:sz w:val="24"/>
          <w:szCs w:val="24"/>
        </w:rPr>
        <w:t>社保证明</w:t>
      </w:r>
      <w:proofErr w:type="gramEnd"/>
      <w:r w:rsidRPr="00E04A2C">
        <w:rPr>
          <w:rFonts w:asciiTheme="minorEastAsia" w:eastAsiaTheme="minorEastAsia" w:hAnsiTheme="minorEastAsia" w:cs="Times New Roman" w:hint="eastAsia"/>
          <w:sz w:val="24"/>
          <w:szCs w:val="24"/>
        </w:rPr>
        <w:t xml:space="preserve">）。 </w:t>
      </w:r>
    </w:p>
    <w:p w:rsidR="00B93BF0" w:rsidRPr="00E04A2C" w:rsidRDefault="002C6663" w:rsidP="001D52AA">
      <w:pPr>
        <w:pStyle w:val="a0"/>
        <w:numPr>
          <w:ilvl w:val="0"/>
          <w:numId w:val="3"/>
        </w:numPr>
        <w:spacing w:line="420" w:lineRule="exact"/>
        <w:rPr>
          <w:rFonts w:asciiTheme="minorEastAsia" w:eastAsiaTheme="minorEastAsia" w:hAnsiTheme="minorEastAsia" w:cs="Times New Roman"/>
          <w:sz w:val="24"/>
          <w:szCs w:val="24"/>
        </w:rPr>
      </w:pPr>
      <w:r w:rsidRPr="00E04A2C">
        <w:rPr>
          <w:rFonts w:asciiTheme="minorEastAsia" w:eastAsiaTheme="minorEastAsia" w:hAnsiTheme="minorEastAsia" w:hint="eastAsia"/>
          <w:sz w:val="24"/>
          <w:szCs w:val="24"/>
        </w:rPr>
        <w:t>★</w:t>
      </w:r>
      <w:r w:rsidRPr="00E04A2C">
        <w:rPr>
          <w:rFonts w:asciiTheme="minorEastAsia" w:eastAsiaTheme="minorEastAsia" w:hAnsiTheme="minorEastAsia" w:cs="Times New Roman" w:hint="eastAsia"/>
          <w:sz w:val="24"/>
          <w:szCs w:val="24"/>
        </w:rPr>
        <w:t>比选人提供播放所需计算机，其他播放设备、线缆及所需软件均由参选人提供。</w:t>
      </w:r>
    </w:p>
    <w:p w:rsidR="00B93BF0" w:rsidRPr="00E04A2C" w:rsidRDefault="002C6663" w:rsidP="001D52AA">
      <w:pPr>
        <w:pStyle w:val="a0"/>
        <w:numPr>
          <w:ilvl w:val="0"/>
          <w:numId w:val="3"/>
        </w:numPr>
        <w:spacing w:line="420" w:lineRule="exact"/>
        <w:rPr>
          <w:rFonts w:asciiTheme="minorEastAsia" w:eastAsiaTheme="minorEastAsia" w:hAnsiTheme="minorEastAsia" w:cs="Times New Roman"/>
          <w:sz w:val="24"/>
          <w:szCs w:val="24"/>
        </w:rPr>
      </w:pPr>
      <w:r w:rsidRPr="00E04A2C">
        <w:rPr>
          <w:rFonts w:asciiTheme="minorEastAsia" w:eastAsiaTheme="minorEastAsia" w:hAnsiTheme="minorEastAsia" w:hint="eastAsia"/>
          <w:sz w:val="24"/>
          <w:szCs w:val="24"/>
        </w:rPr>
        <w:t>★</w:t>
      </w:r>
      <w:r w:rsidRPr="00E04A2C">
        <w:rPr>
          <w:rFonts w:asciiTheme="minorEastAsia" w:eastAsiaTheme="minorEastAsia" w:hAnsiTheme="minorEastAsia" w:cs="Times New Roman" w:hint="eastAsia"/>
          <w:sz w:val="24"/>
          <w:szCs w:val="24"/>
        </w:rPr>
        <w:t>本项目为交钥匙工程，响应人提供本次项目部署所需所有耗材、人工等。包括且不限于管材、卡扣、集成安装、线材等。施工标准必须符合国家、行业和医院关于强电和弱电施工安装相关标准和要求。</w:t>
      </w:r>
    </w:p>
    <w:p w:rsidR="00B93BF0" w:rsidRPr="00E04A2C" w:rsidRDefault="002C6663" w:rsidP="001D52AA">
      <w:pPr>
        <w:snapToGrid w:val="0"/>
        <w:spacing w:line="420" w:lineRule="exact"/>
        <w:ind w:left="480"/>
        <w:rPr>
          <w:rFonts w:ascii="宋体" w:hAnsi="宋体" w:cs="宋体"/>
          <w:b/>
          <w:bCs/>
          <w:sz w:val="24"/>
          <w:szCs w:val="24"/>
        </w:rPr>
      </w:pPr>
      <w:r w:rsidRPr="00E04A2C">
        <w:rPr>
          <w:rFonts w:asciiTheme="minorEastAsia" w:eastAsiaTheme="minorEastAsia" w:hAnsiTheme="minorEastAsia" w:hint="eastAsia"/>
          <w:b/>
          <w:sz w:val="24"/>
          <w:szCs w:val="24"/>
        </w:rPr>
        <w:t>三、</w:t>
      </w:r>
      <w:r w:rsidRPr="00E04A2C">
        <w:rPr>
          <w:rFonts w:ascii="宋体" w:hAnsi="宋体" w:cs="宋体" w:hint="eastAsia"/>
          <w:b/>
          <w:bCs/>
          <w:sz w:val="24"/>
          <w:szCs w:val="24"/>
        </w:rPr>
        <w:t>商务要求：</w:t>
      </w:r>
    </w:p>
    <w:p w:rsidR="00B93BF0" w:rsidRPr="00E04A2C" w:rsidRDefault="002C6663" w:rsidP="001D52AA">
      <w:pPr>
        <w:spacing w:line="420" w:lineRule="exact"/>
        <w:ind w:firstLineChars="200" w:firstLine="482"/>
        <w:rPr>
          <w:rFonts w:ascii="宋体" w:hAnsi="宋体" w:cs="宋体"/>
          <w:sz w:val="24"/>
          <w:szCs w:val="24"/>
        </w:rPr>
      </w:pPr>
      <w:r w:rsidRPr="00E04A2C">
        <w:rPr>
          <w:rFonts w:ascii="宋体" w:hAnsi="宋体" w:cs="宋体" w:hint="eastAsia"/>
          <w:b/>
          <w:sz w:val="24"/>
          <w:szCs w:val="24"/>
        </w:rPr>
        <w:t>（一）质保期：</w:t>
      </w:r>
      <w:r w:rsidRPr="00E04A2C">
        <w:rPr>
          <w:rFonts w:ascii="宋体" w:hAnsi="宋体" w:cs="宋体" w:hint="eastAsia"/>
          <w:sz w:val="24"/>
          <w:szCs w:val="24"/>
        </w:rPr>
        <w:t>项目验收合格后1年</w:t>
      </w:r>
      <w:r w:rsidR="00E04A2C">
        <w:rPr>
          <w:rFonts w:ascii="宋体" w:hAnsi="宋体" w:cs="宋体" w:hint="eastAsia"/>
          <w:sz w:val="24"/>
          <w:szCs w:val="24"/>
        </w:rPr>
        <w:t>。</w:t>
      </w:r>
      <w:r w:rsidRPr="00E04A2C">
        <w:rPr>
          <w:rFonts w:ascii="宋体" w:hAnsi="宋体" w:cs="宋体" w:hint="eastAsia"/>
          <w:sz w:val="24"/>
          <w:szCs w:val="24"/>
        </w:rPr>
        <w:t>（以中选人实际承诺质保期为准）。</w:t>
      </w:r>
    </w:p>
    <w:p w:rsidR="003D152A" w:rsidRDefault="002C6663" w:rsidP="001D52AA">
      <w:pPr>
        <w:widowControl/>
        <w:spacing w:line="420" w:lineRule="exact"/>
        <w:ind w:firstLineChars="200" w:firstLine="482"/>
        <w:contextualSpacing/>
        <w:jc w:val="left"/>
        <w:rPr>
          <w:rFonts w:ascii="宋体" w:hAnsi="宋体" w:cs="宋体"/>
          <w:b/>
          <w:sz w:val="24"/>
        </w:rPr>
      </w:pPr>
      <w:r>
        <w:rPr>
          <w:rFonts w:ascii="宋体" w:hAnsi="宋体" w:cs="宋体" w:hint="eastAsia"/>
          <w:b/>
          <w:sz w:val="24"/>
          <w:szCs w:val="24"/>
        </w:rPr>
        <w:t>（二）</w:t>
      </w:r>
      <w:r>
        <w:rPr>
          <w:rFonts w:ascii="宋体" w:hAnsi="宋体" w:cs="宋体" w:hint="eastAsia"/>
          <w:b/>
          <w:sz w:val="24"/>
        </w:rPr>
        <w:t>质保要求：</w:t>
      </w:r>
    </w:p>
    <w:p w:rsidR="003D152A" w:rsidRPr="00C827C5" w:rsidRDefault="003D152A" w:rsidP="003D152A">
      <w:pPr>
        <w:widowControl/>
        <w:spacing w:line="420" w:lineRule="exact"/>
        <w:ind w:firstLineChars="200" w:firstLine="480"/>
        <w:contextualSpacing/>
        <w:jc w:val="left"/>
        <w:rPr>
          <w:rFonts w:asciiTheme="minorEastAsia" w:eastAsiaTheme="minorEastAsia" w:hAnsiTheme="minorEastAsia" w:cs="@宋体"/>
          <w:bCs/>
          <w:sz w:val="24"/>
          <w:szCs w:val="24"/>
        </w:rPr>
      </w:pPr>
      <w:r w:rsidRPr="00C827C5">
        <w:rPr>
          <w:rFonts w:ascii="宋体" w:hAnsi="宋体" w:cs="宋体" w:hint="eastAsia"/>
          <w:sz w:val="24"/>
        </w:rPr>
        <w:lastRenderedPageBreak/>
        <w:t>1.</w:t>
      </w:r>
      <w:r w:rsidR="00E04A2C" w:rsidRPr="00C827C5">
        <w:rPr>
          <w:rFonts w:asciiTheme="minorEastAsia" w:eastAsiaTheme="minorEastAsia" w:hAnsiTheme="minorEastAsia" w:cs="@宋体" w:hint="eastAsia"/>
          <w:bCs/>
          <w:sz w:val="24"/>
          <w:szCs w:val="24"/>
        </w:rPr>
        <w:t>接到</w:t>
      </w:r>
      <w:r w:rsidR="002C6663" w:rsidRPr="00C827C5">
        <w:rPr>
          <w:rFonts w:asciiTheme="minorEastAsia" w:eastAsiaTheme="minorEastAsia" w:hAnsiTheme="minorEastAsia" w:cs="@宋体" w:hint="eastAsia"/>
          <w:bCs/>
          <w:sz w:val="24"/>
          <w:szCs w:val="24"/>
        </w:rPr>
        <w:t>故障保修后，响应时间不得超过2小时，24小时内赶赴现场，48</w:t>
      </w:r>
      <w:r w:rsidR="00E04A2C" w:rsidRPr="00C827C5">
        <w:rPr>
          <w:rFonts w:asciiTheme="minorEastAsia" w:eastAsiaTheme="minorEastAsia" w:hAnsiTheme="minorEastAsia" w:cs="@宋体" w:hint="eastAsia"/>
          <w:bCs/>
          <w:sz w:val="24"/>
          <w:szCs w:val="24"/>
        </w:rPr>
        <w:t>小时内必须修复，保证全彩屏和条屏的正常运行。</w:t>
      </w:r>
    </w:p>
    <w:p w:rsidR="003D152A" w:rsidRPr="00C827C5" w:rsidRDefault="003D152A" w:rsidP="003D152A">
      <w:pPr>
        <w:widowControl/>
        <w:spacing w:line="420" w:lineRule="exact"/>
        <w:ind w:firstLineChars="200" w:firstLine="480"/>
        <w:contextualSpacing/>
        <w:jc w:val="left"/>
        <w:rPr>
          <w:rFonts w:asciiTheme="minorEastAsia" w:eastAsiaTheme="minorEastAsia" w:hAnsiTheme="minorEastAsia" w:cs="@宋体"/>
          <w:bCs/>
          <w:sz w:val="24"/>
          <w:szCs w:val="24"/>
        </w:rPr>
      </w:pPr>
      <w:r w:rsidRPr="00C827C5">
        <w:rPr>
          <w:rFonts w:asciiTheme="minorEastAsia" w:eastAsiaTheme="minorEastAsia" w:hAnsiTheme="minorEastAsia" w:cs="@宋体" w:hint="eastAsia"/>
          <w:bCs/>
          <w:sz w:val="24"/>
          <w:szCs w:val="24"/>
        </w:rPr>
        <w:t>2.</w:t>
      </w:r>
      <w:r w:rsidR="00E04A2C" w:rsidRPr="00C827C5">
        <w:rPr>
          <w:rFonts w:asciiTheme="minorEastAsia" w:eastAsiaTheme="minorEastAsia" w:hAnsiTheme="minorEastAsia" w:cs="@宋体" w:hint="eastAsia"/>
          <w:bCs/>
          <w:sz w:val="24"/>
          <w:szCs w:val="24"/>
        </w:rPr>
        <w:t>遇紧急事件，需按采购人</w:t>
      </w:r>
      <w:r w:rsidR="002C6663" w:rsidRPr="00C827C5">
        <w:rPr>
          <w:rFonts w:asciiTheme="minorEastAsia" w:eastAsiaTheme="minorEastAsia" w:hAnsiTheme="minorEastAsia" w:cs="@宋体" w:hint="eastAsia"/>
          <w:bCs/>
          <w:sz w:val="24"/>
          <w:szCs w:val="24"/>
        </w:rPr>
        <w:t>要求及时完成维修。</w:t>
      </w:r>
    </w:p>
    <w:p w:rsidR="003D152A" w:rsidRPr="00C827C5" w:rsidRDefault="003D152A" w:rsidP="003D152A">
      <w:pPr>
        <w:pStyle w:val="a0"/>
        <w:ind w:firstLineChars="200" w:firstLine="480"/>
        <w:rPr>
          <w:rFonts w:asciiTheme="minorEastAsia" w:eastAsiaTheme="minorEastAsia" w:hAnsiTheme="minorEastAsia" w:cs="@宋体"/>
          <w:bCs/>
          <w:sz w:val="24"/>
          <w:szCs w:val="24"/>
        </w:rPr>
      </w:pPr>
      <w:r w:rsidRPr="00C827C5">
        <w:rPr>
          <w:rFonts w:asciiTheme="minorEastAsia" w:eastAsiaTheme="minorEastAsia" w:hAnsiTheme="minorEastAsia" w:cs="@宋体" w:hint="eastAsia"/>
          <w:bCs/>
          <w:sz w:val="24"/>
          <w:szCs w:val="24"/>
        </w:rPr>
        <w:t>3.质保期内每季度巡检次数不得少于1次。</w:t>
      </w:r>
    </w:p>
    <w:p w:rsidR="00B93BF0" w:rsidRPr="00E04A2C" w:rsidRDefault="003D152A" w:rsidP="003D152A">
      <w:pPr>
        <w:widowControl/>
        <w:spacing w:line="420" w:lineRule="exact"/>
        <w:ind w:firstLineChars="200" w:firstLine="480"/>
        <w:contextualSpacing/>
        <w:jc w:val="left"/>
        <w:rPr>
          <w:rFonts w:ascii="宋体" w:hAnsi="宋体" w:cs="宋体"/>
          <w:b/>
          <w:sz w:val="24"/>
        </w:rPr>
      </w:pPr>
      <w:r w:rsidRPr="00C827C5">
        <w:rPr>
          <w:rFonts w:asciiTheme="minorEastAsia" w:eastAsiaTheme="minorEastAsia" w:hAnsiTheme="minorEastAsia" w:cs="@宋体" w:hint="eastAsia"/>
          <w:bCs/>
          <w:sz w:val="24"/>
          <w:szCs w:val="24"/>
        </w:rPr>
        <w:t>4.</w:t>
      </w:r>
      <w:r w:rsidR="002C6663" w:rsidRPr="00C827C5">
        <w:rPr>
          <w:rFonts w:asciiTheme="minorEastAsia" w:eastAsiaTheme="minorEastAsia" w:hAnsiTheme="minorEastAsia" w:cs="@宋体" w:hint="eastAsia"/>
          <w:bCs/>
          <w:sz w:val="24"/>
          <w:szCs w:val="24"/>
        </w:rPr>
        <w:t>合同到期时需保证设备都处于正常运行中。</w:t>
      </w:r>
    </w:p>
    <w:p w:rsidR="00B93BF0" w:rsidRDefault="00E04A2C" w:rsidP="001D52AA">
      <w:pPr>
        <w:spacing w:line="420" w:lineRule="exact"/>
        <w:ind w:firstLineChars="200" w:firstLine="482"/>
        <w:rPr>
          <w:rFonts w:ascii="宋体" w:hAnsi="宋体" w:cs="宋体"/>
          <w:b/>
          <w:sz w:val="24"/>
          <w:szCs w:val="24"/>
        </w:rPr>
      </w:pPr>
      <w:r>
        <w:rPr>
          <w:rFonts w:ascii="宋体" w:hAnsi="宋体" w:cs="宋体" w:hint="eastAsia"/>
          <w:b/>
          <w:sz w:val="24"/>
          <w:szCs w:val="24"/>
        </w:rPr>
        <w:t>（三</w:t>
      </w:r>
      <w:r w:rsidR="002C6663">
        <w:rPr>
          <w:rFonts w:ascii="宋体" w:hAnsi="宋体" w:cs="宋体" w:hint="eastAsia"/>
          <w:b/>
          <w:sz w:val="24"/>
          <w:szCs w:val="24"/>
        </w:rPr>
        <w:t>）验收方式：</w:t>
      </w:r>
    </w:p>
    <w:p w:rsidR="00B93BF0" w:rsidRDefault="00E04A2C" w:rsidP="001D52AA">
      <w:pPr>
        <w:spacing w:line="420" w:lineRule="exact"/>
        <w:ind w:firstLineChars="200" w:firstLine="480"/>
        <w:rPr>
          <w:rFonts w:ascii="宋体" w:hAnsi="宋体"/>
          <w:sz w:val="24"/>
          <w:szCs w:val="24"/>
        </w:rPr>
      </w:pPr>
      <w:r>
        <w:rPr>
          <w:rFonts w:ascii="宋体" w:hAnsi="宋体" w:hint="eastAsia"/>
          <w:sz w:val="24"/>
          <w:szCs w:val="24"/>
        </w:rPr>
        <w:t>由中选</w:t>
      </w:r>
      <w:r w:rsidR="002C6663">
        <w:rPr>
          <w:rFonts w:ascii="宋体" w:hAnsi="宋体" w:hint="eastAsia"/>
          <w:sz w:val="24"/>
          <w:szCs w:val="24"/>
        </w:rPr>
        <w:t>人同采购人相关科室根据采购文件等共同参与验收，</w:t>
      </w:r>
      <w:proofErr w:type="gramStart"/>
      <w:r w:rsidR="002C6663">
        <w:rPr>
          <w:rFonts w:ascii="宋体" w:hAnsi="宋体" w:hint="eastAsia"/>
          <w:sz w:val="24"/>
          <w:szCs w:val="24"/>
        </w:rPr>
        <w:t>作出</w:t>
      </w:r>
      <w:proofErr w:type="gramEnd"/>
      <w:r w:rsidR="002C6663">
        <w:rPr>
          <w:rFonts w:ascii="宋体" w:hAnsi="宋体" w:hint="eastAsia"/>
          <w:sz w:val="24"/>
          <w:szCs w:val="24"/>
        </w:rPr>
        <w:t>验收记录并签字确认。</w:t>
      </w:r>
    </w:p>
    <w:p w:rsidR="00B93BF0" w:rsidRDefault="00E04A2C" w:rsidP="001D52AA">
      <w:pPr>
        <w:snapToGrid w:val="0"/>
        <w:spacing w:line="420" w:lineRule="exact"/>
        <w:ind w:firstLineChars="200" w:firstLine="482"/>
        <w:outlineLvl w:val="0"/>
        <w:rPr>
          <w:rFonts w:cs="宋体"/>
          <w:sz w:val="24"/>
          <w:szCs w:val="24"/>
        </w:rPr>
      </w:pPr>
      <w:bookmarkStart w:id="0" w:name="_Toc519589026"/>
      <w:r>
        <w:rPr>
          <w:rFonts w:cs="宋体" w:hint="eastAsia"/>
          <w:b/>
          <w:sz w:val="24"/>
          <w:szCs w:val="24"/>
        </w:rPr>
        <w:t>（四</w:t>
      </w:r>
      <w:r w:rsidR="002C6663">
        <w:rPr>
          <w:rFonts w:cs="宋体" w:hint="eastAsia"/>
          <w:b/>
          <w:sz w:val="24"/>
          <w:szCs w:val="24"/>
        </w:rPr>
        <w:t>）付款方式</w:t>
      </w:r>
      <w:bookmarkEnd w:id="0"/>
      <w:r w:rsidR="002C6663">
        <w:rPr>
          <w:rFonts w:cs="宋体" w:hint="eastAsia"/>
          <w:b/>
          <w:sz w:val="24"/>
          <w:szCs w:val="24"/>
        </w:rPr>
        <w:t xml:space="preserve">: </w:t>
      </w:r>
    </w:p>
    <w:p w:rsidR="00B93BF0" w:rsidRDefault="002C6663" w:rsidP="001D52AA">
      <w:pPr>
        <w:spacing w:line="420" w:lineRule="exact"/>
        <w:ind w:firstLineChars="200" w:firstLine="480"/>
        <w:rPr>
          <w:rFonts w:ascii="宋体" w:hAnsi="宋体" w:cs="宋体"/>
          <w:sz w:val="24"/>
        </w:rPr>
      </w:pPr>
      <w:r>
        <w:rPr>
          <w:rFonts w:ascii="宋体" w:hAnsi="宋体" w:cs="宋体" w:hint="eastAsia"/>
          <w:sz w:val="24"/>
        </w:rPr>
        <w:t>本项目付款依据各条项付款条件的实现情况进行，在付款条件达成后，中选方根据比选方要求开具发票，比选方应于收到发票三十日内向中选方支付相应的费用。</w:t>
      </w:r>
    </w:p>
    <w:p w:rsidR="00B93BF0" w:rsidRDefault="002C6663" w:rsidP="001D52AA">
      <w:pPr>
        <w:snapToGrid w:val="0"/>
        <w:spacing w:line="420" w:lineRule="exact"/>
        <w:ind w:firstLineChars="200" w:firstLine="480"/>
        <w:outlineLvl w:val="0"/>
        <w:rPr>
          <w:rFonts w:cs="宋体"/>
          <w:sz w:val="24"/>
          <w:szCs w:val="24"/>
        </w:rPr>
      </w:pPr>
      <w:r>
        <w:rPr>
          <w:rFonts w:ascii="宋体" w:hAnsi="宋体" w:cs="宋体" w:hint="eastAsia"/>
          <w:sz w:val="24"/>
        </w:rPr>
        <w:t>1.</w:t>
      </w:r>
      <w:r>
        <w:rPr>
          <w:rFonts w:cs="宋体" w:hint="eastAsia"/>
          <w:sz w:val="24"/>
          <w:szCs w:val="24"/>
        </w:rPr>
        <w:t>双方验收合格后，采购支付合同总金额的</w:t>
      </w:r>
      <w:r>
        <w:rPr>
          <w:rFonts w:cs="宋体" w:hint="eastAsia"/>
          <w:sz w:val="24"/>
          <w:szCs w:val="24"/>
        </w:rPr>
        <w:t>90%</w:t>
      </w:r>
      <w:r>
        <w:rPr>
          <w:rFonts w:cs="宋体" w:hint="eastAsia"/>
          <w:sz w:val="24"/>
          <w:szCs w:val="24"/>
        </w:rPr>
        <w:t>。</w:t>
      </w:r>
    </w:p>
    <w:p w:rsidR="00B93BF0" w:rsidRDefault="002C6663" w:rsidP="001D52AA">
      <w:pPr>
        <w:spacing w:line="420" w:lineRule="exact"/>
        <w:ind w:firstLineChars="200" w:firstLine="480"/>
        <w:rPr>
          <w:rFonts w:ascii="宋体" w:hAnsi="宋体" w:cs="宋体"/>
          <w:sz w:val="24"/>
        </w:rPr>
      </w:pPr>
      <w:r>
        <w:rPr>
          <w:rFonts w:ascii="宋体" w:hAnsi="宋体" w:cs="宋体" w:hint="eastAsia"/>
          <w:sz w:val="24"/>
        </w:rPr>
        <w:t>2.</w:t>
      </w:r>
      <w:proofErr w:type="gramStart"/>
      <w:r>
        <w:rPr>
          <w:rFonts w:ascii="宋体" w:hAnsi="宋体" w:cs="宋体" w:hint="eastAsia"/>
          <w:sz w:val="24"/>
        </w:rPr>
        <w:t>质保满一年时</w:t>
      </w:r>
      <w:proofErr w:type="gramEnd"/>
      <w:r>
        <w:rPr>
          <w:rFonts w:ascii="宋体" w:hAnsi="宋体" w:cs="宋体" w:hint="eastAsia"/>
          <w:sz w:val="24"/>
        </w:rPr>
        <w:t>，经采购人根据</w:t>
      </w:r>
      <w:proofErr w:type="gramStart"/>
      <w:r>
        <w:rPr>
          <w:rFonts w:ascii="宋体" w:hAnsi="宋体" w:cs="宋体" w:hint="eastAsia"/>
          <w:sz w:val="24"/>
        </w:rPr>
        <w:t>维保情况</w:t>
      </w:r>
      <w:proofErr w:type="gramEnd"/>
      <w:r>
        <w:rPr>
          <w:rFonts w:ascii="宋体" w:hAnsi="宋体" w:cs="宋体" w:hint="eastAsia"/>
          <w:sz w:val="24"/>
        </w:rPr>
        <w:t>进行考核后支付尾款。</w:t>
      </w:r>
    </w:p>
    <w:p w:rsidR="00B93BF0" w:rsidRDefault="002C6663" w:rsidP="001D52AA">
      <w:pPr>
        <w:spacing w:line="420" w:lineRule="exact"/>
        <w:ind w:firstLineChars="200" w:firstLine="480"/>
        <w:rPr>
          <w:rFonts w:ascii="宋体" w:hAnsi="宋体" w:cs="宋体"/>
          <w:sz w:val="24"/>
        </w:rPr>
      </w:pPr>
      <w:r>
        <w:rPr>
          <w:rFonts w:ascii="宋体" w:hAnsi="宋体" w:cs="宋体" w:hint="eastAsia"/>
          <w:sz w:val="24"/>
        </w:rPr>
        <w:t>中选方收款前须提供符合国家要求的等额增值税发票，否则比选方有权暂停支付，且中选方不得因此延误工期。</w:t>
      </w:r>
    </w:p>
    <w:p w:rsidR="00B93BF0" w:rsidRDefault="002C6663" w:rsidP="001D52AA">
      <w:pPr>
        <w:snapToGrid w:val="0"/>
        <w:spacing w:line="420" w:lineRule="exact"/>
        <w:ind w:firstLineChars="200" w:firstLine="482"/>
        <w:outlineLvl w:val="0"/>
        <w:rPr>
          <w:rFonts w:ascii="仿宋" w:eastAsia="仿宋" w:hAnsi="仿宋" w:cs="新宋体"/>
          <w:b/>
          <w:bCs/>
          <w:sz w:val="24"/>
        </w:rPr>
      </w:pPr>
      <w:bookmarkStart w:id="1" w:name="_Toc519589027"/>
      <w:r>
        <w:rPr>
          <w:rFonts w:cs="宋体" w:hint="eastAsia"/>
          <w:b/>
          <w:sz w:val="24"/>
          <w:szCs w:val="24"/>
        </w:rPr>
        <w:t>（六）知识产权</w:t>
      </w:r>
      <w:bookmarkEnd w:id="1"/>
    </w:p>
    <w:p w:rsidR="00B93BF0" w:rsidRDefault="002C6663" w:rsidP="001D52AA">
      <w:pPr>
        <w:snapToGrid w:val="0"/>
        <w:spacing w:line="420" w:lineRule="exact"/>
        <w:ind w:firstLine="540"/>
        <w:rPr>
          <w:rFonts w:ascii="宋体" w:hAnsi="宋体"/>
          <w:sz w:val="24"/>
          <w:szCs w:val="24"/>
        </w:rPr>
      </w:pPr>
      <w:r>
        <w:rPr>
          <w:rFonts w:ascii="宋体"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93BF0" w:rsidRDefault="001D52AA" w:rsidP="001D52AA">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hint="eastAsia"/>
          <w:b/>
          <w:sz w:val="24"/>
          <w:szCs w:val="24"/>
        </w:rPr>
        <w:t>（七）售后服务</w:t>
      </w:r>
    </w:p>
    <w:p w:rsidR="00B93BF0" w:rsidRDefault="002C6663" w:rsidP="001D52AA">
      <w:pPr>
        <w:pStyle w:val="--2"/>
        <w:numPr>
          <w:ilvl w:val="3"/>
          <w:numId w:val="4"/>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响应人应有良好的服务理念和完善的售后服务体系，能够提供本地技术服务。</w:t>
      </w:r>
    </w:p>
    <w:p w:rsidR="00B93BF0" w:rsidRDefault="002C6663" w:rsidP="001D52AA">
      <w:pPr>
        <w:pStyle w:val="--2"/>
        <w:numPr>
          <w:ilvl w:val="3"/>
          <w:numId w:val="4"/>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针对本项目，提出完整而切实可行的</w:t>
      </w:r>
      <w:r>
        <w:rPr>
          <w:rFonts w:asciiTheme="minorEastAsia" w:eastAsiaTheme="minorEastAsia" w:hAnsiTheme="minorEastAsia" w:hint="eastAsia"/>
          <w:sz w:val="24"/>
          <w:szCs w:val="24"/>
          <w:lang w:eastAsia="zh-CN"/>
        </w:rPr>
        <w:t>售后</w:t>
      </w:r>
      <w:r>
        <w:rPr>
          <w:rFonts w:asciiTheme="minorEastAsia" w:eastAsiaTheme="minorEastAsia" w:hAnsiTheme="minorEastAsia"/>
          <w:sz w:val="24"/>
          <w:szCs w:val="24"/>
          <w:lang w:eastAsia="zh-CN"/>
        </w:rPr>
        <w:t>服务方案。其中，至少应提供7×24小时热线电话、现场</w:t>
      </w:r>
      <w:r>
        <w:rPr>
          <w:rFonts w:asciiTheme="minorEastAsia" w:eastAsiaTheme="minorEastAsia" w:hAnsiTheme="minorEastAsia" w:hint="eastAsia"/>
          <w:sz w:val="24"/>
          <w:szCs w:val="24"/>
          <w:lang w:eastAsia="zh-CN"/>
        </w:rPr>
        <w:t>、定期巡检</w:t>
      </w:r>
      <w:r>
        <w:rPr>
          <w:rFonts w:asciiTheme="minorEastAsia" w:eastAsiaTheme="minorEastAsia" w:hAnsiTheme="minorEastAsia"/>
          <w:sz w:val="24"/>
          <w:szCs w:val="24"/>
          <w:lang w:eastAsia="zh-CN"/>
        </w:rPr>
        <w:t>等服务方式。</w:t>
      </w:r>
      <w:r>
        <w:rPr>
          <w:rFonts w:asciiTheme="minorEastAsia" w:eastAsiaTheme="minorEastAsia" w:hAnsiTheme="minorEastAsia" w:hint="eastAsia"/>
          <w:sz w:val="24"/>
          <w:szCs w:val="24"/>
          <w:lang w:eastAsia="zh-CN"/>
        </w:rPr>
        <w:t>电话</w:t>
      </w:r>
      <w:r>
        <w:rPr>
          <w:rFonts w:asciiTheme="minorEastAsia" w:eastAsiaTheme="minorEastAsia" w:hAnsiTheme="minorEastAsia"/>
          <w:sz w:val="24"/>
          <w:szCs w:val="24"/>
          <w:lang w:eastAsia="zh-CN"/>
        </w:rPr>
        <w:t>响应时间不得低于</w:t>
      </w:r>
      <w:r>
        <w:rPr>
          <w:rFonts w:asciiTheme="minorEastAsia" w:eastAsiaTheme="minorEastAsia" w:hAnsiTheme="minorEastAsia" w:hint="eastAsia"/>
          <w:sz w:val="24"/>
          <w:szCs w:val="24"/>
          <w:lang w:eastAsia="zh-CN"/>
        </w:rPr>
        <w:t>2小时，24小时内到达现场，48小时内完成修复。</w:t>
      </w:r>
    </w:p>
    <w:p w:rsidR="00B93BF0" w:rsidRDefault="002C6663">
      <w:pPr>
        <w:spacing w:line="420" w:lineRule="exact"/>
        <w:ind w:firstLineChars="200" w:firstLine="482"/>
        <w:rPr>
          <w:rFonts w:ascii="宋体" w:hAnsi="宋体"/>
          <w:sz w:val="24"/>
          <w:szCs w:val="24"/>
        </w:rPr>
      </w:pPr>
      <w:r>
        <w:rPr>
          <w:rFonts w:ascii="宋体" w:hAnsi="宋体" w:cs="宋体" w:hint="eastAsia"/>
          <w:b/>
          <w:bCs/>
          <w:sz w:val="24"/>
          <w:szCs w:val="24"/>
        </w:rPr>
        <w:t>四、比选报价、限价、评分说明</w:t>
      </w:r>
    </w:p>
    <w:p w:rsidR="00B93BF0" w:rsidRDefault="002C6663">
      <w:pPr>
        <w:spacing w:line="420" w:lineRule="exact"/>
        <w:ind w:firstLineChars="200" w:firstLine="482"/>
        <w:rPr>
          <w:rFonts w:ascii="宋体" w:hAnsi="宋体" w:cs="宋体"/>
          <w:b/>
          <w:sz w:val="24"/>
          <w:szCs w:val="24"/>
        </w:rPr>
      </w:pPr>
      <w:r>
        <w:rPr>
          <w:rFonts w:ascii="宋体" w:hAnsi="宋体" w:cs="宋体" w:hint="eastAsia"/>
          <w:b/>
          <w:sz w:val="24"/>
          <w:szCs w:val="24"/>
        </w:rPr>
        <w:t>（一）报价说明：</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1.响应文件中仅存在唯一报价。以总价报价的形式进行报价，报价单位为元，报价最多保留小数点后两位。比选报价中包括了所有费用，包括但不限于本项目所需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合同签订后原则上比选人不做费用调整。大写金额与小写金额不一致的，以大写金额为准</w:t>
      </w:r>
      <w:r>
        <w:rPr>
          <w:rFonts w:ascii="宋体" w:hAnsi="宋体" w:cs="宋体" w:hint="eastAsia"/>
          <w:sz w:val="24"/>
          <w:szCs w:val="24"/>
        </w:rPr>
        <w:t>。</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2.响应人的报价不得超过相对应的最高限价，否则，其响应文件按作废处理。</w:t>
      </w:r>
    </w:p>
    <w:p w:rsidR="00B93BF0" w:rsidRDefault="002C6663">
      <w:pPr>
        <w:spacing w:line="420" w:lineRule="exact"/>
        <w:ind w:firstLineChars="200" w:firstLine="482"/>
        <w:rPr>
          <w:rFonts w:ascii="宋体" w:hAnsi="宋体" w:cs="宋体"/>
          <w:sz w:val="24"/>
          <w:szCs w:val="24"/>
        </w:rPr>
      </w:pPr>
      <w:r>
        <w:rPr>
          <w:rFonts w:hint="eastAsia"/>
          <w:b/>
          <w:sz w:val="24"/>
          <w:szCs w:val="24"/>
        </w:rPr>
        <w:t>（二）限价说明：</w:t>
      </w:r>
    </w:p>
    <w:p w:rsidR="00B93BF0" w:rsidRDefault="002C6663">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本次比选最高总限价为36000元，总价超过最高限价的作废。</w:t>
      </w:r>
    </w:p>
    <w:p w:rsidR="00B93BF0" w:rsidRDefault="002C6663">
      <w:pPr>
        <w:pStyle w:val="a0"/>
        <w:ind w:firstLineChars="200" w:firstLine="482"/>
        <w:rPr>
          <w:b/>
          <w:sz w:val="24"/>
          <w:szCs w:val="24"/>
        </w:rPr>
      </w:pPr>
      <w:r>
        <w:rPr>
          <w:rFonts w:hint="eastAsia"/>
          <w:b/>
          <w:sz w:val="24"/>
          <w:szCs w:val="24"/>
        </w:rPr>
        <w:t>（三）评分说明：</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1．资格审查及符合性审查：评审由比选方相关人员组成评审小组，并根据比选文件的要求对响应人提交的响应文件进行审查，</w:t>
      </w:r>
      <w:r>
        <w:rPr>
          <w:rFonts w:asciiTheme="minorEastAsia" w:eastAsiaTheme="minorEastAsia" w:hAnsiTheme="minorEastAsia" w:cs="宋体" w:hint="eastAsia"/>
          <w:kern w:val="0"/>
          <w:sz w:val="24"/>
          <w:szCs w:val="24"/>
        </w:rPr>
        <w:t>只有资格审核及符合性审核合格的响应人才能继续参与评审。</w:t>
      </w:r>
    </w:p>
    <w:p w:rsidR="00B93BF0" w:rsidRDefault="002C6663">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B93BF0" w:rsidRDefault="002C6663">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387"/>
      </w:tblGrid>
      <w:tr w:rsidR="00B93BF0">
        <w:trPr>
          <w:trHeight w:val="454"/>
          <w:jc w:val="center"/>
        </w:trPr>
        <w:tc>
          <w:tcPr>
            <w:tcW w:w="676"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255" w:type="dxa"/>
            <w:gridSpan w:val="2"/>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检查因素</w:t>
            </w:r>
          </w:p>
        </w:tc>
        <w:tc>
          <w:tcPr>
            <w:tcW w:w="5387"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检查内容</w:t>
            </w:r>
          </w:p>
        </w:tc>
      </w:tr>
      <w:tr w:rsidR="00B93BF0">
        <w:trPr>
          <w:trHeight w:val="454"/>
          <w:jc w:val="center"/>
        </w:trPr>
        <w:tc>
          <w:tcPr>
            <w:tcW w:w="676" w:type="dxa"/>
            <w:vMerge w:val="restart"/>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09" w:type="dxa"/>
            <w:vMerge w:val="restart"/>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响应人应符合的基本资格条件</w:t>
            </w:r>
          </w:p>
        </w:tc>
        <w:tc>
          <w:tcPr>
            <w:tcW w:w="2546"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（1）具有独立承担民事责任的能力</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响应人法定代表人身份证明和法定代表人授权代表委托书。</w:t>
            </w:r>
          </w:p>
        </w:tc>
      </w:tr>
      <w:tr w:rsidR="00B93BF0">
        <w:trPr>
          <w:trHeight w:val="454"/>
          <w:jc w:val="center"/>
        </w:trPr>
        <w:tc>
          <w:tcPr>
            <w:tcW w:w="676" w:type="dxa"/>
            <w:vMerge/>
            <w:vAlign w:val="center"/>
          </w:tcPr>
          <w:p w:rsidR="00B93BF0" w:rsidRDefault="00B93BF0">
            <w:pPr>
              <w:spacing w:line="320" w:lineRule="exact"/>
              <w:jc w:val="center"/>
              <w:rPr>
                <w:rFonts w:asciiTheme="minorEastAsia" w:eastAsiaTheme="minorEastAsia" w:hAnsiTheme="minorEastAsia"/>
              </w:rPr>
            </w:pPr>
          </w:p>
        </w:tc>
        <w:tc>
          <w:tcPr>
            <w:tcW w:w="709" w:type="dxa"/>
            <w:vMerge/>
            <w:vAlign w:val="center"/>
          </w:tcPr>
          <w:p w:rsidR="00B93BF0" w:rsidRDefault="00B93BF0">
            <w:pPr>
              <w:spacing w:line="320" w:lineRule="exact"/>
              <w:rPr>
                <w:rFonts w:asciiTheme="minorEastAsia" w:eastAsiaTheme="minorEastAsia" w:hAnsiTheme="minorEastAsia" w:cs="仿宋_GB2312"/>
                <w:lang w:val="zh-CN"/>
              </w:rPr>
            </w:pPr>
          </w:p>
        </w:tc>
        <w:tc>
          <w:tcPr>
            <w:tcW w:w="2546"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（2）具有履行合同所必需的设备和专业技术能力</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响应人提供书面声明或相关证明材料（见格式文件）</w:t>
            </w:r>
          </w:p>
        </w:tc>
      </w:tr>
      <w:tr w:rsidR="00B93BF0">
        <w:trPr>
          <w:trHeight w:val="454"/>
          <w:jc w:val="center"/>
        </w:trPr>
        <w:tc>
          <w:tcPr>
            <w:tcW w:w="676" w:type="dxa"/>
            <w:vMerge/>
            <w:vAlign w:val="center"/>
          </w:tcPr>
          <w:p w:rsidR="00B93BF0" w:rsidRDefault="00B93BF0">
            <w:pPr>
              <w:spacing w:line="320" w:lineRule="exact"/>
              <w:jc w:val="center"/>
              <w:rPr>
                <w:rFonts w:asciiTheme="minorEastAsia" w:eastAsiaTheme="minorEastAsia" w:hAnsiTheme="minorEastAsia"/>
              </w:rPr>
            </w:pPr>
          </w:p>
        </w:tc>
        <w:tc>
          <w:tcPr>
            <w:tcW w:w="709" w:type="dxa"/>
            <w:vMerge/>
            <w:vAlign w:val="center"/>
          </w:tcPr>
          <w:p w:rsidR="00B93BF0" w:rsidRDefault="00B93BF0">
            <w:pPr>
              <w:spacing w:line="320" w:lineRule="exact"/>
              <w:rPr>
                <w:rFonts w:asciiTheme="minorEastAsia" w:eastAsiaTheme="minorEastAsia" w:hAnsiTheme="minorEastAsia" w:cs="仿宋_GB2312"/>
                <w:lang w:val="zh-CN"/>
              </w:rPr>
            </w:pPr>
          </w:p>
        </w:tc>
        <w:tc>
          <w:tcPr>
            <w:tcW w:w="2546"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（3）参加政府采购活动前三年内，在经营活动中没有重大违法记录</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1.响应人提供书面声明（见格式文件）；</w:t>
            </w:r>
          </w:p>
          <w:p w:rsidR="00B93BF0" w:rsidRDefault="002C6663">
            <w:pPr>
              <w:spacing w:line="320" w:lineRule="exact"/>
              <w:jc w:val="left"/>
              <w:rPr>
                <w:rFonts w:asciiTheme="minorEastAsia" w:eastAsiaTheme="minorEastAsia" w:hAnsiTheme="minorEastAsia"/>
                <w:b/>
              </w:rPr>
            </w:pPr>
            <w:r>
              <w:rPr>
                <w:rFonts w:asciiTheme="minorEastAsia" w:eastAsiaTheme="minorEastAsia" w:hAnsiTheme="minorEastAsia" w:hint="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B93BF0">
        <w:trPr>
          <w:trHeight w:val="454"/>
          <w:jc w:val="center"/>
        </w:trPr>
        <w:tc>
          <w:tcPr>
            <w:tcW w:w="676" w:type="dxa"/>
            <w:vMerge/>
            <w:vAlign w:val="center"/>
          </w:tcPr>
          <w:p w:rsidR="00B93BF0" w:rsidRDefault="00B93BF0">
            <w:pPr>
              <w:spacing w:line="320" w:lineRule="exact"/>
              <w:jc w:val="center"/>
              <w:rPr>
                <w:rFonts w:asciiTheme="minorEastAsia" w:eastAsiaTheme="minorEastAsia" w:hAnsiTheme="minorEastAsia"/>
              </w:rPr>
            </w:pPr>
          </w:p>
        </w:tc>
        <w:tc>
          <w:tcPr>
            <w:tcW w:w="709" w:type="dxa"/>
            <w:vMerge/>
            <w:vAlign w:val="center"/>
          </w:tcPr>
          <w:p w:rsidR="00B93BF0" w:rsidRDefault="00B93BF0">
            <w:pPr>
              <w:spacing w:line="320" w:lineRule="exact"/>
              <w:rPr>
                <w:rFonts w:asciiTheme="minorEastAsia" w:eastAsiaTheme="minorEastAsia" w:hAnsiTheme="minorEastAsia" w:cs="仿宋_GB2312"/>
              </w:rPr>
            </w:pPr>
          </w:p>
        </w:tc>
        <w:tc>
          <w:tcPr>
            <w:tcW w:w="2546"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（4）法律、行政法规规定的其他条件</w:t>
            </w:r>
          </w:p>
        </w:tc>
        <w:tc>
          <w:tcPr>
            <w:tcW w:w="5387" w:type="dxa"/>
            <w:vAlign w:val="center"/>
          </w:tcPr>
          <w:p w:rsidR="00B93BF0" w:rsidRDefault="00B93BF0">
            <w:pPr>
              <w:spacing w:line="320" w:lineRule="exact"/>
              <w:rPr>
                <w:rFonts w:asciiTheme="minorEastAsia" w:eastAsiaTheme="minorEastAsia" w:hAnsiTheme="minorEastAsia"/>
              </w:rPr>
            </w:pPr>
          </w:p>
        </w:tc>
      </w:tr>
      <w:tr w:rsidR="00B93BF0">
        <w:trPr>
          <w:trHeight w:val="454"/>
          <w:jc w:val="center"/>
        </w:trPr>
        <w:tc>
          <w:tcPr>
            <w:tcW w:w="676"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255" w:type="dxa"/>
            <w:gridSpan w:val="2"/>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其它资格条件</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不接受联合体参与。</w:t>
            </w:r>
          </w:p>
        </w:tc>
      </w:tr>
    </w:tbl>
    <w:p w:rsidR="00B93BF0" w:rsidRDefault="002C6663">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（2）符合性审查</w:t>
      </w:r>
    </w:p>
    <w:p w:rsidR="00B93BF0" w:rsidRDefault="002C6663">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B93BF0">
        <w:trPr>
          <w:trHeight w:val="454"/>
          <w:jc w:val="center"/>
        </w:trPr>
        <w:tc>
          <w:tcPr>
            <w:tcW w:w="675"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546" w:type="dxa"/>
            <w:gridSpan w:val="2"/>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评审因素</w:t>
            </w:r>
          </w:p>
        </w:tc>
        <w:tc>
          <w:tcPr>
            <w:tcW w:w="5108"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评审标准</w:t>
            </w:r>
          </w:p>
        </w:tc>
      </w:tr>
      <w:tr w:rsidR="00B93BF0">
        <w:trPr>
          <w:trHeight w:val="454"/>
          <w:jc w:val="center"/>
        </w:trPr>
        <w:tc>
          <w:tcPr>
            <w:tcW w:w="675" w:type="dxa"/>
            <w:vMerge w:val="restart"/>
            <w:vAlign w:val="center"/>
          </w:tcPr>
          <w:p w:rsidR="00B93BF0" w:rsidRDefault="002C6663">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1562" w:type="dxa"/>
            <w:vMerge w:val="restart"/>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有效性审查</w:t>
            </w:r>
          </w:p>
        </w:tc>
        <w:tc>
          <w:tcPr>
            <w:tcW w:w="1984"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响应文件签署</w:t>
            </w:r>
          </w:p>
        </w:tc>
        <w:tc>
          <w:tcPr>
            <w:tcW w:w="5108"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响应文件上法定代表人或其授权代表人的签字齐全。</w:t>
            </w:r>
          </w:p>
        </w:tc>
      </w:tr>
      <w:tr w:rsidR="00B93BF0">
        <w:trPr>
          <w:trHeight w:val="454"/>
          <w:jc w:val="center"/>
        </w:trPr>
        <w:tc>
          <w:tcPr>
            <w:tcW w:w="675" w:type="dxa"/>
            <w:vMerge/>
            <w:vAlign w:val="center"/>
          </w:tcPr>
          <w:p w:rsidR="00B93BF0" w:rsidRDefault="00B93BF0">
            <w:pPr>
              <w:spacing w:line="320" w:lineRule="exact"/>
              <w:jc w:val="center"/>
              <w:rPr>
                <w:rFonts w:asciiTheme="minorEastAsia" w:eastAsiaTheme="minorEastAsia" w:hAnsiTheme="minorEastAsia" w:cs="宋体"/>
                <w:kern w:val="0"/>
              </w:rPr>
            </w:pPr>
          </w:p>
        </w:tc>
        <w:tc>
          <w:tcPr>
            <w:tcW w:w="1562" w:type="dxa"/>
            <w:vMerge/>
            <w:vAlign w:val="center"/>
          </w:tcPr>
          <w:p w:rsidR="00B93BF0" w:rsidRDefault="00B93BF0">
            <w:pPr>
              <w:spacing w:line="320" w:lineRule="exact"/>
              <w:rPr>
                <w:rFonts w:asciiTheme="minorEastAsia" w:eastAsiaTheme="minorEastAsia" w:hAnsiTheme="minorEastAsia" w:cs="宋体"/>
                <w:kern w:val="0"/>
              </w:rPr>
            </w:pPr>
          </w:p>
        </w:tc>
        <w:tc>
          <w:tcPr>
            <w:tcW w:w="1984"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响应方案</w:t>
            </w:r>
          </w:p>
        </w:tc>
        <w:tc>
          <w:tcPr>
            <w:tcW w:w="5108"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p>
        </w:tc>
      </w:tr>
      <w:tr w:rsidR="00B93BF0">
        <w:trPr>
          <w:trHeight w:val="454"/>
          <w:jc w:val="center"/>
        </w:trPr>
        <w:tc>
          <w:tcPr>
            <w:tcW w:w="675" w:type="dxa"/>
            <w:vMerge/>
            <w:vAlign w:val="center"/>
          </w:tcPr>
          <w:p w:rsidR="00B93BF0" w:rsidRDefault="00B93BF0">
            <w:pPr>
              <w:spacing w:line="320" w:lineRule="exact"/>
              <w:jc w:val="center"/>
              <w:rPr>
                <w:rFonts w:asciiTheme="minorEastAsia" w:eastAsiaTheme="minorEastAsia" w:hAnsiTheme="minorEastAsia" w:cs="宋体"/>
                <w:kern w:val="0"/>
              </w:rPr>
            </w:pPr>
          </w:p>
        </w:tc>
        <w:tc>
          <w:tcPr>
            <w:tcW w:w="1562" w:type="dxa"/>
            <w:vMerge/>
            <w:vAlign w:val="center"/>
          </w:tcPr>
          <w:p w:rsidR="00B93BF0" w:rsidRDefault="00B93BF0">
            <w:pPr>
              <w:spacing w:line="320" w:lineRule="exact"/>
              <w:rPr>
                <w:rFonts w:asciiTheme="minorEastAsia" w:eastAsiaTheme="minorEastAsia" w:hAnsiTheme="minorEastAsia" w:cs="宋体"/>
                <w:kern w:val="0"/>
              </w:rPr>
            </w:pPr>
          </w:p>
        </w:tc>
        <w:tc>
          <w:tcPr>
            <w:tcW w:w="1984"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报价唯一</w:t>
            </w:r>
          </w:p>
        </w:tc>
        <w:tc>
          <w:tcPr>
            <w:tcW w:w="5108"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只能在预算金额和最高限价内报价，</w:t>
            </w:r>
            <w:r>
              <w:rPr>
                <w:rFonts w:asciiTheme="minorEastAsia" w:eastAsiaTheme="minorEastAsia" w:hAnsiTheme="minorEastAsia" w:hint="eastAsia"/>
              </w:rPr>
              <w:t>只能有一个有效报价，不得提交选择性报价。</w:t>
            </w:r>
          </w:p>
        </w:tc>
      </w:tr>
      <w:tr w:rsidR="00B93BF0">
        <w:trPr>
          <w:trHeight w:val="454"/>
          <w:jc w:val="center"/>
        </w:trPr>
        <w:tc>
          <w:tcPr>
            <w:tcW w:w="675" w:type="dxa"/>
            <w:vAlign w:val="center"/>
          </w:tcPr>
          <w:p w:rsidR="00B93BF0" w:rsidRDefault="002C6663">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562"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完整性审查</w:t>
            </w:r>
          </w:p>
        </w:tc>
        <w:tc>
          <w:tcPr>
            <w:tcW w:w="1984"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响应文件份数</w:t>
            </w:r>
          </w:p>
        </w:tc>
        <w:tc>
          <w:tcPr>
            <w:tcW w:w="5108" w:type="dxa"/>
            <w:vAlign w:val="center"/>
          </w:tcPr>
          <w:p w:rsidR="00B93BF0" w:rsidRDefault="002C6663" w:rsidP="00CB1E7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w:t>
            </w:r>
            <w:r w:rsidR="00CB1E75">
              <w:rPr>
                <w:rFonts w:asciiTheme="minorEastAsia" w:eastAsiaTheme="minorEastAsia" w:hAnsiTheme="minorEastAsia" w:cs="仿宋_GB2312" w:hint="eastAsia"/>
                <w:lang w:val="zh-CN"/>
              </w:rPr>
              <w:t>电子文档</w:t>
            </w:r>
            <w:r>
              <w:rPr>
                <w:rFonts w:asciiTheme="minorEastAsia" w:eastAsiaTheme="minorEastAsia" w:hAnsiTheme="minorEastAsia" w:cs="仿宋_GB2312" w:hint="eastAsia"/>
                <w:lang w:val="zh-CN"/>
              </w:rPr>
              <w:t>符合比选文件要求。</w:t>
            </w:r>
          </w:p>
        </w:tc>
      </w:tr>
      <w:tr w:rsidR="00B93BF0">
        <w:trPr>
          <w:trHeight w:val="454"/>
          <w:jc w:val="center"/>
        </w:trPr>
        <w:tc>
          <w:tcPr>
            <w:tcW w:w="675" w:type="dxa"/>
            <w:vAlign w:val="center"/>
          </w:tcPr>
          <w:p w:rsidR="00B93BF0" w:rsidRDefault="002C6663">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B93BF0" w:rsidRDefault="002B40E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商务要求</w:t>
            </w:r>
          </w:p>
        </w:tc>
        <w:tc>
          <w:tcPr>
            <w:tcW w:w="1984" w:type="dxa"/>
            <w:vAlign w:val="center"/>
          </w:tcPr>
          <w:p w:rsidR="00B93BF0" w:rsidRDefault="006C07C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响应文件内容</w:t>
            </w:r>
          </w:p>
        </w:tc>
        <w:tc>
          <w:tcPr>
            <w:tcW w:w="5108" w:type="dxa"/>
            <w:vAlign w:val="center"/>
          </w:tcPr>
          <w:p w:rsidR="00B93BF0" w:rsidRDefault="006C07C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商务要求为全部响应内容</w:t>
            </w:r>
          </w:p>
        </w:tc>
      </w:tr>
    </w:tbl>
    <w:p w:rsidR="00B93BF0" w:rsidRDefault="002C6663">
      <w:pPr>
        <w:spacing w:line="420" w:lineRule="exact"/>
        <w:ind w:firstLineChars="200" w:firstLine="480"/>
        <w:rPr>
          <w:color w:val="FF0000"/>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w:t>
      </w:r>
      <w:r>
        <w:rPr>
          <w:rFonts w:ascii="宋体" w:hAnsi="宋体" w:cs="宋体" w:hint="eastAsia"/>
          <w:sz w:val="24"/>
          <w:szCs w:val="24"/>
        </w:rPr>
        <w:lastRenderedPageBreak/>
        <w:t>项目的比选条款。</w:t>
      </w:r>
    </w:p>
    <w:p w:rsidR="00B93BF0" w:rsidRDefault="002C6663">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1559"/>
        <w:gridCol w:w="5549"/>
      </w:tblGrid>
      <w:tr w:rsidR="00B93BF0">
        <w:trPr>
          <w:trHeight w:val="601"/>
          <w:jc w:val="center"/>
        </w:trPr>
        <w:tc>
          <w:tcPr>
            <w:tcW w:w="2277"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7108" w:type="dxa"/>
            <w:gridSpan w:val="2"/>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B93BF0">
        <w:trPr>
          <w:trHeight w:val="768"/>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分值构成</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7108" w:type="dxa"/>
            <w:gridSpan w:val="2"/>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40  </w:t>
            </w:r>
            <w:r>
              <w:rPr>
                <w:rFonts w:asciiTheme="minorEastAsia" w:eastAsiaTheme="minorEastAsia" w:hAnsiTheme="minorEastAsia" w:hint="eastAsia"/>
              </w:rPr>
              <w:t>分；</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tc>
      </w:tr>
      <w:tr w:rsidR="00B93BF0">
        <w:trPr>
          <w:trHeight w:val="785"/>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评审基准价计算方法</w:t>
            </w:r>
          </w:p>
        </w:tc>
        <w:tc>
          <w:tcPr>
            <w:tcW w:w="7108" w:type="dxa"/>
            <w:gridSpan w:val="2"/>
            <w:vAlign w:val="center"/>
          </w:tcPr>
          <w:p w:rsidR="00B93BF0" w:rsidRDefault="001D52AA">
            <w:pPr>
              <w:spacing w:line="320" w:lineRule="exact"/>
              <w:rPr>
                <w:rFonts w:asciiTheme="minorEastAsia" w:eastAsiaTheme="minorEastAsia" w:hAnsiTheme="minorEastAsia"/>
              </w:rPr>
            </w:pPr>
            <w:r>
              <w:rPr>
                <w:rFonts w:ascii="宋体" w:hAnsi="宋体"/>
                <w:color w:val="262626"/>
              </w:rPr>
              <w:t>有效的比选报价中的最低价为评</w:t>
            </w:r>
            <w:r>
              <w:rPr>
                <w:rFonts w:ascii="宋体" w:hAnsi="宋体" w:hint="eastAsia"/>
                <w:color w:val="262626"/>
              </w:rPr>
              <w:t>审</w:t>
            </w:r>
            <w:r>
              <w:rPr>
                <w:rFonts w:ascii="宋体" w:hAnsi="宋体"/>
                <w:color w:val="262626"/>
              </w:rPr>
              <w:t>基准价</w:t>
            </w:r>
            <w:r>
              <w:rPr>
                <w:rFonts w:ascii="宋体" w:hAnsi="宋体" w:hint="eastAsia"/>
                <w:color w:val="262626"/>
              </w:rPr>
              <w:br/>
              <w:t>以上计算取小数点后两位，小数点后第三位四舍五入。</w:t>
            </w:r>
          </w:p>
        </w:tc>
      </w:tr>
      <w:tr w:rsidR="00B93BF0">
        <w:trPr>
          <w:trHeight w:val="416"/>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比选报价得分（A）</w:t>
            </w:r>
          </w:p>
        </w:tc>
        <w:tc>
          <w:tcPr>
            <w:tcW w:w="7108" w:type="dxa"/>
            <w:gridSpan w:val="2"/>
            <w:vAlign w:val="center"/>
          </w:tcPr>
          <w:p w:rsidR="00B93BF0" w:rsidRDefault="001D52AA">
            <w:pPr>
              <w:rPr>
                <w:rFonts w:asciiTheme="minorEastAsia" w:eastAsiaTheme="minorEastAsia" w:hAnsiTheme="minorEastAsia"/>
              </w:rPr>
            </w:pPr>
            <w:r>
              <w:rPr>
                <w:rFonts w:ascii="宋体" w:hAnsi="宋体"/>
                <w:color w:val="262626"/>
              </w:rPr>
              <w:t>比选报价得分＝（评</w:t>
            </w:r>
            <w:r>
              <w:rPr>
                <w:rFonts w:ascii="宋体" w:hAnsi="宋体" w:hint="eastAsia"/>
                <w:color w:val="262626"/>
              </w:rPr>
              <w:t>审</w:t>
            </w:r>
            <w:r>
              <w:rPr>
                <w:rFonts w:ascii="宋体" w:hAnsi="宋体"/>
                <w:color w:val="262626"/>
              </w:rPr>
              <w:t>基准价/比选报价）×价格权重×100。</w:t>
            </w:r>
            <w:r>
              <w:rPr>
                <w:rFonts w:hint="eastAsia"/>
                <w:color w:val="262626"/>
              </w:rPr>
              <w:t>以上计算取小数点后两位，小数点后第三位四舍五入。</w:t>
            </w:r>
          </w:p>
        </w:tc>
      </w:tr>
      <w:tr w:rsidR="00B93BF0">
        <w:trPr>
          <w:trHeight w:val="5197"/>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技术部分得分（B）</w:t>
            </w: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技术参数</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（30分）</w:t>
            </w:r>
          </w:p>
        </w:tc>
        <w:tc>
          <w:tcPr>
            <w:tcW w:w="5549" w:type="dxa"/>
            <w:vAlign w:val="center"/>
          </w:tcPr>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应对每条技术指标逐一应对，并形成响应表单。表单包含：序号、技术参数、响应参数、响应状态（“满足”、“无偏离”或“正偏离”）。示例见</w:t>
            </w:r>
            <w:proofErr w:type="gramStart"/>
            <w:r w:rsidRPr="00E04A2C">
              <w:rPr>
                <w:rFonts w:asciiTheme="minorEastAsia" w:eastAsiaTheme="minorEastAsia" w:hAnsiTheme="minorEastAsia" w:hint="eastAsia"/>
                <w:color w:val="000000" w:themeColor="text1"/>
              </w:rPr>
              <w:t>第三章部份</w:t>
            </w:r>
            <w:proofErr w:type="gramEnd"/>
            <w:r w:rsidRPr="00E04A2C">
              <w:rPr>
                <w:rFonts w:asciiTheme="minorEastAsia" w:eastAsiaTheme="minorEastAsia" w:hAnsiTheme="minorEastAsia" w:hint="eastAsia"/>
                <w:color w:val="000000" w:themeColor="text1"/>
              </w:rPr>
              <w:t>响应文件格式。</w:t>
            </w:r>
            <w:bookmarkStart w:id="2" w:name="_GoBack"/>
            <w:bookmarkEnd w:id="2"/>
          </w:p>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对★、▲号参数，自认为“满足”、“无偏离”或“正偏离”的技术指标必须提供相关证明材料（如系统彩页截图、现场演示）或承诺书。未能提供有效证明的，该条技术指标应认定为不满足。</w:t>
            </w:r>
          </w:p>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为方便评审小组对照查阅，★、▲号参数应在响应文件中进行明确标注，不允许以“...页至...页”的方式进行模糊描述。</w:t>
            </w:r>
          </w:p>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所有参数完全满足比选文件要求得20分。技术参数要求中带“★”号的参数为关键技术参数，一条不满足，技术参数得0分</w:t>
            </w:r>
            <w:r w:rsidRPr="00E04A2C">
              <w:rPr>
                <w:rFonts w:asciiTheme="minorEastAsia" w:eastAsiaTheme="minorEastAsia" w:hAnsiTheme="minorEastAsia" w:hint="eastAsia"/>
                <w:bCs/>
                <w:color w:val="000000" w:themeColor="text1"/>
              </w:rPr>
              <w:t>并有可能被视为废标；</w:t>
            </w:r>
            <w:r w:rsidRPr="00E04A2C">
              <w:rPr>
                <w:rFonts w:asciiTheme="minorEastAsia" w:eastAsiaTheme="minorEastAsia" w:hAnsiTheme="minorEastAsia" w:hint="eastAsia"/>
                <w:color w:val="000000" w:themeColor="text1"/>
              </w:rPr>
              <w:t>带“★”号的参数正偏离并提供证明材料得2分；带 “▲”号的参数为重要技术参数，一项不满足将扣2分；带 “▲”号的参数正偏离并提供证明材料得2分；任何一项低于比选文件非▲或非★</w:t>
            </w:r>
            <w:proofErr w:type="gramStart"/>
            <w:r w:rsidRPr="00E04A2C">
              <w:rPr>
                <w:rFonts w:asciiTheme="minorEastAsia" w:eastAsiaTheme="minorEastAsia" w:hAnsiTheme="minorEastAsia" w:hint="eastAsia"/>
                <w:color w:val="000000" w:themeColor="text1"/>
              </w:rPr>
              <w:t>号要求</w:t>
            </w:r>
            <w:proofErr w:type="gramEnd"/>
            <w:r w:rsidRPr="00E04A2C">
              <w:rPr>
                <w:rFonts w:asciiTheme="minorEastAsia" w:eastAsiaTheme="minorEastAsia" w:hAnsiTheme="minorEastAsia" w:hint="eastAsia"/>
                <w:color w:val="000000" w:themeColor="text1"/>
              </w:rPr>
              <w:t>的，每项扣1分，扣完为止；所有技术参数正偏离最多加10分。虚假参选按作废处理并承担相应的法律责任。</w:t>
            </w:r>
          </w:p>
        </w:tc>
      </w:tr>
      <w:tr w:rsidR="00B93BF0">
        <w:trPr>
          <w:trHeight w:val="1663"/>
          <w:jc w:val="center"/>
        </w:trPr>
        <w:tc>
          <w:tcPr>
            <w:tcW w:w="2277" w:type="dxa"/>
            <w:vMerge w:val="restart"/>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业绩</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（6分）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响应人有2019年1月1日以来合作合同，每提供1个得2分，总分6分。提供合同复印件或中标通知书并加盖单位公章。响应人不是所提供合同的签约主体（即响应人与签约主体的名称不一致）的案例得0分；同一企业集团或同一实际控制人的企业使用集团内或同一实际控制人旗下其他公司资料参选的不得分。</w:t>
            </w:r>
          </w:p>
        </w:tc>
      </w:tr>
      <w:tr w:rsidR="00B93BF0">
        <w:trPr>
          <w:trHeight w:val="2467"/>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资质</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（6分）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1.CCC认证证书（2分）。</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2.FCC产品认证证书（2分）</w:t>
            </w:r>
          </w:p>
          <w:p w:rsidR="00B93BF0" w:rsidRDefault="002C666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3信息安全管理体系认证证书（2）</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以上各类证书，每项提供得相应得分。不提供得0分。（证书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B93BF0">
        <w:trPr>
          <w:trHeight w:val="3104"/>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本地化服务</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（2分）</w:t>
            </w:r>
          </w:p>
        </w:tc>
        <w:tc>
          <w:tcPr>
            <w:tcW w:w="5549" w:type="dxa"/>
            <w:vAlign w:val="center"/>
          </w:tcPr>
          <w:p w:rsidR="00B93BF0" w:rsidRDefault="002C6663">
            <w:pPr>
              <w:spacing w:line="320" w:lineRule="exact"/>
            </w:pPr>
            <w:r>
              <w:rPr>
                <w:rFonts w:hint="eastAsia"/>
              </w:rPr>
              <w:t>1</w:t>
            </w:r>
            <w:r>
              <w:rPr>
                <w:rFonts w:hint="eastAsia"/>
              </w:rPr>
              <w:t>、本地化服务机构和人员，响应人在重庆有自己服务机构和拥有在重庆缴纳社保的服务团队的提供响应人的办公场地的购买或租赁合同和驻场，团队</w:t>
            </w:r>
            <w:r>
              <w:rPr>
                <w:rFonts w:hint="eastAsia"/>
              </w:rPr>
              <w:t>2020</w:t>
            </w:r>
            <w:r>
              <w:rPr>
                <w:rFonts w:hint="eastAsia"/>
              </w:rPr>
              <w:t>年以来在重庆缴纳</w:t>
            </w:r>
            <w:r>
              <w:rPr>
                <w:rFonts w:hint="eastAsia"/>
              </w:rPr>
              <w:t>6</w:t>
            </w:r>
            <w:r>
              <w:rPr>
                <w:rFonts w:hint="eastAsia"/>
              </w:rPr>
              <w:t>个月社保的银行扣款证明（即响应人与场地合同主体、缴纳社保主体的名称必须一致），提供两项证明文件的得</w:t>
            </w:r>
            <w:r>
              <w:rPr>
                <w:rFonts w:hint="eastAsia"/>
              </w:rPr>
              <w:t>2</w:t>
            </w:r>
            <w:r>
              <w:rPr>
                <w:rFonts w:hint="eastAsia"/>
              </w:rPr>
              <w:t>分，提供不完整或未提供的得</w:t>
            </w:r>
            <w:r>
              <w:rPr>
                <w:rFonts w:hint="eastAsia"/>
              </w:rPr>
              <w:t>0</w:t>
            </w:r>
            <w:r>
              <w:rPr>
                <w:rFonts w:hint="eastAsia"/>
              </w:rPr>
              <w:t>分（复印件加盖公章，原件备查，原件加盖</w:t>
            </w:r>
            <w:proofErr w:type="gramStart"/>
            <w:r>
              <w:rPr>
                <w:rFonts w:hint="eastAsia"/>
              </w:rPr>
              <w:t>银行鲜章或</w:t>
            </w:r>
            <w:proofErr w:type="gramEnd"/>
            <w:r>
              <w:rPr>
                <w:rFonts w:hint="eastAsia"/>
              </w:rPr>
              <w:t>网络自助彩色打印）。同一企业集团或同</w:t>
            </w:r>
            <w:proofErr w:type="gramStart"/>
            <w:r>
              <w:rPr>
                <w:rFonts w:hint="eastAsia"/>
              </w:rPr>
              <w:t>一控制</w:t>
            </w:r>
            <w:proofErr w:type="gramEnd"/>
            <w:r>
              <w:rPr>
                <w:rFonts w:hint="eastAsia"/>
              </w:rPr>
              <w:t>人的企业使用集团内或同</w:t>
            </w:r>
            <w:proofErr w:type="gramStart"/>
            <w:r>
              <w:rPr>
                <w:rFonts w:hint="eastAsia"/>
              </w:rPr>
              <w:t>一控制</w:t>
            </w:r>
            <w:proofErr w:type="gramEnd"/>
            <w:r>
              <w:rPr>
                <w:rFonts w:hint="eastAsia"/>
              </w:rPr>
              <w:t>人旗下其他公司资料参选的不得分。</w:t>
            </w:r>
          </w:p>
        </w:tc>
      </w:tr>
      <w:tr w:rsidR="00B93BF0">
        <w:trPr>
          <w:trHeight w:val="1141"/>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质保（4分）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满足1年质保期，分值无加减，在满足基础上，每增加1年技术服务质保期加2分，最多得4分，低于1年技术质保期的按作废处理。</w:t>
            </w:r>
          </w:p>
        </w:tc>
      </w:tr>
      <w:tr w:rsidR="00B93BF0">
        <w:trPr>
          <w:trHeight w:val="1433"/>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巡检服务（3）</w:t>
            </w:r>
          </w:p>
        </w:tc>
        <w:tc>
          <w:tcPr>
            <w:tcW w:w="5549" w:type="dxa"/>
            <w:vAlign w:val="center"/>
          </w:tcPr>
          <w:p w:rsidR="00B93BF0" w:rsidRDefault="002B40EB">
            <w:pPr>
              <w:spacing w:line="320" w:lineRule="exact"/>
              <w:rPr>
                <w:rFonts w:asciiTheme="minorEastAsia" w:hAnsiTheme="minorEastAsia"/>
              </w:rPr>
            </w:pPr>
            <w:r>
              <w:rPr>
                <w:rFonts w:ascii="宋体" w:hAnsi="宋体" w:cs="宋体" w:hint="eastAsia"/>
                <w:color w:val="000000"/>
                <w:kern w:val="0"/>
              </w:rPr>
              <w:t>响应</w:t>
            </w:r>
            <w:r w:rsidR="002C6663">
              <w:rPr>
                <w:rFonts w:ascii="宋体" w:hAnsi="宋体" w:cs="宋体" w:hint="eastAsia"/>
                <w:color w:val="000000"/>
                <w:kern w:val="0"/>
              </w:rPr>
              <w:t>人针对本项目质保期内提供巡检服务，频次满足1次/季度（4次/年），分值无加减，在满足基础上，每增加一次/季度加1分，最多加3分。低于1次/季度的可按作废处理。</w:t>
            </w:r>
          </w:p>
        </w:tc>
      </w:tr>
      <w:tr w:rsidR="00B93BF0">
        <w:trPr>
          <w:trHeight w:val="2270"/>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售后服务方案（9分）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全部满足比选文件售后服务要求，有该项目详细的售后服务方案，有详细的售后服务工作标准、响应时间；维护期内有专业人员提供后续技术支持和维护能力服务，提出更有效详细的售后方案得7-9分。全部基本比选文件售后服务要求；对售后服务有承诺和保障措施，售后服务方案完整可行的得4-6分；提供简单售后服务承诺书，基本满足比选文件售后服务要求的得1-3分。差或未提供不得分。</w:t>
            </w:r>
          </w:p>
        </w:tc>
      </w:tr>
      <w:tr w:rsidR="00B93BF0">
        <w:trPr>
          <w:trHeight w:val="697"/>
          <w:jc w:val="center"/>
        </w:trPr>
        <w:tc>
          <w:tcPr>
            <w:tcW w:w="9385" w:type="dxa"/>
            <w:gridSpan w:val="3"/>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得分=A+B</w:t>
            </w:r>
            <w:r>
              <w:rPr>
                <w:rFonts w:asciiTheme="minorEastAsia" w:eastAsiaTheme="minorEastAsia" w:hAnsiTheme="minorEastAsia"/>
              </w:rPr>
              <w:t>+C</w:t>
            </w:r>
            <w:r>
              <w:rPr>
                <w:rFonts w:asciiTheme="minorEastAsia" w:eastAsiaTheme="minorEastAsia" w:hAnsiTheme="minorEastAsia" w:hint="eastAsia"/>
              </w:rPr>
              <w:t>。</w:t>
            </w:r>
          </w:p>
        </w:tc>
      </w:tr>
    </w:tbl>
    <w:p w:rsidR="00B93BF0" w:rsidRDefault="002C6663">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（二）重新组织比选</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lastRenderedPageBreak/>
        <w:t>七、响应文件的组成</w:t>
      </w:r>
      <w:r>
        <w:rPr>
          <w:rFonts w:ascii="宋体" w:hAnsi="宋体" w:cs="宋体" w:hint="eastAsia"/>
          <w:sz w:val="24"/>
          <w:szCs w:val="24"/>
        </w:rPr>
        <w:t>：</w:t>
      </w:r>
    </w:p>
    <w:p w:rsidR="00B93BF0" w:rsidRDefault="002C6663">
      <w:pPr>
        <w:spacing w:line="420" w:lineRule="exact"/>
        <w:ind w:firstLineChars="200" w:firstLine="480"/>
        <w:rPr>
          <w:rFonts w:ascii="宋体" w:hAnsi="宋体"/>
          <w:sz w:val="24"/>
          <w:szCs w:val="24"/>
        </w:rPr>
      </w:pPr>
      <w:bookmarkStart w:id="3" w:name="_Toc256249129"/>
      <w:bookmarkStart w:id="4" w:name="_Toc12789069"/>
      <w:r>
        <w:rPr>
          <w:rFonts w:ascii="宋体" w:hAnsi="宋体" w:hint="eastAsia"/>
          <w:sz w:val="24"/>
          <w:szCs w:val="24"/>
        </w:rPr>
        <w:t>比选报价函；</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资质部分；</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商务部分；</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技术部分；</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其它须说明材料。</w:t>
      </w:r>
    </w:p>
    <w:p w:rsidR="00B93BF0" w:rsidRDefault="002C6663">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3"/>
      <w:bookmarkEnd w:id="4"/>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B93BF0" w:rsidRDefault="002C6663">
      <w:pPr>
        <w:spacing w:line="42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B93BF0" w:rsidRDefault="002C6663">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B93BF0" w:rsidRDefault="00B93BF0">
      <w:pPr>
        <w:jc w:val="center"/>
        <w:rPr>
          <w:b/>
          <w:bCs/>
          <w:sz w:val="32"/>
          <w:szCs w:val="32"/>
        </w:rPr>
      </w:pPr>
    </w:p>
    <w:p w:rsidR="00B93BF0" w:rsidRDefault="00B93BF0">
      <w:pPr>
        <w:jc w:val="center"/>
        <w:rPr>
          <w:b/>
          <w:bCs/>
          <w:sz w:val="32"/>
          <w:szCs w:val="32"/>
        </w:rPr>
      </w:pPr>
    </w:p>
    <w:p w:rsidR="00B93BF0" w:rsidRDefault="00B93BF0">
      <w:pPr>
        <w:jc w:val="center"/>
        <w:rPr>
          <w:b/>
          <w:bCs/>
          <w:sz w:val="32"/>
          <w:szCs w:val="32"/>
        </w:rPr>
      </w:pPr>
    </w:p>
    <w:p w:rsidR="00B93BF0" w:rsidRDefault="00B93BF0">
      <w:pPr>
        <w:jc w:val="center"/>
        <w:rPr>
          <w:b/>
          <w:bCs/>
          <w:sz w:val="32"/>
          <w:szCs w:val="32"/>
        </w:rPr>
      </w:pPr>
    </w:p>
    <w:p w:rsidR="00B93BF0" w:rsidRDefault="00B93BF0">
      <w:pPr>
        <w:jc w:val="center"/>
        <w:rPr>
          <w:b/>
          <w:bCs/>
          <w:sz w:val="32"/>
          <w:szCs w:val="32"/>
        </w:rPr>
      </w:pPr>
    </w:p>
    <w:p w:rsidR="00B93BF0" w:rsidRDefault="002C6663">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B93BF0" w:rsidRDefault="00B93BF0">
      <w:pPr>
        <w:jc w:val="center"/>
        <w:rPr>
          <w:rFonts w:ascii="宋体" w:hAnsi="宋体"/>
          <w:b/>
          <w:bCs/>
          <w:sz w:val="44"/>
          <w:szCs w:val="44"/>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spacing w:line="400" w:lineRule="exact"/>
        <w:rPr>
          <w:rFonts w:ascii="宋体" w:hAnsi="宋体"/>
        </w:rPr>
      </w:pPr>
    </w:p>
    <w:p w:rsidR="00B93BF0" w:rsidRDefault="00B93BF0">
      <w:pPr>
        <w:spacing w:line="400" w:lineRule="exact"/>
        <w:rPr>
          <w:rFonts w:ascii="宋体" w:hAnsi="宋体"/>
        </w:rPr>
      </w:pPr>
    </w:p>
    <w:p w:rsidR="00B93BF0" w:rsidRDefault="00B93BF0">
      <w:pPr>
        <w:spacing w:line="400" w:lineRule="exact"/>
        <w:rPr>
          <w:rFonts w:ascii="宋体" w:hAnsi="宋体"/>
        </w:rPr>
      </w:pPr>
    </w:p>
    <w:p w:rsidR="00B93BF0" w:rsidRDefault="00B93BF0">
      <w:pPr>
        <w:spacing w:line="400" w:lineRule="exact"/>
        <w:rPr>
          <w:rFonts w:ascii="宋体" w:hAnsi="宋体"/>
        </w:rPr>
      </w:pPr>
    </w:p>
    <w:p w:rsidR="00B93BF0" w:rsidRDefault="00B93BF0">
      <w:pPr>
        <w:spacing w:line="400" w:lineRule="exact"/>
        <w:rPr>
          <w:rFonts w:ascii="宋体"/>
        </w:rPr>
      </w:pPr>
    </w:p>
    <w:p w:rsidR="00B93BF0" w:rsidRDefault="00B93BF0">
      <w:pPr>
        <w:spacing w:line="400" w:lineRule="exact"/>
        <w:rPr>
          <w:rFonts w:ascii="宋体"/>
        </w:rPr>
      </w:pPr>
    </w:p>
    <w:p w:rsidR="00B93BF0" w:rsidRDefault="002C6663">
      <w:pPr>
        <w:spacing w:line="800" w:lineRule="exact"/>
        <w:jc w:val="center"/>
        <w:rPr>
          <w:sz w:val="32"/>
          <w:szCs w:val="32"/>
          <w:u w:val="single"/>
        </w:rPr>
      </w:pPr>
      <w:r>
        <w:rPr>
          <w:b/>
          <w:sz w:val="32"/>
          <w:szCs w:val="32"/>
          <w:u w:val="single"/>
        </w:rPr>
        <w:t xml:space="preserve">                               </w:t>
      </w:r>
      <w:r>
        <w:rPr>
          <w:rFonts w:hint="eastAsia"/>
          <w:b/>
          <w:sz w:val="32"/>
          <w:szCs w:val="32"/>
        </w:rPr>
        <w:t>项目</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B93BF0" w:rsidRDefault="002C6663">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spacing w:line="480" w:lineRule="exact"/>
        <w:jc w:val="center"/>
        <w:rPr>
          <w:rFonts w:ascii="宋体" w:hAnsi="宋体"/>
          <w:b/>
          <w:sz w:val="32"/>
          <w:szCs w:val="32"/>
        </w:rPr>
      </w:pPr>
      <w:r>
        <w:rPr>
          <w:rFonts w:ascii="宋体" w:hAnsi="宋体"/>
          <w:b/>
          <w:sz w:val="32"/>
          <w:szCs w:val="32"/>
        </w:rPr>
        <w:lastRenderedPageBreak/>
        <w:t>目录</w:t>
      </w:r>
    </w:p>
    <w:p w:rsidR="00B93BF0" w:rsidRDefault="00B93BF0">
      <w:pPr>
        <w:spacing w:line="480" w:lineRule="exact"/>
        <w:ind w:firstLineChars="200" w:firstLine="480"/>
        <w:jc w:val="left"/>
        <w:rPr>
          <w:rFonts w:ascii="宋体" w:hAnsi="宋体"/>
          <w:sz w:val="24"/>
          <w:szCs w:val="24"/>
        </w:rPr>
      </w:pP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三、资质部分；</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B93BF0" w:rsidRDefault="00B93BF0">
      <w:pPr>
        <w:spacing w:line="480" w:lineRule="exact"/>
        <w:ind w:firstLineChars="200" w:firstLine="480"/>
        <w:jc w:val="left"/>
        <w:rPr>
          <w:rFonts w:ascii="宋体" w:hAnsi="宋体"/>
          <w:sz w:val="24"/>
          <w:szCs w:val="24"/>
        </w:rPr>
      </w:pPr>
    </w:p>
    <w:p w:rsidR="00B93BF0" w:rsidRDefault="00B93BF0">
      <w:pPr>
        <w:spacing w:line="480" w:lineRule="exact"/>
        <w:ind w:firstLineChars="200" w:firstLine="480"/>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rsidP="009E6D01">
      <w:pPr>
        <w:tabs>
          <w:tab w:val="left" w:pos="360"/>
        </w:tabs>
        <w:spacing w:afterLines="50" w:line="480" w:lineRule="exact"/>
        <w:jc w:val="left"/>
        <w:rPr>
          <w:rFonts w:ascii="宋体" w:hAnsi="宋体" w:cs="宋体"/>
          <w:b/>
          <w:bCs/>
          <w:color w:val="000000"/>
        </w:rPr>
      </w:pPr>
    </w:p>
    <w:p w:rsidR="00B93BF0" w:rsidRDefault="00B93BF0" w:rsidP="009E6D01">
      <w:pPr>
        <w:tabs>
          <w:tab w:val="left" w:pos="360"/>
        </w:tabs>
        <w:spacing w:afterLines="50" w:line="480" w:lineRule="exact"/>
        <w:jc w:val="left"/>
        <w:rPr>
          <w:rFonts w:ascii="宋体" w:hAnsi="宋体" w:cs="宋体"/>
          <w:b/>
          <w:bCs/>
          <w:color w:val="000000"/>
        </w:rPr>
      </w:pPr>
    </w:p>
    <w:p w:rsidR="00B93BF0" w:rsidRDefault="00B93BF0" w:rsidP="009E6D01">
      <w:pPr>
        <w:tabs>
          <w:tab w:val="left" w:pos="360"/>
        </w:tabs>
        <w:spacing w:afterLines="50" w:line="480" w:lineRule="exact"/>
        <w:jc w:val="left"/>
        <w:rPr>
          <w:rFonts w:ascii="宋体" w:hAnsi="宋体" w:cs="宋体"/>
          <w:b/>
          <w:bCs/>
          <w:color w:val="000000"/>
        </w:rPr>
      </w:pPr>
    </w:p>
    <w:p w:rsidR="00B93BF0" w:rsidRDefault="002C6663">
      <w:pPr>
        <w:widowControl/>
        <w:spacing w:after="156"/>
        <w:jc w:val="left"/>
        <w:rPr>
          <w:rFonts w:ascii="宋体" w:hAnsi="宋体" w:cs="宋体"/>
          <w:b/>
          <w:bCs/>
          <w:color w:val="000000"/>
        </w:rPr>
      </w:pPr>
      <w:r>
        <w:rPr>
          <w:rFonts w:ascii="宋体" w:hAnsi="宋体" w:cs="宋体"/>
          <w:b/>
          <w:bCs/>
          <w:color w:val="000000"/>
        </w:rPr>
        <w:br w:type="page"/>
      </w:r>
    </w:p>
    <w:p w:rsidR="00B93BF0" w:rsidRDefault="002C6663">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B93BF0" w:rsidRDefault="00B93BF0">
      <w:pPr>
        <w:spacing w:line="460" w:lineRule="exact"/>
        <w:jc w:val="left"/>
        <w:rPr>
          <w:rFonts w:ascii="宋体"/>
          <w:sz w:val="24"/>
          <w:szCs w:val="24"/>
        </w:rPr>
      </w:pPr>
    </w:p>
    <w:p w:rsidR="00B93BF0" w:rsidRDefault="002C6663">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B93BF0" w:rsidRDefault="002C6663">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B93BF0" w:rsidRDefault="002C6663">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）技术部分；</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）其它须说明材料。</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B93BF0" w:rsidRDefault="002C6663">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B93BF0" w:rsidRDefault="002C6663">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B93BF0" w:rsidRDefault="002C6663">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B93BF0" w:rsidRDefault="002C6663">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B93BF0" w:rsidRDefault="002C6663">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B93BF0" w:rsidRDefault="00B93BF0">
      <w:pPr>
        <w:spacing w:line="460" w:lineRule="exact"/>
        <w:ind w:firstLineChars="850" w:firstLine="2040"/>
        <w:jc w:val="left"/>
        <w:rPr>
          <w:rFonts w:ascii="宋体"/>
          <w:sz w:val="24"/>
          <w:szCs w:val="24"/>
        </w:rPr>
      </w:pP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B93BF0" w:rsidRDefault="002C6663">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B93BF0" w:rsidRDefault="002C6663">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B93BF0" w:rsidRDefault="002C6663">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B93BF0" w:rsidRDefault="002C6663">
      <w:pPr>
        <w:spacing w:line="400" w:lineRule="exact"/>
        <w:jc w:val="center"/>
        <w:rPr>
          <w:rFonts w:ascii="宋体"/>
          <w:b/>
          <w:sz w:val="32"/>
          <w:szCs w:val="32"/>
        </w:rPr>
      </w:pPr>
      <w:r>
        <w:rPr>
          <w:rFonts w:ascii="宋体" w:hAnsi="宋体" w:hint="eastAsia"/>
          <w:b/>
          <w:sz w:val="32"/>
          <w:szCs w:val="32"/>
        </w:rPr>
        <w:lastRenderedPageBreak/>
        <w:t>二、授权委托书</w:t>
      </w:r>
    </w:p>
    <w:p w:rsidR="00B93BF0" w:rsidRDefault="002C6663">
      <w:pPr>
        <w:spacing w:line="480" w:lineRule="exact"/>
        <w:jc w:val="center"/>
        <w:rPr>
          <w:rFonts w:ascii="宋体"/>
          <w:sz w:val="24"/>
          <w:szCs w:val="24"/>
        </w:rPr>
      </w:pPr>
      <w:r>
        <w:rPr>
          <w:rFonts w:ascii="宋体" w:hAnsi="宋体" w:hint="eastAsia"/>
          <w:sz w:val="24"/>
          <w:szCs w:val="24"/>
        </w:rPr>
        <w:t>（适用于有委托代理人的情况）</w:t>
      </w:r>
    </w:p>
    <w:p w:rsidR="00B93BF0" w:rsidRDefault="00B93BF0">
      <w:pPr>
        <w:spacing w:line="480" w:lineRule="exact"/>
        <w:jc w:val="left"/>
        <w:rPr>
          <w:rFonts w:ascii="宋体"/>
          <w:sz w:val="24"/>
          <w:szCs w:val="24"/>
        </w:rPr>
      </w:pPr>
    </w:p>
    <w:p w:rsidR="00B93BF0" w:rsidRDefault="002C6663">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B93BF0" w:rsidRDefault="002C6663">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B93BF0" w:rsidRDefault="002C6663">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B93BF0" w:rsidRDefault="00B93BF0">
      <w:pPr>
        <w:spacing w:line="480" w:lineRule="exact"/>
        <w:ind w:firstLineChars="200" w:firstLine="480"/>
        <w:jc w:val="left"/>
        <w:rPr>
          <w:rFonts w:ascii="宋体"/>
          <w:sz w:val="24"/>
          <w:szCs w:val="24"/>
        </w:rPr>
      </w:pPr>
    </w:p>
    <w:p w:rsidR="00B93BF0" w:rsidRDefault="002C6663">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B93BF0" w:rsidRDefault="00B93BF0">
      <w:pPr>
        <w:spacing w:line="480" w:lineRule="exact"/>
        <w:jc w:val="left"/>
        <w:rPr>
          <w:rFonts w:ascii="宋体"/>
          <w:sz w:val="24"/>
          <w:szCs w:val="24"/>
        </w:rPr>
      </w:pPr>
    </w:p>
    <w:p w:rsidR="00B93BF0" w:rsidRDefault="00B93BF0">
      <w:pPr>
        <w:spacing w:line="480" w:lineRule="exact"/>
        <w:jc w:val="left"/>
        <w:rPr>
          <w:rFonts w:ascii="宋体"/>
          <w:sz w:val="24"/>
          <w:szCs w:val="24"/>
        </w:rPr>
      </w:pPr>
    </w:p>
    <w:p w:rsidR="00B93BF0" w:rsidRDefault="00B93BF0">
      <w:pPr>
        <w:spacing w:line="480" w:lineRule="exact"/>
        <w:jc w:val="left"/>
        <w:rPr>
          <w:rFonts w:ascii="宋体"/>
          <w:sz w:val="24"/>
          <w:szCs w:val="24"/>
        </w:rPr>
      </w:pPr>
    </w:p>
    <w:p w:rsidR="00B93BF0" w:rsidRDefault="002C6663">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B93BF0" w:rsidRDefault="002C6663">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B93BF0" w:rsidRDefault="002C6663">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B93BF0" w:rsidRDefault="002C6663">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B93BF0" w:rsidRDefault="002C6663">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B93BF0" w:rsidRDefault="00B93BF0">
      <w:pPr>
        <w:spacing w:line="480" w:lineRule="exact"/>
        <w:ind w:firstLineChars="3100" w:firstLine="7440"/>
        <w:jc w:val="left"/>
        <w:rPr>
          <w:rFonts w:ascii="宋体"/>
          <w:sz w:val="24"/>
          <w:szCs w:val="24"/>
        </w:rPr>
      </w:pPr>
    </w:p>
    <w:p w:rsidR="00B93BF0" w:rsidRDefault="002C6663">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2C6663">
      <w:pPr>
        <w:jc w:val="center"/>
        <w:rPr>
          <w:rFonts w:ascii="宋体"/>
          <w:b/>
          <w:sz w:val="32"/>
          <w:szCs w:val="32"/>
        </w:rPr>
      </w:pPr>
      <w:r>
        <w:rPr>
          <w:rFonts w:ascii="宋体" w:hAnsi="宋体" w:hint="eastAsia"/>
          <w:b/>
          <w:sz w:val="32"/>
          <w:szCs w:val="32"/>
        </w:rPr>
        <w:lastRenderedPageBreak/>
        <w:t>三、法定代表人身份证明</w:t>
      </w:r>
    </w:p>
    <w:p w:rsidR="00B93BF0" w:rsidRDefault="00B93BF0">
      <w:pPr>
        <w:spacing w:line="480" w:lineRule="exact"/>
        <w:ind w:left="765"/>
        <w:rPr>
          <w:rFonts w:ascii="宋体"/>
          <w:color w:val="000000"/>
          <w:sz w:val="24"/>
          <w:szCs w:val="24"/>
        </w:rPr>
      </w:pPr>
    </w:p>
    <w:p w:rsidR="00B93BF0" w:rsidRDefault="002C6663">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B93BF0" w:rsidRDefault="002C6663">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B93BF0" w:rsidRDefault="00B93BF0">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93BF0">
        <w:trPr>
          <w:trHeight w:val="2340"/>
        </w:trPr>
        <w:tc>
          <w:tcPr>
            <w:tcW w:w="3960" w:type="dxa"/>
          </w:tcPr>
          <w:p w:rsidR="00B93BF0" w:rsidRDefault="00B93BF0">
            <w:pPr>
              <w:spacing w:line="520" w:lineRule="exact"/>
              <w:ind w:firstLineChars="100" w:firstLine="211"/>
              <w:rPr>
                <w:rFonts w:ascii="宋体"/>
                <w:b/>
                <w:color w:val="000000"/>
              </w:rPr>
            </w:pPr>
          </w:p>
          <w:p w:rsidR="00B93BF0" w:rsidRDefault="002C6663">
            <w:pPr>
              <w:spacing w:line="520" w:lineRule="exact"/>
              <w:ind w:firstLineChars="100" w:firstLine="211"/>
              <w:rPr>
                <w:rFonts w:ascii="宋体"/>
                <w:b/>
                <w:color w:val="000000"/>
              </w:rPr>
            </w:pPr>
            <w:r>
              <w:rPr>
                <w:rFonts w:ascii="宋体" w:hAnsi="宋体" w:hint="eastAsia"/>
                <w:b/>
                <w:color w:val="000000"/>
              </w:rPr>
              <w:t>法定代表人身份证正面复印件</w:t>
            </w:r>
          </w:p>
          <w:p w:rsidR="00B93BF0" w:rsidRDefault="00B93BF0">
            <w:pPr>
              <w:spacing w:line="520" w:lineRule="exact"/>
              <w:rPr>
                <w:rFonts w:ascii="宋体"/>
                <w:b/>
                <w:color w:val="000000"/>
              </w:rPr>
            </w:pPr>
          </w:p>
        </w:tc>
      </w:tr>
    </w:tbl>
    <w:p w:rsidR="00B93BF0" w:rsidRDefault="00B93BF0">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93BF0">
        <w:trPr>
          <w:trHeight w:val="2340"/>
        </w:trPr>
        <w:tc>
          <w:tcPr>
            <w:tcW w:w="3960" w:type="dxa"/>
          </w:tcPr>
          <w:p w:rsidR="00B93BF0" w:rsidRDefault="00B93BF0">
            <w:pPr>
              <w:spacing w:line="520" w:lineRule="exact"/>
              <w:ind w:firstLineChars="100" w:firstLine="211"/>
              <w:rPr>
                <w:rFonts w:ascii="宋体"/>
                <w:b/>
                <w:color w:val="000000"/>
              </w:rPr>
            </w:pPr>
          </w:p>
          <w:p w:rsidR="00B93BF0" w:rsidRDefault="002C6663">
            <w:pPr>
              <w:spacing w:line="520" w:lineRule="exact"/>
              <w:ind w:firstLineChars="100" w:firstLine="211"/>
              <w:rPr>
                <w:rFonts w:ascii="宋体"/>
                <w:b/>
                <w:color w:val="000000"/>
              </w:rPr>
            </w:pPr>
            <w:r>
              <w:rPr>
                <w:rFonts w:ascii="宋体" w:hAnsi="宋体" w:hint="eastAsia"/>
                <w:b/>
                <w:color w:val="000000"/>
              </w:rPr>
              <w:t>法定代表人身份证背面复印件</w:t>
            </w:r>
          </w:p>
          <w:p w:rsidR="00B93BF0" w:rsidRDefault="00B93BF0">
            <w:pPr>
              <w:spacing w:line="520" w:lineRule="exact"/>
              <w:rPr>
                <w:rFonts w:ascii="宋体"/>
                <w:b/>
                <w:color w:val="000000"/>
              </w:rPr>
            </w:pPr>
          </w:p>
        </w:tc>
      </w:tr>
    </w:tbl>
    <w:p w:rsidR="00B93BF0" w:rsidRDefault="00B93BF0">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Pr>
        <w:sectPr w:rsidR="00B93BF0">
          <w:footerReference w:type="default" r:id="rId16"/>
          <w:pgSz w:w="11906" w:h="16838"/>
          <w:pgMar w:top="1276" w:right="1274" w:bottom="1135" w:left="1134" w:header="851" w:footer="992" w:gutter="0"/>
          <w:pgNumType w:start="1"/>
          <w:cols w:space="720"/>
          <w:docGrid w:type="lines" w:linePitch="312"/>
        </w:sectPr>
      </w:pPr>
    </w:p>
    <w:p w:rsidR="00B93BF0" w:rsidRDefault="002C6663">
      <w:pPr>
        <w:spacing w:line="276" w:lineRule="auto"/>
        <w:jc w:val="center"/>
        <w:rPr>
          <w:rFonts w:ascii="宋体"/>
          <w:b/>
          <w:sz w:val="32"/>
          <w:szCs w:val="32"/>
        </w:rPr>
      </w:pPr>
      <w:r>
        <w:rPr>
          <w:rFonts w:ascii="宋体" w:hAnsi="宋体" w:hint="eastAsia"/>
          <w:b/>
          <w:sz w:val="32"/>
          <w:szCs w:val="32"/>
        </w:rPr>
        <w:lastRenderedPageBreak/>
        <w:t>四、书面声明</w:t>
      </w:r>
    </w:p>
    <w:p w:rsidR="00B93BF0" w:rsidRDefault="00B93BF0">
      <w:pPr>
        <w:spacing w:line="460" w:lineRule="exact"/>
        <w:jc w:val="left"/>
        <w:rPr>
          <w:rFonts w:ascii="宋体"/>
          <w:sz w:val="24"/>
          <w:szCs w:val="24"/>
          <w:u w:val="single"/>
        </w:rPr>
      </w:pPr>
    </w:p>
    <w:p w:rsidR="00B93BF0" w:rsidRDefault="002C6663">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B93BF0" w:rsidRDefault="002C6663">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B93BF0" w:rsidRDefault="00B93BF0">
      <w:pPr>
        <w:pStyle w:val="a0"/>
        <w:spacing w:line="420" w:lineRule="exact"/>
      </w:pPr>
    </w:p>
    <w:p w:rsidR="00B93BF0" w:rsidRDefault="00B93BF0">
      <w:pPr>
        <w:pStyle w:val="a0"/>
        <w:spacing w:line="420" w:lineRule="exact"/>
      </w:pPr>
    </w:p>
    <w:p w:rsidR="00B93BF0" w:rsidRDefault="00B93BF0">
      <w:pPr>
        <w:pStyle w:val="a0"/>
        <w:spacing w:line="420" w:lineRule="exact"/>
      </w:pPr>
    </w:p>
    <w:p w:rsidR="00B93BF0" w:rsidRDefault="00B93BF0">
      <w:pPr>
        <w:pStyle w:val="a0"/>
        <w:spacing w:line="420" w:lineRule="exact"/>
      </w:pPr>
    </w:p>
    <w:p w:rsidR="00B93BF0" w:rsidRDefault="002C6663">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B93BF0" w:rsidRDefault="00B93BF0">
      <w:pPr>
        <w:pStyle w:val="a0"/>
      </w:pPr>
    </w:p>
    <w:p w:rsidR="00B93BF0" w:rsidRDefault="00B93BF0">
      <w:pPr>
        <w:pStyle w:val="a0"/>
      </w:pPr>
    </w:p>
    <w:p w:rsidR="00B93BF0" w:rsidRDefault="00B93BF0">
      <w:pPr>
        <w:spacing w:line="276" w:lineRule="auto"/>
        <w:rPr>
          <w:rFonts w:ascii="宋体" w:cs="宋体"/>
          <w:b/>
          <w:bCs/>
          <w:sz w:val="28"/>
          <w:szCs w:val="28"/>
        </w:rPr>
      </w:pPr>
    </w:p>
    <w:p w:rsidR="00B93BF0" w:rsidRDefault="00B93BF0">
      <w:pPr>
        <w:pStyle w:val="a0"/>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2C6663">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B93BF0" w:rsidRDefault="002C6663">
      <w:pPr>
        <w:spacing w:line="276" w:lineRule="auto"/>
        <w:rPr>
          <w:rFonts w:ascii="宋体"/>
          <w:b/>
          <w:bCs/>
          <w:color w:val="000000"/>
          <w:sz w:val="28"/>
          <w:szCs w:val="28"/>
        </w:rPr>
      </w:pPr>
      <w:r>
        <w:rPr>
          <w:rFonts w:ascii="宋体" w:hint="eastAsia"/>
          <w:b/>
          <w:bCs/>
          <w:color w:val="000000"/>
          <w:sz w:val="28"/>
          <w:szCs w:val="28"/>
        </w:rPr>
        <w:t>六、商务部分；</w:t>
      </w:r>
    </w:p>
    <w:p w:rsidR="00B93BF0" w:rsidRDefault="002C6663">
      <w:pPr>
        <w:spacing w:line="276" w:lineRule="auto"/>
        <w:rPr>
          <w:rFonts w:ascii="宋体"/>
          <w:b/>
          <w:bCs/>
          <w:color w:val="000000"/>
          <w:sz w:val="28"/>
          <w:szCs w:val="28"/>
        </w:rPr>
      </w:pPr>
      <w:r>
        <w:rPr>
          <w:rFonts w:ascii="宋体" w:hint="eastAsia"/>
          <w:b/>
          <w:bCs/>
          <w:color w:val="000000"/>
          <w:sz w:val="28"/>
          <w:szCs w:val="28"/>
        </w:rPr>
        <w:t>七、技术部分；</w:t>
      </w:r>
    </w:p>
    <w:tbl>
      <w:tblPr>
        <w:tblStyle w:val="ab"/>
        <w:tblW w:w="0" w:type="auto"/>
        <w:tblLook w:val="04A0"/>
      </w:tblPr>
      <w:tblGrid>
        <w:gridCol w:w="2130"/>
        <w:gridCol w:w="2130"/>
        <w:gridCol w:w="2131"/>
        <w:gridCol w:w="2131"/>
      </w:tblGrid>
      <w:tr w:rsidR="00B93BF0">
        <w:tc>
          <w:tcPr>
            <w:tcW w:w="2130" w:type="dxa"/>
          </w:tcPr>
          <w:p w:rsidR="00B93BF0" w:rsidRDefault="002C6663">
            <w:pPr>
              <w:pStyle w:val="a0"/>
            </w:pPr>
            <w:r>
              <w:rPr>
                <w:rFonts w:hint="eastAsia"/>
              </w:rPr>
              <w:t>序号</w:t>
            </w:r>
          </w:p>
        </w:tc>
        <w:tc>
          <w:tcPr>
            <w:tcW w:w="2130" w:type="dxa"/>
          </w:tcPr>
          <w:p w:rsidR="00B93BF0" w:rsidRDefault="002C6663">
            <w:pPr>
              <w:pStyle w:val="a0"/>
            </w:pPr>
            <w:r>
              <w:rPr>
                <w:rFonts w:asciiTheme="minorEastAsia" w:hAnsiTheme="minorEastAsia" w:hint="eastAsia"/>
              </w:rPr>
              <w:t>技术参数</w:t>
            </w:r>
          </w:p>
        </w:tc>
        <w:tc>
          <w:tcPr>
            <w:tcW w:w="2131" w:type="dxa"/>
          </w:tcPr>
          <w:p w:rsidR="00B93BF0" w:rsidRDefault="002C6663">
            <w:pPr>
              <w:pStyle w:val="a0"/>
            </w:pPr>
            <w:r>
              <w:rPr>
                <w:rFonts w:asciiTheme="minorEastAsia" w:hAnsiTheme="minorEastAsia" w:hint="eastAsia"/>
              </w:rPr>
              <w:t>响应参数</w:t>
            </w:r>
          </w:p>
        </w:tc>
        <w:tc>
          <w:tcPr>
            <w:tcW w:w="2131" w:type="dxa"/>
          </w:tcPr>
          <w:p w:rsidR="00B93BF0" w:rsidRDefault="002C6663">
            <w:pPr>
              <w:pStyle w:val="a0"/>
            </w:pPr>
            <w:r>
              <w:rPr>
                <w:rFonts w:asciiTheme="minorEastAsia" w:hAnsiTheme="minorEastAsia" w:hint="eastAsia"/>
              </w:rPr>
              <w:t>响应状态</w:t>
            </w:r>
          </w:p>
        </w:tc>
      </w:tr>
      <w:tr w:rsidR="00B93BF0">
        <w:tc>
          <w:tcPr>
            <w:tcW w:w="2130" w:type="dxa"/>
          </w:tcPr>
          <w:p w:rsidR="00B93BF0" w:rsidRDefault="00B93BF0">
            <w:pPr>
              <w:pStyle w:val="a0"/>
            </w:pPr>
          </w:p>
        </w:tc>
        <w:tc>
          <w:tcPr>
            <w:tcW w:w="2130" w:type="dxa"/>
          </w:tcPr>
          <w:p w:rsidR="00B93BF0" w:rsidRDefault="00B93BF0">
            <w:pPr>
              <w:pStyle w:val="a0"/>
            </w:pPr>
          </w:p>
        </w:tc>
        <w:tc>
          <w:tcPr>
            <w:tcW w:w="2131" w:type="dxa"/>
          </w:tcPr>
          <w:p w:rsidR="00B93BF0" w:rsidRDefault="00B93BF0">
            <w:pPr>
              <w:pStyle w:val="a0"/>
            </w:pPr>
          </w:p>
        </w:tc>
        <w:tc>
          <w:tcPr>
            <w:tcW w:w="2131" w:type="dxa"/>
          </w:tcPr>
          <w:p w:rsidR="00B93BF0" w:rsidRDefault="00B93BF0">
            <w:pPr>
              <w:pStyle w:val="a0"/>
            </w:pPr>
          </w:p>
        </w:tc>
      </w:tr>
    </w:tbl>
    <w:p w:rsidR="00B93BF0" w:rsidRDefault="00B93BF0">
      <w:pPr>
        <w:pStyle w:val="a0"/>
      </w:pPr>
    </w:p>
    <w:p w:rsidR="00B93BF0" w:rsidRDefault="002C6663">
      <w:pPr>
        <w:spacing w:line="276" w:lineRule="auto"/>
        <w:rPr>
          <w:rFonts w:ascii="宋体"/>
          <w:b/>
          <w:bCs/>
          <w:color w:val="000000"/>
          <w:sz w:val="28"/>
          <w:szCs w:val="28"/>
        </w:rPr>
      </w:pPr>
      <w:r>
        <w:rPr>
          <w:rFonts w:ascii="宋体" w:hint="eastAsia"/>
          <w:b/>
          <w:bCs/>
          <w:color w:val="000000"/>
          <w:sz w:val="28"/>
          <w:szCs w:val="28"/>
        </w:rPr>
        <w:t>八、其它须说明材料。</w:t>
      </w:r>
    </w:p>
    <w:p w:rsidR="00B93BF0" w:rsidRDefault="002C6663">
      <w:pPr>
        <w:spacing w:line="276" w:lineRule="auto"/>
        <w:rPr>
          <w:rFonts w:ascii="宋体"/>
          <w:b/>
          <w:bCs/>
          <w:color w:val="000000"/>
          <w:sz w:val="28"/>
          <w:szCs w:val="28"/>
        </w:rPr>
      </w:pPr>
      <w:r>
        <w:rPr>
          <w:rFonts w:ascii="宋体" w:hint="eastAsia"/>
          <w:b/>
          <w:bCs/>
          <w:color w:val="000000"/>
          <w:sz w:val="28"/>
          <w:szCs w:val="28"/>
        </w:rPr>
        <w:t>格式由响应人自行编制</w:t>
      </w: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sectPr w:rsidR="00B93BF0" w:rsidSect="00B93BF0">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24" w:rsidRDefault="00680424" w:rsidP="00B93BF0">
      <w:r>
        <w:separator/>
      </w:r>
    </w:p>
  </w:endnote>
  <w:endnote w:type="continuationSeparator" w:id="0">
    <w:p w:rsidR="00680424" w:rsidRDefault="00680424" w:rsidP="00B93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9867C5">
    <w:pPr>
      <w:pStyle w:val="a8"/>
      <w:jc w:val="center"/>
    </w:pPr>
    <w:r w:rsidRPr="009867C5">
      <w:fldChar w:fldCharType="begin"/>
    </w:r>
    <w:r w:rsidR="002C6663">
      <w:instrText xml:space="preserve"> PAGE   \* MERGEFORMAT </w:instrText>
    </w:r>
    <w:r w:rsidRPr="009867C5">
      <w:fldChar w:fldCharType="separate"/>
    </w:r>
    <w:r w:rsidR="002C6663">
      <w:rPr>
        <w:lang w:val="zh-CN"/>
      </w:rPr>
      <w:t>2</w:t>
    </w:r>
    <w:r>
      <w:rPr>
        <w:lang w:val="zh-CN"/>
      </w:rPr>
      <w:fldChar w:fldCharType="end"/>
    </w:r>
  </w:p>
  <w:p w:rsidR="00B93BF0" w:rsidRDefault="00B93BF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8"/>
      <w:jc w:val="center"/>
    </w:pPr>
  </w:p>
  <w:p w:rsidR="00B93BF0" w:rsidRDefault="00B93BF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2C6663">
    <w:pPr>
      <w:pStyle w:val="a8"/>
      <w:jc w:val="center"/>
    </w:pPr>
    <w:r>
      <w:rPr>
        <w:rFonts w:cs="宋体" w:hint="eastAsia"/>
      </w:rPr>
      <w:t>第</w:t>
    </w:r>
    <w:r w:rsidR="009867C5" w:rsidRPr="009867C5">
      <w:fldChar w:fldCharType="begin"/>
    </w:r>
    <w:r>
      <w:instrText xml:space="preserve"> PAGE   \* MERGEFORMAT </w:instrText>
    </w:r>
    <w:r w:rsidR="009867C5" w:rsidRPr="009867C5">
      <w:fldChar w:fldCharType="separate"/>
    </w:r>
    <w:r w:rsidR="009E6D01" w:rsidRPr="009E6D01">
      <w:rPr>
        <w:noProof/>
        <w:lang w:val="zh-CN"/>
      </w:rPr>
      <w:t>3</w:t>
    </w:r>
    <w:r w:rsidR="009867C5">
      <w:rPr>
        <w:lang w:val="zh-CN"/>
      </w:rPr>
      <w:fldChar w:fldCharType="end"/>
    </w:r>
    <w:r>
      <w:rPr>
        <w:rFonts w:cs="宋体" w:hint="eastAsia"/>
      </w:rPr>
      <w:t>页，共</w:t>
    </w:r>
    <w:r>
      <w:rPr>
        <w:rFonts w:hint="eastAsia"/>
      </w:rPr>
      <w:t>15</w:t>
    </w:r>
    <w:r>
      <w:rPr>
        <w:rFonts w:cs="宋体" w:hint="eastAsia"/>
      </w:rPr>
      <w:t>页</w:t>
    </w:r>
  </w:p>
  <w:p w:rsidR="00B93BF0" w:rsidRDefault="00B93BF0">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2C6663">
    <w:pPr>
      <w:pStyle w:val="a8"/>
      <w:jc w:val="center"/>
    </w:pPr>
    <w:r>
      <w:rPr>
        <w:rFonts w:cs="宋体" w:hint="eastAsia"/>
      </w:rPr>
      <w:t>第</w:t>
    </w:r>
    <w:r w:rsidR="009867C5" w:rsidRPr="009867C5">
      <w:fldChar w:fldCharType="begin"/>
    </w:r>
    <w:r>
      <w:instrText xml:space="preserve"> PAGE   \* MERGEFORMAT </w:instrText>
    </w:r>
    <w:r w:rsidR="009867C5" w:rsidRPr="009867C5">
      <w:fldChar w:fldCharType="separate"/>
    </w:r>
    <w:r w:rsidR="009E6D01" w:rsidRPr="009E6D01">
      <w:rPr>
        <w:noProof/>
        <w:lang w:val="zh-CN"/>
      </w:rPr>
      <w:t>17</w:t>
    </w:r>
    <w:r w:rsidR="009867C5">
      <w:rPr>
        <w:lang w:val="zh-CN"/>
      </w:rPr>
      <w:fldChar w:fldCharType="end"/>
    </w:r>
    <w:r>
      <w:rPr>
        <w:rFonts w:cs="宋体" w:hint="eastAsia"/>
      </w:rPr>
      <w:t>页，共</w:t>
    </w:r>
    <w:r>
      <w:rPr>
        <w:rFonts w:hint="eastAsia"/>
      </w:rPr>
      <w:t>17</w:t>
    </w:r>
    <w:r>
      <w:rPr>
        <w:rFonts w:cs="宋体" w:hint="eastAsia"/>
      </w:rPr>
      <w:t>页</w:t>
    </w:r>
  </w:p>
  <w:p w:rsidR="00B93BF0" w:rsidRDefault="00B93B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24" w:rsidRDefault="00680424" w:rsidP="00B93BF0">
      <w:r>
        <w:separator/>
      </w:r>
    </w:p>
  </w:footnote>
  <w:footnote w:type="continuationSeparator" w:id="0">
    <w:p w:rsidR="00680424" w:rsidRDefault="00680424" w:rsidP="00B93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00D3F2"/>
    <w:multiLevelType w:val="singleLevel"/>
    <w:tmpl w:val="E200D3F2"/>
    <w:lvl w:ilvl="0">
      <w:start w:val="1"/>
      <w:numFmt w:val="chineseCountingThousand"/>
      <w:lvlText w:val="(%1)"/>
      <w:lvlJc w:val="left"/>
      <w:pPr>
        <w:ind w:left="420" w:hanging="420"/>
      </w:pPr>
      <w:rPr>
        <w:rFonts w:hint="eastAsia"/>
        <w:b/>
      </w:rPr>
    </w:lvl>
  </w:abstractNum>
  <w:abstractNum w:abstractNumId="1">
    <w:nsid w:val="4B01E29C"/>
    <w:multiLevelType w:val="singleLevel"/>
    <w:tmpl w:val="4B01E29C"/>
    <w:lvl w:ilvl="0">
      <w:start w:val="1"/>
      <w:numFmt w:val="decimal"/>
      <w:suff w:val="space"/>
      <w:lvlText w:val="%1."/>
      <w:lvlJc w:val="left"/>
    </w:lvl>
  </w:abstractNum>
  <w:abstractNum w:abstractNumId="2">
    <w:nsid w:val="50783556"/>
    <w:multiLevelType w:val="singleLevel"/>
    <w:tmpl w:val="50783556"/>
    <w:lvl w:ilvl="0">
      <w:start w:val="1"/>
      <w:numFmt w:val="decimal"/>
      <w:lvlText w:val="%1."/>
      <w:lvlJc w:val="left"/>
      <w:pPr>
        <w:tabs>
          <w:tab w:val="left" w:pos="420"/>
        </w:tabs>
        <w:ind w:left="845" w:hanging="425"/>
      </w:pPr>
      <w:rPr>
        <w:rFonts w:hint="default"/>
      </w:rPr>
    </w:lvl>
  </w:abstractNum>
  <w:abstractNum w:abstractNumId="3">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default"/>
        <w:b w:val="0"/>
        <w:color w:val="auto"/>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133D0"/>
    <w:rsid w:val="00031FE1"/>
    <w:rsid w:val="00033BCE"/>
    <w:rsid w:val="000461A9"/>
    <w:rsid w:val="00055197"/>
    <w:rsid w:val="000766DE"/>
    <w:rsid w:val="000825D7"/>
    <w:rsid w:val="00082F53"/>
    <w:rsid w:val="000835B3"/>
    <w:rsid w:val="0008411F"/>
    <w:rsid w:val="00084B4F"/>
    <w:rsid w:val="000856BE"/>
    <w:rsid w:val="00094F3D"/>
    <w:rsid w:val="000A1433"/>
    <w:rsid w:val="000A29B5"/>
    <w:rsid w:val="000A42DA"/>
    <w:rsid w:val="000C723B"/>
    <w:rsid w:val="000D7580"/>
    <w:rsid w:val="000E16A1"/>
    <w:rsid w:val="000E1F77"/>
    <w:rsid w:val="000E202C"/>
    <w:rsid w:val="000E2ECD"/>
    <w:rsid w:val="000F264B"/>
    <w:rsid w:val="000F39AC"/>
    <w:rsid w:val="000F6CEE"/>
    <w:rsid w:val="0010001E"/>
    <w:rsid w:val="0011030A"/>
    <w:rsid w:val="00122000"/>
    <w:rsid w:val="00136CDC"/>
    <w:rsid w:val="001406ED"/>
    <w:rsid w:val="00144EE9"/>
    <w:rsid w:val="00161E43"/>
    <w:rsid w:val="0016580F"/>
    <w:rsid w:val="001752BD"/>
    <w:rsid w:val="001921D1"/>
    <w:rsid w:val="00194389"/>
    <w:rsid w:val="001B74BF"/>
    <w:rsid w:val="001C346C"/>
    <w:rsid w:val="001C3A75"/>
    <w:rsid w:val="001C4C3A"/>
    <w:rsid w:val="001C6F03"/>
    <w:rsid w:val="001D2FE8"/>
    <w:rsid w:val="001D52AA"/>
    <w:rsid w:val="001F4C5F"/>
    <w:rsid w:val="00202EB2"/>
    <w:rsid w:val="00203815"/>
    <w:rsid w:val="0020584A"/>
    <w:rsid w:val="00214E8B"/>
    <w:rsid w:val="00220FCA"/>
    <w:rsid w:val="00244BBF"/>
    <w:rsid w:val="00256C31"/>
    <w:rsid w:val="00261FCE"/>
    <w:rsid w:val="0026598C"/>
    <w:rsid w:val="00277A97"/>
    <w:rsid w:val="00287D35"/>
    <w:rsid w:val="002902D3"/>
    <w:rsid w:val="00295BE9"/>
    <w:rsid w:val="0029763F"/>
    <w:rsid w:val="002A2E8D"/>
    <w:rsid w:val="002A33F0"/>
    <w:rsid w:val="002A6B15"/>
    <w:rsid w:val="002B0C62"/>
    <w:rsid w:val="002B40EB"/>
    <w:rsid w:val="002B4DA6"/>
    <w:rsid w:val="002B69AA"/>
    <w:rsid w:val="002C4305"/>
    <w:rsid w:val="002C4EEC"/>
    <w:rsid w:val="002C554A"/>
    <w:rsid w:val="002C628A"/>
    <w:rsid w:val="002C6663"/>
    <w:rsid w:val="002D1F59"/>
    <w:rsid w:val="002E6B48"/>
    <w:rsid w:val="002F1E24"/>
    <w:rsid w:val="002F3377"/>
    <w:rsid w:val="002F57F2"/>
    <w:rsid w:val="002F7B86"/>
    <w:rsid w:val="00300291"/>
    <w:rsid w:val="00304548"/>
    <w:rsid w:val="00306D9B"/>
    <w:rsid w:val="00313F53"/>
    <w:rsid w:val="00321F49"/>
    <w:rsid w:val="00323621"/>
    <w:rsid w:val="0033168D"/>
    <w:rsid w:val="00333907"/>
    <w:rsid w:val="00336919"/>
    <w:rsid w:val="00343BE3"/>
    <w:rsid w:val="00350329"/>
    <w:rsid w:val="003643AD"/>
    <w:rsid w:val="00375677"/>
    <w:rsid w:val="00375D16"/>
    <w:rsid w:val="00381925"/>
    <w:rsid w:val="0038248D"/>
    <w:rsid w:val="003914AA"/>
    <w:rsid w:val="003968BB"/>
    <w:rsid w:val="003A6260"/>
    <w:rsid w:val="003B311F"/>
    <w:rsid w:val="003C0254"/>
    <w:rsid w:val="003C1FA7"/>
    <w:rsid w:val="003C6909"/>
    <w:rsid w:val="003D152A"/>
    <w:rsid w:val="003D44B4"/>
    <w:rsid w:val="003D50DA"/>
    <w:rsid w:val="003D6303"/>
    <w:rsid w:val="00411621"/>
    <w:rsid w:val="00411741"/>
    <w:rsid w:val="00415872"/>
    <w:rsid w:val="00421989"/>
    <w:rsid w:val="004245B1"/>
    <w:rsid w:val="004302C1"/>
    <w:rsid w:val="00431AF2"/>
    <w:rsid w:val="00432D91"/>
    <w:rsid w:val="004354E9"/>
    <w:rsid w:val="004369EC"/>
    <w:rsid w:val="00442C03"/>
    <w:rsid w:val="004524D4"/>
    <w:rsid w:val="00452807"/>
    <w:rsid w:val="00452B93"/>
    <w:rsid w:val="004603D6"/>
    <w:rsid w:val="00466464"/>
    <w:rsid w:val="00485F30"/>
    <w:rsid w:val="00486C3A"/>
    <w:rsid w:val="0049646F"/>
    <w:rsid w:val="004C771E"/>
    <w:rsid w:val="004F2DB0"/>
    <w:rsid w:val="004F4F1F"/>
    <w:rsid w:val="004F64CA"/>
    <w:rsid w:val="004F7251"/>
    <w:rsid w:val="004F7B00"/>
    <w:rsid w:val="005002B4"/>
    <w:rsid w:val="005076CC"/>
    <w:rsid w:val="005115BF"/>
    <w:rsid w:val="00511E18"/>
    <w:rsid w:val="005203FE"/>
    <w:rsid w:val="005311DE"/>
    <w:rsid w:val="00541069"/>
    <w:rsid w:val="00542F01"/>
    <w:rsid w:val="005456D6"/>
    <w:rsid w:val="0055127D"/>
    <w:rsid w:val="0055230B"/>
    <w:rsid w:val="00557762"/>
    <w:rsid w:val="005645DF"/>
    <w:rsid w:val="005722F8"/>
    <w:rsid w:val="005740A9"/>
    <w:rsid w:val="0057471B"/>
    <w:rsid w:val="0058698D"/>
    <w:rsid w:val="00591C89"/>
    <w:rsid w:val="00594020"/>
    <w:rsid w:val="005A1A53"/>
    <w:rsid w:val="005A600A"/>
    <w:rsid w:val="005A6F21"/>
    <w:rsid w:val="005B1453"/>
    <w:rsid w:val="005B3CA1"/>
    <w:rsid w:val="005D1ED8"/>
    <w:rsid w:val="005E24A6"/>
    <w:rsid w:val="005E77B7"/>
    <w:rsid w:val="005F06E0"/>
    <w:rsid w:val="005F6FAE"/>
    <w:rsid w:val="006058D0"/>
    <w:rsid w:val="00605FAD"/>
    <w:rsid w:val="0061033A"/>
    <w:rsid w:val="00623998"/>
    <w:rsid w:val="00631B92"/>
    <w:rsid w:val="0064575E"/>
    <w:rsid w:val="00653348"/>
    <w:rsid w:val="00660656"/>
    <w:rsid w:val="00663B12"/>
    <w:rsid w:val="006643B9"/>
    <w:rsid w:val="00673FAD"/>
    <w:rsid w:val="00680424"/>
    <w:rsid w:val="006916F8"/>
    <w:rsid w:val="006A03AB"/>
    <w:rsid w:val="006B62DB"/>
    <w:rsid w:val="006C07C3"/>
    <w:rsid w:val="006C4A11"/>
    <w:rsid w:val="006D2B9E"/>
    <w:rsid w:val="006E122E"/>
    <w:rsid w:val="006F2129"/>
    <w:rsid w:val="00707A70"/>
    <w:rsid w:val="00724FD5"/>
    <w:rsid w:val="00726136"/>
    <w:rsid w:val="007368FF"/>
    <w:rsid w:val="00740DCE"/>
    <w:rsid w:val="00746489"/>
    <w:rsid w:val="0076467E"/>
    <w:rsid w:val="00765667"/>
    <w:rsid w:val="007817B7"/>
    <w:rsid w:val="007A2CE2"/>
    <w:rsid w:val="007A5326"/>
    <w:rsid w:val="007C483D"/>
    <w:rsid w:val="007C76F9"/>
    <w:rsid w:val="007F0843"/>
    <w:rsid w:val="007F7698"/>
    <w:rsid w:val="007F7CD2"/>
    <w:rsid w:val="0080096B"/>
    <w:rsid w:val="0080159A"/>
    <w:rsid w:val="00810C5C"/>
    <w:rsid w:val="008147AD"/>
    <w:rsid w:val="0085190A"/>
    <w:rsid w:val="0086015B"/>
    <w:rsid w:val="008706A2"/>
    <w:rsid w:val="00874352"/>
    <w:rsid w:val="00881C75"/>
    <w:rsid w:val="008846EB"/>
    <w:rsid w:val="00886D1F"/>
    <w:rsid w:val="00890665"/>
    <w:rsid w:val="008912CC"/>
    <w:rsid w:val="008A0C35"/>
    <w:rsid w:val="008A12E1"/>
    <w:rsid w:val="008A21DD"/>
    <w:rsid w:val="008A2EEB"/>
    <w:rsid w:val="008A53A0"/>
    <w:rsid w:val="008B172F"/>
    <w:rsid w:val="008C3DCA"/>
    <w:rsid w:val="008D16BC"/>
    <w:rsid w:val="008D2702"/>
    <w:rsid w:val="008E1560"/>
    <w:rsid w:val="008E1946"/>
    <w:rsid w:val="008E5B94"/>
    <w:rsid w:val="008F0AE9"/>
    <w:rsid w:val="008F2CCE"/>
    <w:rsid w:val="00906C20"/>
    <w:rsid w:val="00927A2A"/>
    <w:rsid w:val="00930E37"/>
    <w:rsid w:val="00931606"/>
    <w:rsid w:val="009506B4"/>
    <w:rsid w:val="0098091F"/>
    <w:rsid w:val="0098511C"/>
    <w:rsid w:val="009867C5"/>
    <w:rsid w:val="009874B1"/>
    <w:rsid w:val="009A0176"/>
    <w:rsid w:val="009B37CB"/>
    <w:rsid w:val="009B64FE"/>
    <w:rsid w:val="009E6D01"/>
    <w:rsid w:val="009F09DF"/>
    <w:rsid w:val="009F2FB8"/>
    <w:rsid w:val="009F4540"/>
    <w:rsid w:val="00A15C87"/>
    <w:rsid w:val="00A22D65"/>
    <w:rsid w:val="00A305F1"/>
    <w:rsid w:val="00A40290"/>
    <w:rsid w:val="00A42B44"/>
    <w:rsid w:val="00A55CA0"/>
    <w:rsid w:val="00A63AF8"/>
    <w:rsid w:val="00A73FC4"/>
    <w:rsid w:val="00A7797F"/>
    <w:rsid w:val="00A877FD"/>
    <w:rsid w:val="00A94187"/>
    <w:rsid w:val="00A97D36"/>
    <w:rsid w:val="00AA7419"/>
    <w:rsid w:val="00AC4839"/>
    <w:rsid w:val="00AD557A"/>
    <w:rsid w:val="00AD5596"/>
    <w:rsid w:val="00AE6184"/>
    <w:rsid w:val="00B10B87"/>
    <w:rsid w:val="00B10E26"/>
    <w:rsid w:val="00B20366"/>
    <w:rsid w:val="00B2182E"/>
    <w:rsid w:val="00B25798"/>
    <w:rsid w:val="00B2579D"/>
    <w:rsid w:val="00B371C9"/>
    <w:rsid w:val="00B60B6E"/>
    <w:rsid w:val="00B73ED4"/>
    <w:rsid w:val="00B75A28"/>
    <w:rsid w:val="00B75EB9"/>
    <w:rsid w:val="00B93BF0"/>
    <w:rsid w:val="00B944F6"/>
    <w:rsid w:val="00BB1B35"/>
    <w:rsid w:val="00BB1BBB"/>
    <w:rsid w:val="00BB3834"/>
    <w:rsid w:val="00BD1AE3"/>
    <w:rsid w:val="00BD23CB"/>
    <w:rsid w:val="00BD3E40"/>
    <w:rsid w:val="00BE4A57"/>
    <w:rsid w:val="00BF0937"/>
    <w:rsid w:val="00C1645F"/>
    <w:rsid w:val="00C30E74"/>
    <w:rsid w:val="00C57F5C"/>
    <w:rsid w:val="00C73E0D"/>
    <w:rsid w:val="00C8265F"/>
    <w:rsid w:val="00C827C5"/>
    <w:rsid w:val="00C86280"/>
    <w:rsid w:val="00CA6148"/>
    <w:rsid w:val="00CA7E2B"/>
    <w:rsid w:val="00CB1E75"/>
    <w:rsid w:val="00CB52EB"/>
    <w:rsid w:val="00CC41DE"/>
    <w:rsid w:val="00CD33C1"/>
    <w:rsid w:val="00CD4F84"/>
    <w:rsid w:val="00CF0319"/>
    <w:rsid w:val="00CF2BE1"/>
    <w:rsid w:val="00D07639"/>
    <w:rsid w:val="00D17CBF"/>
    <w:rsid w:val="00D252EA"/>
    <w:rsid w:val="00D3043C"/>
    <w:rsid w:val="00D351BE"/>
    <w:rsid w:val="00D40BB0"/>
    <w:rsid w:val="00D45D85"/>
    <w:rsid w:val="00D46832"/>
    <w:rsid w:val="00D65821"/>
    <w:rsid w:val="00D72C31"/>
    <w:rsid w:val="00D73CBC"/>
    <w:rsid w:val="00D7786C"/>
    <w:rsid w:val="00D9185C"/>
    <w:rsid w:val="00D9760D"/>
    <w:rsid w:val="00DA0FAE"/>
    <w:rsid w:val="00DA2D9D"/>
    <w:rsid w:val="00DA5461"/>
    <w:rsid w:val="00DA61B0"/>
    <w:rsid w:val="00DB1DD8"/>
    <w:rsid w:val="00DB4CB8"/>
    <w:rsid w:val="00DC53A3"/>
    <w:rsid w:val="00DD06DC"/>
    <w:rsid w:val="00DD3704"/>
    <w:rsid w:val="00DD3740"/>
    <w:rsid w:val="00DE4747"/>
    <w:rsid w:val="00DE68F0"/>
    <w:rsid w:val="00DF0369"/>
    <w:rsid w:val="00E0099D"/>
    <w:rsid w:val="00E04A2C"/>
    <w:rsid w:val="00E05C27"/>
    <w:rsid w:val="00E13E46"/>
    <w:rsid w:val="00E1554A"/>
    <w:rsid w:val="00E174C0"/>
    <w:rsid w:val="00E20C16"/>
    <w:rsid w:val="00E3023C"/>
    <w:rsid w:val="00E33DE3"/>
    <w:rsid w:val="00E3628D"/>
    <w:rsid w:val="00E369B2"/>
    <w:rsid w:val="00E44D8A"/>
    <w:rsid w:val="00E53FC3"/>
    <w:rsid w:val="00E61500"/>
    <w:rsid w:val="00E70BDD"/>
    <w:rsid w:val="00E7645B"/>
    <w:rsid w:val="00E8012C"/>
    <w:rsid w:val="00E82B51"/>
    <w:rsid w:val="00E86AAA"/>
    <w:rsid w:val="00E92829"/>
    <w:rsid w:val="00E94C8F"/>
    <w:rsid w:val="00EA31D7"/>
    <w:rsid w:val="00EA454C"/>
    <w:rsid w:val="00EA6496"/>
    <w:rsid w:val="00EB7133"/>
    <w:rsid w:val="00EC5F05"/>
    <w:rsid w:val="00EC6CA3"/>
    <w:rsid w:val="00ED7D5C"/>
    <w:rsid w:val="00EF7891"/>
    <w:rsid w:val="00F029BC"/>
    <w:rsid w:val="00F03074"/>
    <w:rsid w:val="00F07B16"/>
    <w:rsid w:val="00F51CAB"/>
    <w:rsid w:val="00F575BE"/>
    <w:rsid w:val="00F67E80"/>
    <w:rsid w:val="00F712F2"/>
    <w:rsid w:val="00F759C8"/>
    <w:rsid w:val="00F770E6"/>
    <w:rsid w:val="00F83B9E"/>
    <w:rsid w:val="00F9279E"/>
    <w:rsid w:val="00F94907"/>
    <w:rsid w:val="00FA0743"/>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402A2"/>
    <w:rsid w:val="053718C6"/>
    <w:rsid w:val="06F545FC"/>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77430B"/>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3686F1C"/>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7A4F1C"/>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5380DD3"/>
    <w:rsid w:val="454D175A"/>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4174FA"/>
    <w:rsid w:val="55D50038"/>
    <w:rsid w:val="56E542AB"/>
    <w:rsid w:val="56ED3DC1"/>
    <w:rsid w:val="57660723"/>
    <w:rsid w:val="5AC325CB"/>
    <w:rsid w:val="5ADD1038"/>
    <w:rsid w:val="5CA62D63"/>
    <w:rsid w:val="5D001B3A"/>
    <w:rsid w:val="5D2418A5"/>
    <w:rsid w:val="5D3D3753"/>
    <w:rsid w:val="5E2C6C63"/>
    <w:rsid w:val="5E351360"/>
    <w:rsid w:val="5F3833E6"/>
    <w:rsid w:val="5F7E1B3E"/>
    <w:rsid w:val="60A800F7"/>
    <w:rsid w:val="60AA5E68"/>
    <w:rsid w:val="61303617"/>
    <w:rsid w:val="61381005"/>
    <w:rsid w:val="61857110"/>
    <w:rsid w:val="6257473D"/>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951BDF"/>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411E4F"/>
    <w:rsid w:val="78EA2879"/>
    <w:rsid w:val="79915775"/>
    <w:rsid w:val="79A05249"/>
    <w:rsid w:val="79ED6FC4"/>
    <w:rsid w:val="7B89570D"/>
    <w:rsid w:val="7C0D4D3D"/>
    <w:rsid w:val="7CE42605"/>
    <w:rsid w:val="7D562123"/>
    <w:rsid w:val="7D637428"/>
    <w:rsid w:val="7E2D63B4"/>
    <w:rsid w:val="7F17496E"/>
    <w:rsid w:val="7FA04963"/>
    <w:rsid w:val="7FCE1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3BF0"/>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B93BF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93BF0"/>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B93BF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93BF0"/>
    <w:rPr>
      <w:rFonts w:ascii="宋体" w:hAnsi="宋体" w:cs="宋体"/>
      <w:sz w:val="28"/>
      <w:szCs w:val="28"/>
    </w:rPr>
  </w:style>
  <w:style w:type="paragraph" w:styleId="a4">
    <w:name w:val="annotation text"/>
    <w:basedOn w:val="a"/>
    <w:unhideWhenUsed/>
    <w:qFormat/>
    <w:rsid w:val="00B93BF0"/>
    <w:pPr>
      <w:jc w:val="left"/>
    </w:pPr>
  </w:style>
  <w:style w:type="paragraph" w:styleId="a5">
    <w:name w:val="Body Text Indent"/>
    <w:basedOn w:val="a"/>
    <w:link w:val="Char0"/>
    <w:uiPriority w:val="99"/>
    <w:qFormat/>
    <w:rsid w:val="00B93BF0"/>
    <w:pPr>
      <w:spacing w:after="120"/>
      <w:ind w:leftChars="200" w:left="420"/>
    </w:pPr>
  </w:style>
  <w:style w:type="paragraph" w:styleId="a6">
    <w:name w:val="Date"/>
    <w:basedOn w:val="a"/>
    <w:next w:val="a"/>
    <w:link w:val="Char1"/>
    <w:uiPriority w:val="99"/>
    <w:qFormat/>
    <w:rsid w:val="00B93BF0"/>
    <w:pPr>
      <w:ind w:leftChars="2500" w:left="100"/>
    </w:pPr>
  </w:style>
  <w:style w:type="paragraph" w:styleId="20">
    <w:name w:val="Body Text Indent 2"/>
    <w:basedOn w:val="a"/>
    <w:link w:val="2Char0"/>
    <w:uiPriority w:val="99"/>
    <w:qFormat/>
    <w:rsid w:val="00B93BF0"/>
    <w:pPr>
      <w:spacing w:after="120" w:line="480" w:lineRule="auto"/>
      <w:ind w:leftChars="200" w:left="420"/>
    </w:pPr>
  </w:style>
  <w:style w:type="paragraph" w:styleId="a7">
    <w:name w:val="Balloon Text"/>
    <w:basedOn w:val="a"/>
    <w:link w:val="Char2"/>
    <w:uiPriority w:val="99"/>
    <w:qFormat/>
    <w:rsid w:val="00B93BF0"/>
    <w:rPr>
      <w:sz w:val="18"/>
      <w:szCs w:val="18"/>
    </w:rPr>
  </w:style>
  <w:style w:type="paragraph" w:styleId="a8">
    <w:name w:val="footer"/>
    <w:basedOn w:val="a"/>
    <w:link w:val="Char3"/>
    <w:uiPriority w:val="99"/>
    <w:qFormat/>
    <w:rsid w:val="00B93BF0"/>
    <w:pPr>
      <w:tabs>
        <w:tab w:val="center" w:pos="4153"/>
        <w:tab w:val="right" w:pos="8306"/>
      </w:tabs>
      <w:snapToGrid w:val="0"/>
      <w:jc w:val="left"/>
    </w:pPr>
    <w:rPr>
      <w:sz w:val="18"/>
      <w:szCs w:val="18"/>
    </w:rPr>
  </w:style>
  <w:style w:type="paragraph" w:styleId="a9">
    <w:name w:val="header"/>
    <w:basedOn w:val="a"/>
    <w:link w:val="Char4"/>
    <w:uiPriority w:val="99"/>
    <w:qFormat/>
    <w:rsid w:val="00B93BF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B93BF0"/>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B93BF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B93BF0"/>
  </w:style>
  <w:style w:type="character" w:styleId="ad">
    <w:name w:val="Hyperlink"/>
    <w:basedOn w:val="a1"/>
    <w:uiPriority w:val="99"/>
    <w:unhideWhenUsed/>
    <w:qFormat/>
    <w:rsid w:val="00B93BF0"/>
    <w:rPr>
      <w:color w:val="0000FF" w:themeColor="hyperlink"/>
      <w:u w:val="single"/>
    </w:rPr>
  </w:style>
  <w:style w:type="character" w:customStyle="1" w:styleId="Char4">
    <w:name w:val="页眉 Char"/>
    <w:basedOn w:val="a1"/>
    <w:link w:val="a9"/>
    <w:uiPriority w:val="99"/>
    <w:qFormat/>
    <w:rsid w:val="00B93BF0"/>
    <w:rPr>
      <w:sz w:val="18"/>
      <w:szCs w:val="18"/>
    </w:rPr>
  </w:style>
  <w:style w:type="character" w:customStyle="1" w:styleId="Char3">
    <w:name w:val="页脚 Char"/>
    <w:basedOn w:val="a1"/>
    <w:link w:val="a8"/>
    <w:uiPriority w:val="99"/>
    <w:qFormat/>
    <w:rsid w:val="00B93BF0"/>
    <w:rPr>
      <w:sz w:val="18"/>
      <w:szCs w:val="18"/>
    </w:rPr>
  </w:style>
  <w:style w:type="character" w:customStyle="1" w:styleId="2Char">
    <w:name w:val="标题 2 Char"/>
    <w:basedOn w:val="a1"/>
    <w:link w:val="2"/>
    <w:uiPriority w:val="99"/>
    <w:qFormat/>
    <w:rsid w:val="00B93BF0"/>
    <w:rPr>
      <w:rFonts w:ascii="Cambria" w:eastAsia="宋体" w:hAnsi="Cambria" w:cs="Cambria"/>
      <w:b/>
      <w:bCs/>
      <w:sz w:val="32"/>
      <w:szCs w:val="32"/>
    </w:rPr>
  </w:style>
  <w:style w:type="character" w:customStyle="1" w:styleId="3Char">
    <w:name w:val="标题 3 Char"/>
    <w:basedOn w:val="a1"/>
    <w:link w:val="3"/>
    <w:uiPriority w:val="99"/>
    <w:qFormat/>
    <w:rsid w:val="00B93BF0"/>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B93BF0"/>
    <w:rPr>
      <w:rFonts w:ascii="Times New Roman" w:eastAsia="宋体" w:hAnsi="Times New Roman" w:cs="Times New Roman"/>
      <w:sz w:val="18"/>
      <w:szCs w:val="18"/>
    </w:rPr>
  </w:style>
  <w:style w:type="paragraph" w:customStyle="1" w:styleId="CM101">
    <w:name w:val="CM101"/>
    <w:basedOn w:val="a"/>
    <w:next w:val="a"/>
    <w:uiPriority w:val="99"/>
    <w:qFormat/>
    <w:rsid w:val="00B93BF0"/>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B93BF0"/>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B93BF0"/>
    <w:rPr>
      <w:rFonts w:ascii="Times New Roman" w:eastAsia="宋体" w:hAnsi="Times New Roman" w:cs="Times New Roman"/>
      <w:szCs w:val="21"/>
    </w:rPr>
  </w:style>
  <w:style w:type="character" w:customStyle="1" w:styleId="Char">
    <w:name w:val="正文文本 Char"/>
    <w:basedOn w:val="a1"/>
    <w:link w:val="a0"/>
    <w:uiPriority w:val="99"/>
    <w:qFormat/>
    <w:rsid w:val="00B93BF0"/>
    <w:rPr>
      <w:rFonts w:ascii="宋体" w:eastAsia="宋体" w:hAnsi="宋体" w:cs="宋体"/>
      <w:sz w:val="28"/>
      <w:szCs w:val="28"/>
    </w:rPr>
  </w:style>
  <w:style w:type="paragraph" w:customStyle="1" w:styleId="Default">
    <w:name w:val="Default"/>
    <w:uiPriority w:val="99"/>
    <w:qFormat/>
    <w:rsid w:val="00B93BF0"/>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B93BF0"/>
    <w:rPr>
      <w:color w:val="auto"/>
    </w:rPr>
  </w:style>
  <w:style w:type="character" w:customStyle="1" w:styleId="Char0">
    <w:name w:val="正文文本缩进 Char"/>
    <w:basedOn w:val="a1"/>
    <w:link w:val="a5"/>
    <w:uiPriority w:val="99"/>
    <w:qFormat/>
    <w:rsid w:val="00B93BF0"/>
    <w:rPr>
      <w:rFonts w:ascii="Times New Roman" w:eastAsia="宋体" w:hAnsi="Times New Roman" w:cs="Times New Roman"/>
      <w:szCs w:val="21"/>
    </w:rPr>
  </w:style>
  <w:style w:type="character" w:customStyle="1" w:styleId="Char1">
    <w:name w:val="日期 Char"/>
    <w:basedOn w:val="a1"/>
    <w:link w:val="a6"/>
    <w:uiPriority w:val="99"/>
    <w:qFormat/>
    <w:rsid w:val="00B93BF0"/>
    <w:rPr>
      <w:rFonts w:ascii="Times New Roman" w:eastAsia="宋体" w:hAnsi="Times New Roman" w:cs="Times New Roman"/>
      <w:szCs w:val="21"/>
    </w:rPr>
  </w:style>
  <w:style w:type="paragraph" w:styleId="ae">
    <w:name w:val="List Paragraph"/>
    <w:basedOn w:val="a"/>
    <w:uiPriority w:val="34"/>
    <w:qFormat/>
    <w:rsid w:val="00B93BF0"/>
    <w:pPr>
      <w:ind w:firstLineChars="200" w:firstLine="420"/>
    </w:pPr>
    <w:rPr>
      <w:szCs w:val="24"/>
    </w:rPr>
  </w:style>
  <w:style w:type="paragraph" w:customStyle="1" w:styleId="Af">
    <w:name w:val="正文 A"/>
    <w:qFormat/>
    <w:rsid w:val="00B93BF0"/>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qFormat/>
    <w:rsid w:val="00B93BF0"/>
    <w:rPr>
      <w:rFonts w:asciiTheme="majorHAnsi" w:eastAsiaTheme="majorEastAsia" w:hAnsiTheme="majorHAnsi" w:cstheme="majorBidi"/>
      <w:b/>
      <w:bCs/>
      <w:kern w:val="2"/>
      <w:sz w:val="28"/>
      <w:szCs w:val="28"/>
    </w:rPr>
  </w:style>
  <w:style w:type="paragraph" w:customStyle="1" w:styleId="--2">
    <w:name w:val="正文--2字符首行缩进"/>
    <w:basedOn w:val="a"/>
    <w:qFormat/>
    <w:rsid w:val="00B93BF0"/>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89B6B-8CF8-4C44-92F5-40414B1D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1211</Words>
  <Characters>6909</Characters>
  <Application>Microsoft Office Word</Application>
  <DocSecurity>0</DocSecurity>
  <Lines>57</Lines>
  <Paragraphs>16</Paragraphs>
  <ScaleCrop>false</ScaleCrop>
  <Company>Microsoft</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2021-05-19T02:12:00Z</cp:lastPrinted>
  <dcterms:created xsi:type="dcterms:W3CDTF">2022-06-08T02:40:00Z</dcterms:created>
  <dcterms:modified xsi:type="dcterms:W3CDTF">2022-06-09T06:45:00Z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A67EDB79AFBE461AB9BDA51174719240</vt:lpwstr>
  </property>
  <property fmtid="{D5CDD505-2E9C-101B-9397-08002B2CF9AE}" pid="3" name="KSOProductBuildVer">
    <vt:lpwstr>2052-11.8.2.10321</vt:lpwstr>
  </property>
</Properties>
</file>