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2E23C">
      <w:pPr>
        <w:tabs>
          <w:tab w:val="left" w:pos="8316"/>
        </w:tabs>
        <w:spacing w:line="324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附件：采购清单</w:t>
      </w:r>
    </w:p>
    <w:bookmarkEnd w:id="0"/>
    <w:tbl>
      <w:tblPr>
        <w:tblStyle w:val="3"/>
        <w:tblW w:w="907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304"/>
        <w:gridCol w:w="3032"/>
        <w:gridCol w:w="1543"/>
        <w:gridCol w:w="925"/>
        <w:gridCol w:w="1624"/>
      </w:tblGrid>
      <w:tr w14:paraId="51AF0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CB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包号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96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包名称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D07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最高投标限价单价（元）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78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数量</w:t>
            </w:r>
          </w:p>
          <w:p w14:paraId="7989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zh-CN" w:eastAsia="zh-CN" w:bidi="ar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套）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02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最高投标限价总价（元）</w:t>
            </w:r>
          </w:p>
        </w:tc>
      </w:tr>
      <w:tr w14:paraId="13D33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3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3B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01</w:t>
            </w:r>
          </w:p>
        </w:tc>
        <w:tc>
          <w:tcPr>
            <w:tcW w:w="130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DA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重钢总医院体外反博系统等设备采购</w:t>
            </w: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489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体外反博系统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A1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260,000.00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6013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EC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520,000.00</w:t>
            </w:r>
          </w:p>
        </w:tc>
      </w:tr>
      <w:tr w14:paraId="57D3A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43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59B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130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C23BE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</w:p>
        </w:tc>
        <w:tc>
          <w:tcPr>
            <w:tcW w:w="303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3B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智能结石红外光谱分析仪</w:t>
            </w:r>
          </w:p>
        </w:tc>
        <w:tc>
          <w:tcPr>
            <w:tcW w:w="154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7A2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250,000.00</w:t>
            </w:r>
          </w:p>
        </w:tc>
        <w:tc>
          <w:tcPr>
            <w:tcW w:w="92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3C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60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250,000.00</w:t>
            </w:r>
          </w:p>
        </w:tc>
      </w:tr>
      <w:tr w14:paraId="59860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7" w:type="dxa"/>
            <w:gridSpan w:val="2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2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1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E15CF4">
            <w:pPr>
              <w:shd w:val="clear"/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本项目主要设备为体外反博系统。</w:t>
            </w:r>
          </w:p>
        </w:tc>
      </w:tr>
    </w:tbl>
    <w:p w14:paraId="4078F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swiss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9EDDB2B6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9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kern w:val="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2026-05-26T07:57:20Z</dcterms:created>
  <dc:creator>GT</dc:creator>
  <cp:lastModifiedBy>肉沫酱</cp:lastModifiedBy>
  <dcterms:modified xsi:type="dcterms:W3CDTF">2026-05-26T07:57:30Z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eyJoZGlkIjoiYmYxZTdkN2RhNTBkYjY2NzE5MmMwYzM4MmE5MmZjODQiLCJ1c2VySWQiOiIyODAwNDA4NTUifQ==</vt:lpwstr>
  </property>
  <property fmtid="{D5CDD505-2E9C-101B-9397-08002B2CF9AE}" pid="4" name="ICV">
    <vt:lpwstr>A6202DC8C9EA4C359F4AF34156FABACD_12</vt:lpwstr>
  </property>
</Properties>
</file>